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4BB" w14:textId="77777777" w:rsidR="00751150" w:rsidRPr="00C92A3C" w:rsidRDefault="00751150" w:rsidP="00CB7343">
      <w:pPr>
        <w:spacing w:after="0"/>
        <w:jc w:val="right"/>
        <w:rPr>
          <w:rFonts w:asciiTheme="minorHAnsi" w:eastAsia="Times New Roman" w:hAnsiTheme="minorHAnsi" w:cs="Arial"/>
          <w:i/>
          <w:lang w:eastAsia="pl-PL"/>
        </w:rPr>
      </w:pPr>
    </w:p>
    <w:p w14:paraId="41EDEABE" w14:textId="723B4E32"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6E1D28">
        <w:rPr>
          <w:rFonts w:ascii="Arial" w:eastAsia="Times New Roman" w:hAnsi="Arial" w:cs="Arial"/>
          <w:sz w:val="16"/>
          <w:szCs w:val="16"/>
          <w:lang w:eastAsia="pl-PL"/>
        </w:rPr>
        <w:t xml:space="preserve">nr </w:t>
      </w:r>
      <w:r w:rsidR="009F149A">
        <w:rPr>
          <w:rFonts w:ascii="Arial" w:eastAsia="Times New Roman" w:hAnsi="Arial" w:cs="Arial"/>
          <w:sz w:val="16"/>
          <w:szCs w:val="16"/>
          <w:lang w:eastAsia="pl-PL"/>
        </w:rPr>
        <w:t>2</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380FAB">
        <w:rPr>
          <w:rFonts w:ascii="Arial" w:eastAsia="Times New Roman" w:hAnsi="Arial" w:cs="Arial"/>
          <w:sz w:val="16"/>
          <w:szCs w:val="16"/>
          <w:lang w:eastAsia="pl-PL"/>
        </w:rPr>
        <w:t xml:space="preserve"> 1220/283</w:t>
      </w:r>
      <w:r w:rsidR="000444D9">
        <w:rPr>
          <w:rFonts w:ascii="Arial" w:eastAsia="Times New Roman" w:hAnsi="Arial" w:cs="Arial"/>
          <w:sz w:val="16"/>
          <w:szCs w:val="16"/>
          <w:lang w:eastAsia="pl-PL"/>
        </w:rPr>
        <w:t>/17</w:t>
      </w:r>
    </w:p>
    <w:p w14:paraId="5F534893" w14:textId="77777777"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14:paraId="1914092B" w14:textId="1B5FECF7" w:rsidR="00DE04BC" w:rsidRPr="005D2383" w:rsidRDefault="000444D9"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380FAB">
        <w:rPr>
          <w:rFonts w:ascii="Arial" w:eastAsia="Times New Roman" w:hAnsi="Arial" w:cs="Arial"/>
          <w:sz w:val="16"/>
          <w:szCs w:val="16"/>
          <w:lang w:eastAsia="pl-PL"/>
        </w:rPr>
        <w:t>13 listopada</w:t>
      </w:r>
      <w:bookmarkStart w:id="0" w:name="_GoBack"/>
      <w:bookmarkEnd w:id="0"/>
      <w:r w:rsidR="00F75257">
        <w:rPr>
          <w:rFonts w:ascii="Arial" w:eastAsia="Times New Roman" w:hAnsi="Arial" w:cs="Arial"/>
          <w:sz w:val="16"/>
          <w:szCs w:val="16"/>
          <w:lang w:eastAsia="pl-PL"/>
        </w:rPr>
        <w:t xml:space="preserve"> </w:t>
      </w:r>
      <w:r w:rsidR="008D7C9F">
        <w:rPr>
          <w:rFonts w:ascii="Arial" w:eastAsia="Times New Roman" w:hAnsi="Arial" w:cs="Arial"/>
          <w:sz w:val="16"/>
          <w:szCs w:val="16"/>
          <w:lang w:eastAsia="pl-PL"/>
        </w:rPr>
        <w:t>2017</w:t>
      </w:r>
      <w:r w:rsidR="000D71B9">
        <w:rPr>
          <w:rFonts w:ascii="Arial" w:eastAsia="Times New Roman" w:hAnsi="Arial" w:cs="Arial"/>
          <w:sz w:val="16"/>
          <w:szCs w:val="16"/>
          <w:lang w:eastAsia="pl-PL"/>
        </w:rPr>
        <w:t xml:space="preserve"> roku</w:t>
      </w:r>
    </w:p>
    <w:p w14:paraId="30B08153" w14:textId="77777777"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14:paraId="7E5E2AA9" w14:textId="77777777"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14:paraId="7D97899B"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14:paraId="3986F506"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14:paraId="0972A872" w14:textId="77777777" w:rsidR="001D4CBC" w:rsidRPr="001D4CBC" w:rsidRDefault="001D4CBC" w:rsidP="00CB7343">
      <w:pPr>
        <w:spacing w:after="0"/>
        <w:jc w:val="center"/>
        <w:rPr>
          <w:rFonts w:ascii="Calibri" w:eastAsia="Calibri" w:hAnsi="Calibri" w:cs="Times New Roman"/>
          <w:b/>
          <w:color w:val="000000"/>
          <w:sz w:val="28"/>
          <w:szCs w:val="28"/>
        </w:rPr>
      </w:pPr>
    </w:p>
    <w:p w14:paraId="0EB4D8E9" w14:textId="40EED473"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F75257">
        <w:rPr>
          <w:rFonts w:ascii="Calibri" w:eastAsia="Calibri" w:hAnsi="Calibri" w:cs="Times New Roman"/>
          <w:b/>
          <w:color w:val="365F91" w:themeColor="accent1" w:themeShade="BF"/>
          <w:sz w:val="28"/>
          <w:szCs w:val="28"/>
        </w:rPr>
        <w:t xml:space="preserve"> </w:t>
      </w:r>
      <w:r w:rsidR="00D65067">
        <w:rPr>
          <w:rFonts w:ascii="Calibri" w:eastAsia="Calibri" w:hAnsi="Calibri" w:cs="Times New Roman"/>
          <w:b/>
          <w:color w:val="365F91" w:themeColor="accent1" w:themeShade="BF"/>
          <w:sz w:val="28"/>
          <w:szCs w:val="28"/>
        </w:rPr>
        <w:t>5</w:t>
      </w:r>
    </w:p>
    <w:p w14:paraId="4AF21EA9" w14:textId="1116A55B" w:rsidR="001D4CBC" w:rsidRPr="00E2076C" w:rsidRDefault="00F75257" w:rsidP="00CB7343">
      <w:pPr>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ZATRUDNIENIE</w:t>
      </w:r>
    </w:p>
    <w:p w14:paraId="458F2631" w14:textId="77777777" w:rsidR="001D4CBC" w:rsidRPr="00E2076C" w:rsidRDefault="001D4CBC" w:rsidP="00CB7343">
      <w:pPr>
        <w:spacing w:after="0"/>
        <w:jc w:val="center"/>
        <w:rPr>
          <w:rFonts w:ascii="Calibri" w:eastAsia="Calibri" w:hAnsi="Calibri" w:cs="Times New Roman"/>
          <w:b/>
          <w:color w:val="365F91" w:themeColor="accent1" w:themeShade="BF"/>
          <w:sz w:val="28"/>
          <w:szCs w:val="28"/>
        </w:rPr>
      </w:pPr>
    </w:p>
    <w:p w14:paraId="1FB8F5C0" w14:textId="1406140C" w:rsidR="001D4CBC" w:rsidRPr="00E2076C" w:rsidRDefault="00F75257"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DZIAŁANIE 5</w:t>
      </w:r>
      <w:r w:rsidR="00957553" w:rsidRPr="00E2076C">
        <w:rPr>
          <w:rFonts w:ascii="Calibri" w:eastAsia="Calibri" w:hAnsi="Calibri" w:cs="Times New Roman"/>
          <w:b/>
          <w:color w:val="365F91" w:themeColor="accent1" w:themeShade="BF"/>
          <w:sz w:val="28"/>
          <w:szCs w:val="28"/>
        </w:rPr>
        <w:t>.</w:t>
      </w:r>
      <w:r>
        <w:rPr>
          <w:rFonts w:ascii="Calibri" w:eastAsia="Calibri" w:hAnsi="Calibri" w:cs="Times New Roman"/>
          <w:b/>
          <w:color w:val="365F91" w:themeColor="accent1" w:themeShade="BF"/>
          <w:sz w:val="28"/>
          <w:szCs w:val="28"/>
        </w:rPr>
        <w:t>4</w:t>
      </w:r>
      <w:r w:rsidR="003D0343">
        <w:rPr>
          <w:rFonts w:ascii="Calibri" w:eastAsia="Calibri" w:hAnsi="Calibri" w:cs="Times New Roman"/>
          <w:b/>
          <w:color w:val="365F91" w:themeColor="accent1" w:themeShade="BF"/>
          <w:sz w:val="28"/>
          <w:szCs w:val="28"/>
        </w:rPr>
        <w:t>.</w:t>
      </w:r>
    </w:p>
    <w:p w14:paraId="65DEBF12" w14:textId="43351245" w:rsidR="001D4CBC" w:rsidRPr="001D4CBC" w:rsidRDefault="00F75257" w:rsidP="00CB7343">
      <w:pPr>
        <w:autoSpaceDE w:val="0"/>
        <w:autoSpaceDN w:val="0"/>
        <w:adjustRightInd w:val="0"/>
        <w:spacing w:after="0"/>
        <w:jc w:val="center"/>
        <w:rPr>
          <w:rFonts w:ascii="Calibri" w:eastAsia="Calibri" w:hAnsi="Calibri" w:cs="Times New Roman"/>
          <w:b/>
          <w:sz w:val="28"/>
          <w:szCs w:val="28"/>
        </w:rPr>
      </w:pPr>
      <w:r w:rsidRPr="00F75257">
        <w:rPr>
          <w:rFonts w:ascii="Calibri" w:eastAsia="Calibri" w:hAnsi="Calibri" w:cs="Times New Roman"/>
          <w:b/>
          <w:color w:val="365F91" w:themeColor="accent1" w:themeShade="BF"/>
          <w:sz w:val="28"/>
          <w:szCs w:val="28"/>
        </w:rPr>
        <w:t>ZDROWIE NA RYNKU PRACY</w:t>
      </w:r>
      <w:r w:rsidRPr="00F75257">
        <w:rPr>
          <w:rFonts w:ascii="Calibri" w:eastAsia="Calibri" w:hAnsi="Calibri" w:cs="Times New Roman"/>
          <w:b/>
          <w:color w:val="365F91" w:themeColor="accent1" w:themeShade="BF"/>
          <w:sz w:val="28"/>
          <w:szCs w:val="28"/>
        </w:rPr>
        <w:cr/>
      </w:r>
    </w:p>
    <w:p w14:paraId="02302321" w14:textId="77777777" w:rsidR="00F75257" w:rsidRDefault="00F75257" w:rsidP="00CB7343">
      <w:pPr>
        <w:shd w:val="clear" w:color="auto" w:fill="4F81BD" w:themeFill="accent1"/>
        <w:spacing w:after="0"/>
        <w:jc w:val="center"/>
      </w:pPr>
      <w:r>
        <w:rPr>
          <w:rFonts w:ascii="Calibri" w:eastAsia="Calibri" w:hAnsi="Calibri" w:cs="Times New Roman"/>
          <w:b/>
          <w:color w:val="FFFFFF" w:themeColor="background1"/>
          <w:sz w:val="32"/>
          <w:szCs w:val="32"/>
        </w:rPr>
        <w:t>PODDZIAŁANIE 5</w:t>
      </w:r>
      <w:r w:rsidR="00957553" w:rsidRPr="00876FEA">
        <w:rPr>
          <w:rFonts w:ascii="Calibri" w:eastAsia="Calibri" w:hAnsi="Calibri" w:cs="Times New Roman"/>
          <w:b/>
          <w:color w:val="FFFFFF" w:themeColor="background1"/>
          <w:sz w:val="32"/>
          <w:szCs w:val="32"/>
        </w:rPr>
        <w:t>.</w:t>
      </w:r>
      <w:r>
        <w:rPr>
          <w:rFonts w:ascii="Calibri" w:eastAsia="Calibri" w:hAnsi="Calibri" w:cs="Times New Roman"/>
          <w:b/>
          <w:color w:val="FFFFFF" w:themeColor="background1"/>
          <w:sz w:val="32"/>
          <w:szCs w:val="32"/>
        </w:rPr>
        <w:t>4</w:t>
      </w:r>
      <w:r w:rsidR="00957553"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r w:rsidRPr="00F75257">
        <w:t xml:space="preserve"> </w:t>
      </w:r>
    </w:p>
    <w:p w14:paraId="2D54FF0A" w14:textId="21A2EB78" w:rsidR="001D4CBC" w:rsidRPr="00876FEA" w:rsidRDefault="00F75257" w:rsidP="00CB7343">
      <w:pPr>
        <w:shd w:val="clear" w:color="auto" w:fill="4F81BD" w:themeFill="accent1"/>
        <w:spacing w:after="0"/>
        <w:jc w:val="center"/>
        <w:rPr>
          <w:rFonts w:ascii="Calibri" w:eastAsia="Calibri" w:hAnsi="Calibri" w:cs="Times New Roman"/>
          <w:b/>
          <w:color w:val="FFFFFF" w:themeColor="background1"/>
          <w:sz w:val="32"/>
          <w:szCs w:val="32"/>
        </w:rPr>
      </w:pPr>
      <w:r w:rsidRPr="00F75257">
        <w:rPr>
          <w:rFonts w:ascii="Calibri" w:eastAsia="Calibri" w:hAnsi="Calibri" w:cs="Times New Roman"/>
          <w:b/>
          <w:color w:val="FFFFFF" w:themeColor="background1"/>
          <w:sz w:val="32"/>
          <w:szCs w:val="32"/>
        </w:rPr>
        <w:t>ZDROWIE NA RYNKU PRACY</w:t>
      </w:r>
    </w:p>
    <w:p w14:paraId="281A902F" w14:textId="77777777" w:rsidR="001D4CBC" w:rsidRPr="001D4CBC" w:rsidRDefault="001D4CBC" w:rsidP="00CB7343">
      <w:pPr>
        <w:spacing w:after="0"/>
        <w:jc w:val="center"/>
        <w:rPr>
          <w:rFonts w:ascii="Calibri" w:eastAsia="Calibri" w:hAnsi="Calibri" w:cs="Times New Roman"/>
          <w:b/>
          <w:sz w:val="28"/>
          <w:szCs w:val="28"/>
        </w:rPr>
      </w:pPr>
    </w:p>
    <w:p w14:paraId="1E1A2AE0" w14:textId="77777777" w:rsidR="001D4CBC" w:rsidRPr="001D4CBC" w:rsidRDefault="001D4CBC" w:rsidP="00CB7343">
      <w:pPr>
        <w:spacing w:after="0"/>
        <w:rPr>
          <w:rFonts w:ascii="Calibri" w:eastAsia="Calibri" w:hAnsi="Calibri" w:cs="Times New Roman"/>
          <w:b/>
          <w:sz w:val="28"/>
          <w:szCs w:val="28"/>
        </w:rPr>
      </w:pPr>
    </w:p>
    <w:p w14:paraId="6CEB9802" w14:textId="013ABF77" w:rsidR="001D4CBC" w:rsidRPr="00867B6B" w:rsidRDefault="00F75257" w:rsidP="00CB7343">
      <w:pPr>
        <w:shd w:val="clear" w:color="auto" w:fill="4F81BD" w:themeFill="accent1"/>
        <w:spacing w:after="0"/>
        <w:jc w:val="center"/>
        <w:rPr>
          <w:rFonts w:ascii="Calibri" w:eastAsia="Calibri" w:hAnsi="Calibri" w:cs="Times New Roman"/>
          <w:b/>
          <w:color w:val="FFFFFF" w:themeColor="background1"/>
          <w:sz w:val="32"/>
          <w:szCs w:val="28"/>
        </w:rPr>
      </w:pPr>
      <w:r>
        <w:rPr>
          <w:rFonts w:ascii="Calibri" w:eastAsia="Calibri" w:hAnsi="Calibri" w:cs="Times New Roman"/>
          <w:b/>
          <w:color w:val="FFFFFF" w:themeColor="background1"/>
          <w:sz w:val="32"/>
          <w:szCs w:val="28"/>
        </w:rPr>
        <w:t>KONKURS   NR   RPPM.05</w:t>
      </w:r>
      <w:r w:rsidR="00315403" w:rsidRPr="00867B6B">
        <w:rPr>
          <w:rFonts w:ascii="Calibri" w:eastAsia="Calibri" w:hAnsi="Calibri" w:cs="Times New Roman"/>
          <w:b/>
          <w:color w:val="FFFFFF" w:themeColor="background1"/>
          <w:sz w:val="32"/>
          <w:szCs w:val="28"/>
        </w:rPr>
        <w:t>.0</w:t>
      </w:r>
      <w:r>
        <w:rPr>
          <w:rFonts w:ascii="Calibri" w:eastAsia="Calibri" w:hAnsi="Calibri" w:cs="Times New Roman"/>
          <w:b/>
          <w:color w:val="FFFFFF" w:themeColor="background1"/>
          <w:sz w:val="32"/>
          <w:szCs w:val="28"/>
        </w:rPr>
        <w:t>4</w:t>
      </w:r>
      <w:r w:rsidR="00315403"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1100F6">
        <w:rPr>
          <w:rFonts w:ascii="Calibri" w:eastAsia="Calibri" w:hAnsi="Calibri" w:cs="Times New Roman"/>
          <w:b/>
          <w:color w:val="FFFFFF" w:themeColor="background1"/>
          <w:sz w:val="32"/>
          <w:szCs w:val="28"/>
        </w:rPr>
        <w:t>00</w:t>
      </w:r>
      <w:r w:rsidR="00291623">
        <w:rPr>
          <w:rFonts w:ascii="Calibri" w:eastAsia="Calibri" w:hAnsi="Calibri" w:cs="Times New Roman"/>
          <w:b/>
          <w:color w:val="FFFFFF" w:themeColor="background1"/>
          <w:sz w:val="32"/>
          <w:szCs w:val="28"/>
        </w:rPr>
        <w:t>2</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14:paraId="25336D41" w14:textId="77777777" w:rsidR="001D4CBC" w:rsidRDefault="001D4CBC" w:rsidP="00CB7343">
      <w:pPr>
        <w:spacing w:after="0"/>
        <w:jc w:val="center"/>
        <w:rPr>
          <w:rFonts w:ascii="Calibri" w:eastAsia="Calibri" w:hAnsi="Calibri" w:cs="Times New Roman"/>
          <w:b/>
          <w:sz w:val="28"/>
          <w:szCs w:val="28"/>
        </w:rPr>
      </w:pPr>
    </w:p>
    <w:p w14:paraId="40F31913" w14:textId="77777777" w:rsidR="001E16C9" w:rsidRPr="00C9537B" w:rsidRDefault="001E16C9" w:rsidP="00A26F97">
      <w:pPr>
        <w:spacing w:after="0"/>
        <w:jc w:val="center"/>
        <w:rPr>
          <w:rFonts w:asciiTheme="minorHAnsi" w:eastAsia="Calibri" w:hAnsiTheme="minorHAnsi" w:cs="Arial"/>
          <w:b/>
          <w:bCs/>
          <w:sz w:val="28"/>
          <w:szCs w:val="28"/>
        </w:rPr>
      </w:pPr>
    </w:p>
    <w:p w14:paraId="4915CC29" w14:textId="77777777" w:rsidR="001E16C9" w:rsidRPr="00C9537B" w:rsidRDefault="001E16C9" w:rsidP="00A26F97">
      <w:pPr>
        <w:spacing w:after="0"/>
        <w:jc w:val="center"/>
        <w:rPr>
          <w:rFonts w:asciiTheme="minorHAnsi" w:eastAsia="Calibri" w:hAnsiTheme="minorHAnsi" w:cs="Arial"/>
          <w:b/>
          <w:bCs/>
          <w:sz w:val="28"/>
          <w:szCs w:val="28"/>
        </w:rPr>
      </w:pPr>
    </w:p>
    <w:p w14:paraId="64462E10" w14:textId="77777777" w:rsidR="001E16C9" w:rsidRPr="00C9537B" w:rsidRDefault="001E16C9" w:rsidP="00A26F97">
      <w:pPr>
        <w:spacing w:after="0"/>
        <w:jc w:val="center"/>
        <w:rPr>
          <w:rFonts w:asciiTheme="minorHAnsi" w:eastAsia="Calibri" w:hAnsiTheme="minorHAnsi" w:cs="Arial"/>
          <w:b/>
          <w:bCs/>
          <w:sz w:val="28"/>
          <w:szCs w:val="28"/>
        </w:rPr>
      </w:pPr>
    </w:p>
    <w:p w14:paraId="73620E9A" w14:textId="77777777" w:rsidR="001E16C9" w:rsidRPr="00C9537B" w:rsidRDefault="001E16C9" w:rsidP="00A26F97">
      <w:pPr>
        <w:spacing w:after="0"/>
        <w:jc w:val="center"/>
        <w:rPr>
          <w:rFonts w:asciiTheme="minorHAnsi" w:eastAsia="Calibri" w:hAnsiTheme="minorHAnsi" w:cs="Arial"/>
          <w:b/>
          <w:bCs/>
          <w:sz w:val="28"/>
          <w:szCs w:val="28"/>
        </w:rPr>
      </w:pPr>
    </w:p>
    <w:p w14:paraId="13D70E47" w14:textId="77777777" w:rsidR="00046FEA" w:rsidRDefault="00046FEA" w:rsidP="0026056A">
      <w:pPr>
        <w:spacing w:after="0"/>
        <w:rPr>
          <w:rFonts w:ascii="Calibri" w:eastAsia="Calibri" w:hAnsi="Calibri" w:cs="Times New Roman"/>
          <w:b/>
          <w:sz w:val="28"/>
          <w:szCs w:val="28"/>
        </w:rPr>
      </w:pPr>
    </w:p>
    <w:p w14:paraId="3C4B75A9" w14:textId="46B020D3" w:rsidR="007806DC" w:rsidRDefault="00B465E5" w:rsidP="00A26F97">
      <w:pPr>
        <w:spacing w:after="0"/>
        <w:jc w:val="center"/>
        <w:rPr>
          <w:rFonts w:asciiTheme="minorHAnsi" w:hAnsiTheme="minorHAnsi" w:cs="Times New Roman"/>
        </w:rPr>
      </w:pPr>
      <w:r>
        <w:rPr>
          <w:rFonts w:ascii="Calibri" w:eastAsia="Calibri" w:hAnsi="Calibri" w:cs="Times New Roman"/>
          <w:b/>
          <w:sz w:val="28"/>
          <w:szCs w:val="28"/>
        </w:rPr>
        <w:br/>
      </w:r>
      <w:r>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1F374C">
        <w:rPr>
          <w:rFonts w:asciiTheme="minorHAnsi" w:hAnsiTheme="minorHAnsi" w:cs="Times New Roman"/>
        </w:rPr>
        <w:t>31 sierpnia</w:t>
      </w:r>
      <w:r w:rsidR="00F75257">
        <w:rPr>
          <w:rFonts w:asciiTheme="minorHAnsi" w:hAnsiTheme="minorHAnsi" w:cs="Times New Roman"/>
        </w:rPr>
        <w:t xml:space="preserve"> </w:t>
      </w:r>
      <w:r w:rsidR="00A83409" w:rsidRPr="00670B6F">
        <w:rPr>
          <w:rFonts w:asciiTheme="minorHAnsi" w:hAnsiTheme="minorHAnsi" w:cs="Times New Roman"/>
        </w:rPr>
        <w:t>201</w:t>
      </w:r>
      <w:r w:rsidR="001E16C9">
        <w:rPr>
          <w:rFonts w:asciiTheme="minorHAnsi" w:hAnsiTheme="minorHAnsi" w:cs="Times New Roman"/>
        </w:rPr>
        <w:t>7</w:t>
      </w:r>
      <w:r w:rsidR="00A26F97" w:rsidRPr="00670B6F">
        <w:rPr>
          <w:rFonts w:asciiTheme="minorHAnsi" w:hAnsiTheme="minorHAnsi" w:cs="Times New Roman"/>
        </w:rPr>
        <w:t xml:space="preserve"> r.</w:t>
      </w:r>
    </w:p>
    <w:p w14:paraId="226D46E5" w14:textId="179DEE26" w:rsidR="00F82A1E" w:rsidRDefault="00F82A1E" w:rsidP="00F82A1E">
      <w:pPr>
        <w:jc w:val="center"/>
        <w:rPr>
          <w:rFonts w:asciiTheme="minorHAnsi" w:hAnsiTheme="minorHAnsi"/>
        </w:rPr>
      </w:pPr>
      <w:r w:rsidRPr="00CF2F06">
        <w:rPr>
          <w:rFonts w:asciiTheme="minorHAnsi" w:hAnsiTheme="minorHAnsi"/>
        </w:rPr>
        <w:t>Data obowiązywania zmiany regulaminu konkursu</w:t>
      </w:r>
      <w:r>
        <w:rPr>
          <w:rFonts w:asciiTheme="minorHAnsi" w:hAnsiTheme="minorHAnsi"/>
        </w:rPr>
        <w:t xml:space="preserve"> od 1</w:t>
      </w:r>
      <w:r w:rsidR="00F73D55">
        <w:rPr>
          <w:rFonts w:asciiTheme="minorHAnsi" w:hAnsiTheme="minorHAnsi"/>
        </w:rPr>
        <w:t>3</w:t>
      </w:r>
      <w:r w:rsidR="00D53FC5">
        <w:rPr>
          <w:rFonts w:asciiTheme="minorHAnsi" w:hAnsiTheme="minorHAnsi"/>
        </w:rPr>
        <w:t xml:space="preserve"> listopada </w:t>
      </w:r>
      <w:r>
        <w:rPr>
          <w:rFonts w:asciiTheme="minorHAnsi" w:hAnsiTheme="minorHAnsi"/>
        </w:rPr>
        <w:t>2017 r.</w:t>
      </w:r>
    </w:p>
    <w:p w14:paraId="176BECEF" w14:textId="77777777" w:rsidR="00F82A1E" w:rsidRDefault="00F82A1E" w:rsidP="00A26F97">
      <w:pPr>
        <w:spacing w:after="0"/>
        <w:jc w:val="center"/>
        <w:rPr>
          <w:rFonts w:asciiTheme="minorHAnsi" w:hAnsiTheme="minorHAnsi" w:cs="Times New Roman"/>
        </w:rPr>
      </w:pPr>
    </w:p>
    <w:p w14:paraId="49311CF5" w14:textId="394016BE" w:rsidR="00C71A23" w:rsidRDefault="00C71A23" w:rsidP="00A26F97">
      <w:pPr>
        <w:spacing w:after="0"/>
        <w:jc w:val="center"/>
        <w:rPr>
          <w:rFonts w:asciiTheme="minorHAnsi" w:hAnsiTheme="minorHAnsi" w:cs="Times New Roman"/>
        </w:rPr>
      </w:pPr>
    </w:p>
    <w:p w14:paraId="6AB5373C" w14:textId="1148FD33" w:rsidR="00C71A23" w:rsidRDefault="00C71A23" w:rsidP="00A26F97">
      <w:pPr>
        <w:spacing w:after="0"/>
        <w:jc w:val="center"/>
        <w:rPr>
          <w:rFonts w:asciiTheme="minorHAnsi" w:hAnsiTheme="minorHAnsi" w:cs="Times New Roman"/>
        </w:rPr>
      </w:pPr>
    </w:p>
    <w:bookmarkStart w:id="1"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cstheme="minorHAnsi"/>
        </w:rPr>
      </w:sdtEndPr>
      <w:sdtContent>
        <w:p w14:paraId="2E465CA9" w14:textId="015D7781"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1"/>
        </w:p>
        <w:p w14:paraId="0BE7C95D" w14:textId="2A8BE76C" w:rsidR="00C23086" w:rsidRPr="00155F64" w:rsidRDefault="004C1315" w:rsidP="00155F64">
          <w:pPr>
            <w:pStyle w:val="Spistreci1"/>
            <w:rPr>
              <w:rFonts w:eastAsiaTheme="minorEastAsia"/>
              <w:b w:val="0"/>
              <w:noProof/>
              <w:sz w:val="22"/>
              <w:szCs w:val="22"/>
              <w:lang w:eastAsia="pl-PL"/>
            </w:rPr>
          </w:pPr>
          <w:r w:rsidRPr="00B13E6F">
            <w:rPr>
              <w:rFonts w:asciiTheme="minorHAnsi" w:hAnsiTheme="minorHAnsi" w:cstheme="minorHAnsi"/>
            </w:rPr>
            <w:fldChar w:fldCharType="begin"/>
          </w:r>
          <w:r w:rsidR="0026443D" w:rsidRPr="00B13E6F">
            <w:rPr>
              <w:rFonts w:asciiTheme="minorHAnsi" w:hAnsiTheme="minorHAnsi" w:cstheme="minorHAnsi"/>
            </w:rPr>
            <w:instrText xml:space="preserve"> TOC \o "1-3" \h \z \u </w:instrText>
          </w:r>
          <w:r w:rsidRPr="00B13E6F">
            <w:rPr>
              <w:rFonts w:asciiTheme="minorHAnsi" w:hAnsiTheme="minorHAnsi" w:cstheme="minorHAnsi"/>
            </w:rPr>
            <w:fldChar w:fldCharType="separate"/>
          </w:r>
          <w:hyperlink w:anchor="_Toc491337990" w:history="1">
            <w:r w:rsidR="00C23086" w:rsidRPr="00155F64">
              <w:rPr>
                <w:rStyle w:val="Hipercze"/>
                <w:rFonts w:ascii="Calibri" w:hAnsi="Calibri" w:cs="Calibri"/>
                <w:b w:val="0"/>
                <w:caps w:val="0"/>
                <w:noProof/>
              </w:rPr>
              <w:t>Wykaz stosowanych skrótów</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_Toc491337990 \h </w:instrText>
            </w:r>
            <w:r w:rsidR="00C23086" w:rsidRPr="00155F64">
              <w:rPr>
                <w:b w:val="0"/>
                <w:noProof/>
                <w:webHidden/>
              </w:rPr>
            </w:r>
            <w:r w:rsidR="00C23086" w:rsidRPr="00155F64">
              <w:rPr>
                <w:b w:val="0"/>
                <w:noProof/>
                <w:webHidden/>
              </w:rPr>
              <w:fldChar w:fldCharType="separate"/>
            </w:r>
            <w:r w:rsidR="00EA1FD0">
              <w:rPr>
                <w:b w:val="0"/>
                <w:noProof/>
                <w:webHidden/>
              </w:rPr>
              <w:t>3</w:t>
            </w:r>
            <w:r w:rsidR="00C23086" w:rsidRPr="00155F64">
              <w:rPr>
                <w:b w:val="0"/>
                <w:noProof/>
                <w:webHidden/>
              </w:rPr>
              <w:fldChar w:fldCharType="end"/>
            </w:r>
          </w:hyperlink>
        </w:p>
        <w:p w14:paraId="5624B021" w14:textId="53A4EEB1" w:rsidR="00C23086" w:rsidRPr="00155F64" w:rsidRDefault="00CB2F5C" w:rsidP="00155F64">
          <w:pPr>
            <w:pStyle w:val="Spistreci1"/>
            <w:rPr>
              <w:rFonts w:eastAsiaTheme="minorEastAsia"/>
              <w:b w:val="0"/>
              <w:noProof/>
              <w:sz w:val="22"/>
              <w:szCs w:val="22"/>
              <w:lang w:eastAsia="pl-PL"/>
            </w:rPr>
          </w:pPr>
          <w:hyperlink w:anchor="_Toc491337991" w:history="1">
            <w:r w:rsidR="00C23086" w:rsidRPr="00155F64">
              <w:rPr>
                <w:rStyle w:val="Hipercze"/>
                <w:rFonts w:ascii="Calibri" w:hAnsi="Calibri" w:cs="Calibri"/>
                <w:b w:val="0"/>
                <w:caps w:val="0"/>
                <w:noProof/>
              </w:rPr>
              <w:t>Wykaz stosowanych pojęć</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_Toc491337991 \h </w:instrText>
            </w:r>
            <w:r w:rsidR="00C23086" w:rsidRPr="00155F64">
              <w:rPr>
                <w:b w:val="0"/>
                <w:noProof/>
                <w:webHidden/>
              </w:rPr>
            </w:r>
            <w:r w:rsidR="00C23086" w:rsidRPr="00155F64">
              <w:rPr>
                <w:b w:val="0"/>
                <w:noProof/>
                <w:webHidden/>
              </w:rPr>
              <w:fldChar w:fldCharType="separate"/>
            </w:r>
            <w:r w:rsidR="00EA1FD0">
              <w:rPr>
                <w:b w:val="0"/>
                <w:noProof/>
                <w:webHidden/>
              </w:rPr>
              <w:t>4</w:t>
            </w:r>
            <w:r w:rsidR="00C23086" w:rsidRPr="00155F64">
              <w:rPr>
                <w:b w:val="0"/>
                <w:noProof/>
                <w:webHidden/>
              </w:rPr>
              <w:fldChar w:fldCharType="end"/>
            </w:r>
          </w:hyperlink>
        </w:p>
        <w:p w14:paraId="5885B66E" w14:textId="25774DB3" w:rsidR="00C23086" w:rsidRPr="00155F64" w:rsidRDefault="00CB2F5C" w:rsidP="00155F64">
          <w:pPr>
            <w:pStyle w:val="Spistreci1"/>
            <w:rPr>
              <w:rFonts w:eastAsiaTheme="minorEastAsia"/>
              <w:b w:val="0"/>
              <w:noProof/>
              <w:sz w:val="22"/>
              <w:szCs w:val="22"/>
              <w:lang w:eastAsia="pl-PL"/>
            </w:rPr>
          </w:pPr>
          <w:hyperlink w:anchor="_Toc491337992" w:history="1">
            <w:r w:rsidR="00C23086" w:rsidRPr="00155F64">
              <w:rPr>
                <w:rStyle w:val="Hipercze"/>
                <w:rFonts w:ascii="Calibri" w:hAnsi="Calibri" w:cs="Calibri"/>
                <w:b w:val="0"/>
                <w:caps w:val="0"/>
                <w:noProof/>
              </w:rPr>
              <w:t>Podstawy prawne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_Toc491337992 \h </w:instrText>
            </w:r>
            <w:r w:rsidR="00C23086" w:rsidRPr="00155F64">
              <w:rPr>
                <w:b w:val="0"/>
                <w:noProof/>
                <w:webHidden/>
              </w:rPr>
            </w:r>
            <w:r w:rsidR="00C23086" w:rsidRPr="00155F64">
              <w:rPr>
                <w:b w:val="0"/>
                <w:noProof/>
                <w:webHidden/>
              </w:rPr>
              <w:fldChar w:fldCharType="separate"/>
            </w:r>
            <w:r w:rsidR="00EA1FD0">
              <w:rPr>
                <w:b w:val="0"/>
                <w:noProof/>
                <w:webHidden/>
              </w:rPr>
              <w:t>4</w:t>
            </w:r>
            <w:r w:rsidR="00C23086" w:rsidRPr="00155F64">
              <w:rPr>
                <w:b w:val="0"/>
                <w:noProof/>
                <w:webHidden/>
              </w:rPr>
              <w:fldChar w:fldCharType="end"/>
            </w:r>
          </w:hyperlink>
        </w:p>
        <w:p w14:paraId="1CB48F00" w14:textId="25493D73" w:rsidR="00C23086" w:rsidRPr="00155F64" w:rsidRDefault="00CB2F5C" w:rsidP="00155F64">
          <w:pPr>
            <w:pStyle w:val="Spistreci1"/>
            <w:tabs>
              <w:tab w:val="left" w:pos="440"/>
            </w:tabs>
            <w:rPr>
              <w:rFonts w:eastAsiaTheme="minorEastAsia"/>
              <w:b w:val="0"/>
              <w:noProof/>
              <w:sz w:val="22"/>
              <w:szCs w:val="22"/>
              <w:lang w:eastAsia="pl-PL"/>
            </w:rPr>
          </w:pPr>
          <w:hyperlink w:anchor="_Toc491337993" w:history="1">
            <w:r w:rsidR="00C23086" w:rsidRPr="00155F64">
              <w:rPr>
                <w:rStyle w:val="Hipercze"/>
                <w:rFonts w:ascii="Calibri" w:hAnsi="Calibri" w:cs="Calibri"/>
                <w:b w:val="0"/>
                <w:noProof/>
              </w:rPr>
              <w:t>1.</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Podstawowe informacje o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_Toc491337993 \h </w:instrText>
            </w:r>
            <w:r w:rsidR="00C23086" w:rsidRPr="00155F64">
              <w:rPr>
                <w:b w:val="0"/>
                <w:noProof/>
                <w:webHidden/>
              </w:rPr>
            </w:r>
            <w:r w:rsidR="00C23086" w:rsidRPr="00155F64">
              <w:rPr>
                <w:b w:val="0"/>
                <w:noProof/>
                <w:webHidden/>
              </w:rPr>
              <w:fldChar w:fldCharType="separate"/>
            </w:r>
            <w:r w:rsidR="00EA1FD0">
              <w:rPr>
                <w:b w:val="0"/>
                <w:noProof/>
                <w:webHidden/>
              </w:rPr>
              <w:t>7</w:t>
            </w:r>
            <w:r w:rsidR="00C23086" w:rsidRPr="00155F64">
              <w:rPr>
                <w:b w:val="0"/>
                <w:noProof/>
                <w:webHidden/>
              </w:rPr>
              <w:fldChar w:fldCharType="end"/>
            </w:r>
          </w:hyperlink>
        </w:p>
        <w:p w14:paraId="55DEC233" w14:textId="19C913B7"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4" w:history="1">
            <w:r w:rsidR="00C23086" w:rsidRPr="00155F64">
              <w:rPr>
                <w:rStyle w:val="Hipercze"/>
                <w:rFonts w:ascii="Calibri" w:hAnsi="Calibri" w:cs="Calibri"/>
                <w:b w:val="0"/>
                <w:noProof/>
                <w:sz w:val="22"/>
              </w:rPr>
              <w:t>1.1</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Zakres regulaminu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_Toc491337994 \h </w:instrText>
            </w:r>
            <w:r w:rsidR="00C23086" w:rsidRPr="00155F64">
              <w:rPr>
                <w:b w:val="0"/>
                <w:noProof/>
                <w:webHidden/>
              </w:rPr>
            </w:r>
            <w:r w:rsidR="00C23086" w:rsidRPr="00155F64">
              <w:rPr>
                <w:b w:val="0"/>
                <w:noProof/>
                <w:webHidden/>
              </w:rPr>
              <w:fldChar w:fldCharType="separate"/>
            </w:r>
            <w:r w:rsidR="00EA1FD0">
              <w:rPr>
                <w:b w:val="0"/>
                <w:noProof/>
                <w:webHidden/>
              </w:rPr>
              <w:t>7</w:t>
            </w:r>
            <w:r w:rsidR="00C23086" w:rsidRPr="00155F64">
              <w:rPr>
                <w:b w:val="0"/>
                <w:noProof/>
                <w:webHidden/>
              </w:rPr>
              <w:fldChar w:fldCharType="end"/>
            </w:r>
          </w:hyperlink>
        </w:p>
        <w:p w14:paraId="5DCCF824" w14:textId="3931792D"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5" w:history="1">
            <w:r w:rsidR="00C23086" w:rsidRPr="00155F64">
              <w:rPr>
                <w:rStyle w:val="Hipercze"/>
                <w:rFonts w:ascii="Calibri" w:hAnsi="Calibri" w:cs="Calibri"/>
                <w:b w:val="0"/>
                <w:noProof/>
                <w:sz w:val="22"/>
              </w:rPr>
              <w:t>1.2</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Nazwa i adres instytucji ogłaszającej konkurs</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_Toc491337995 \h </w:instrText>
            </w:r>
            <w:r w:rsidR="00C23086" w:rsidRPr="00155F64">
              <w:rPr>
                <w:b w:val="0"/>
                <w:noProof/>
                <w:webHidden/>
              </w:rPr>
            </w:r>
            <w:r w:rsidR="00C23086" w:rsidRPr="00155F64">
              <w:rPr>
                <w:b w:val="0"/>
                <w:noProof/>
                <w:webHidden/>
              </w:rPr>
              <w:fldChar w:fldCharType="separate"/>
            </w:r>
            <w:r w:rsidR="00EA1FD0">
              <w:rPr>
                <w:b w:val="0"/>
                <w:noProof/>
                <w:webHidden/>
              </w:rPr>
              <w:t>8</w:t>
            </w:r>
            <w:r w:rsidR="00C23086" w:rsidRPr="00155F64">
              <w:rPr>
                <w:b w:val="0"/>
                <w:noProof/>
                <w:webHidden/>
              </w:rPr>
              <w:fldChar w:fldCharType="end"/>
            </w:r>
          </w:hyperlink>
        </w:p>
        <w:p w14:paraId="1B586036" w14:textId="14C1A334"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6" w:history="1">
            <w:r w:rsidR="00C23086" w:rsidRPr="00155F64">
              <w:rPr>
                <w:rStyle w:val="Hipercze"/>
                <w:rFonts w:ascii="Calibri" w:hAnsi="Calibri" w:cs="Calibri"/>
                <w:b w:val="0"/>
                <w:noProof/>
                <w:sz w:val="22"/>
              </w:rPr>
              <w:t>1.3</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Przedmiot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_Toc491337996 \h </w:instrText>
            </w:r>
            <w:r w:rsidR="00C23086" w:rsidRPr="00155F64">
              <w:rPr>
                <w:b w:val="0"/>
                <w:noProof/>
                <w:webHidden/>
              </w:rPr>
            </w:r>
            <w:r w:rsidR="00C23086" w:rsidRPr="00155F64">
              <w:rPr>
                <w:b w:val="0"/>
                <w:noProof/>
                <w:webHidden/>
              </w:rPr>
              <w:fldChar w:fldCharType="separate"/>
            </w:r>
            <w:r w:rsidR="00EA1FD0">
              <w:rPr>
                <w:b w:val="0"/>
                <w:noProof/>
                <w:webHidden/>
              </w:rPr>
              <w:t>8</w:t>
            </w:r>
            <w:r w:rsidR="00C23086" w:rsidRPr="00155F64">
              <w:rPr>
                <w:b w:val="0"/>
                <w:noProof/>
                <w:webHidden/>
              </w:rPr>
              <w:fldChar w:fldCharType="end"/>
            </w:r>
          </w:hyperlink>
        </w:p>
        <w:p w14:paraId="286FB702" w14:textId="5A09FED8"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7" w:history="1">
            <w:r w:rsidR="00C23086" w:rsidRPr="00155F64">
              <w:rPr>
                <w:rStyle w:val="Hipercze"/>
                <w:rFonts w:ascii="Calibri" w:hAnsi="Calibri" w:cs="Calibri"/>
                <w:b w:val="0"/>
                <w:noProof/>
                <w:sz w:val="22"/>
              </w:rPr>
              <w:t>1.4</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Kwota przeznaczona na dofinansowanie projektów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_Toc491337997 \h </w:instrText>
            </w:r>
            <w:r w:rsidR="00C23086" w:rsidRPr="00155F64">
              <w:rPr>
                <w:b w:val="0"/>
                <w:noProof/>
                <w:webHidden/>
              </w:rPr>
            </w:r>
            <w:r w:rsidR="00C23086" w:rsidRPr="00155F64">
              <w:rPr>
                <w:b w:val="0"/>
                <w:noProof/>
                <w:webHidden/>
              </w:rPr>
              <w:fldChar w:fldCharType="separate"/>
            </w:r>
            <w:r w:rsidR="00EA1FD0">
              <w:rPr>
                <w:b w:val="0"/>
                <w:noProof/>
                <w:webHidden/>
              </w:rPr>
              <w:t>8</w:t>
            </w:r>
            <w:r w:rsidR="00C23086" w:rsidRPr="00155F64">
              <w:rPr>
                <w:b w:val="0"/>
                <w:noProof/>
                <w:webHidden/>
              </w:rPr>
              <w:fldChar w:fldCharType="end"/>
            </w:r>
          </w:hyperlink>
        </w:p>
        <w:p w14:paraId="60CC94D3" w14:textId="090498A6"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8" w:history="1">
            <w:r w:rsidR="00C23086" w:rsidRPr="00155F64">
              <w:rPr>
                <w:rStyle w:val="Hipercze"/>
                <w:rFonts w:ascii="Calibri" w:hAnsi="Calibri" w:cs="Calibri"/>
                <w:b w:val="0"/>
                <w:noProof/>
                <w:sz w:val="22"/>
              </w:rPr>
              <w:t>1.5</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Dopuszczalny poziom dofinansowania projektu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_Toc491337998 \h </w:instrText>
            </w:r>
            <w:r w:rsidR="00C23086" w:rsidRPr="00155F64">
              <w:rPr>
                <w:b w:val="0"/>
                <w:noProof/>
                <w:webHidden/>
              </w:rPr>
            </w:r>
            <w:r w:rsidR="00C23086" w:rsidRPr="00155F64">
              <w:rPr>
                <w:b w:val="0"/>
                <w:noProof/>
                <w:webHidden/>
              </w:rPr>
              <w:fldChar w:fldCharType="separate"/>
            </w:r>
            <w:r w:rsidR="00EA1FD0">
              <w:rPr>
                <w:b w:val="0"/>
                <w:noProof/>
                <w:webHidden/>
              </w:rPr>
              <w:t>9</w:t>
            </w:r>
            <w:r w:rsidR="00C23086" w:rsidRPr="00155F64">
              <w:rPr>
                <w:b w:val="0"/>
                <w:noProof/>
                <w:webHidden/>
              </w:rPr>
              <w:fldChar w:fldCharType="end"/>
            </w:r>
          </w:hyperlink>
        </w:p>
        <w:p w14:paraId="23765F56" w14:textId="43E54787"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7999" w:history="1">
            <w:r w:rsidR="00C23086" w:rsidRPr="00155F64">
              <w:rPr>
                <w:rStyle w:val="Hipercze"/>
                <w:rFonts w:ascii="Calibri" w:hAnsi="Calibri" w:cs="Calibri"/>
                <w:b w:val="0"/>
                <w:noProof/>
                <w:sz w:val="22"/>
              </w:rPr>
              <w:t>1.6</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Minimalna wartość projektu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_Toc491337999 \h </w:instrText>
            </w:r>
            <w:r w:rsidR="00C23086" w:rsidRPr="00155F64">
              <w:rPr>
                <w:b w:val="0"/>
                <w:noProof/>
                <w:webHidden/>
              </w:rPr>
            </w:r>
            <w:r w:rsidR="00C23086" w:rsidRPr="00155F64">
              <w:rPr>
                <w:b w:val="0"/>
                <w:noProof/>
                <w:webHidden/>
              </w:rPr>
              <w:fldChar w:fldCharType="separate"/>
            </w:r>
            <w:r w:rsidR="00EA1FD0">
              <w:rPr>
                <w:b w:val="0"/>
                <w:noProof/>
                <w:webHidden/>
              </w:rPr>
              <w:t>9</w:t>
            </w:r>
            <w:r w:rsidR="00C23086" w:rsidRPr="00155F64">
              <w:rPr>
                <w:b w:val="0"/>
                <w:noProof/>
                <w:webHidden/>
              </w:rPr>
              <w:fldChar w:fldCharType="end"/>
            </w:r>
          </w:hyperlink>
        </w:p>
        <w:p w14:paraId="0F342350" w14:textId="0B3FA14D"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0" w:history="1">
            <w:r w:rsidR="00C23086" w:rsidRPr="00155F64">
              <w:rPr>
                <w:rStyle w:val="Hipercze"/>
                <w:rFonts w:ascii="Calibri" w:hAnsi="Calibri" w:cs="Calibri"/>
                <w:b w:val="0"/>
                <w:noProof/>
                <w:sz w:val="22"/>
              </w:rPr>
              <w:t>1.7</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Okres realizacji projektu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_Toc491338000 \h </w:instrText>
            </w:r>
            <w:r w:rsidR="00C23086" w:rsidRPr="00155F64">
              <w:rPr>
                <w:b w:val="0"/>
                <w:noProof/>
                <w:webHidden/>
              </w:rPr>
            </w:r>
            <w:r w:rsidR="00C23086" w:rsidRPr="00155F64">
              <w:rPr>
                <w:b w:val="0"/>
                <w:noProof/>
                <w:webHidden/>
              </w:rPr>
              <w:fldChar w:fldCharType="separate"/>
            </w:r>
            <w:r w:rsidR="00EA1FD0">
              <w:rPr>
                <w:b w:val="0"/>
                <w:noProof/>
                <w:webHidden/>
              </w:rPr>
              <w:t>10</w:t>
            </w:r>
            <w:r w:rsidR="00C23086" w:rsidRPr="00155F64">
              <w:rPr>
                <w:b w:val="0"/>
                <w:noProof/>
                <w:webHidden/>
              </w:rPr>
              <w:fldChar w:fldCharType="end"/>
            </w:r>
          </w:hyperlink>
        </w:p>
        <w:p w14:paraId="5E3B68F6" w14:textId="655ACEDA"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1" w:history="1">
            <w:r w:rsidR="00C23086" w:rsidRPr="00155F64">
              <w:rPr>
                <w:rStyle w:val="Hipercze"/>
                <w:rFonts w:ascii="Calibri" w:hAnsi="Calibri" w:cs="Calibri"/>
                <w:b w:val="0"/>
                <w:noProof/>
                <w:sz w:val="22"/>
              </w:rPr>
              <w:t>1.8</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Podmioty uprawnione do składania wniosków o dofinansowanie projektu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_Toc491338001 \h </w:instrText>
            </w:r>
            <w:r w:rsidR="00C23086" w:rsidRPr="00155F64">
              <w:rPr>
                <w:b w:val="0"/>
                <w:noProof/>
                <w:webHidden/>
              </w:rPr>
            </w:r>
            <w:r w:rsidR="00C23086" w:rsidRPr="00155F64">
              <w:rPr>
                <w:b w:val="0"/>
                <w:noProof/>
                <w:webHidden/>
              </w:rPr>
              <w:fldChar w:fldCharType="separate"/>
            </w:r>
            <w:r w:rsidR="00EA1FD0">
              <w:rPr>
                <w:b w:val="0"/>
                <w:noProof/>
                <w:webHidden/>
              </w:rPr>
              <w:t>10</w:t>
            </w:r>
            <w:r w:rsidR="00C23086" w:rsidRPr="00155F64">
              <w:rPr>
                <w:b w:val="0"/>
                <w:noProof/>
                <w:webHidden/>
              </w:rPr>
              <w:fldChar w:fldCharType="end"/>
            </w:r>
          </w:hyperlink>
        </w:p>
        <w:p w14:paraId="28368859" w14:textId="7B2F923C"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2" w:history="1">
            <w:r w:rsidR="00C23086" w:rsidRPr="00155F64">
              <w:rPr>
                <w:rStyle w:val="Hipercze"/>
                <w:rFonts w:ascii="Calibri" w:hAnsi="Calibri" w:cs="Calibri"/>
                <w:b w:val="0"/>
                <w:noProof/>
                <w:sz w:val="22"/>
              </w:rPr>
              <w:t>1.9</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Obszar realizacji projektu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_Toc491338002 \h </w:instrText>
            </w:r>
            <w:r w:rsidR="00C23086" w:rsidRPr="00155F64">
              <w:rPr>
                <w:b w:val="0"/>
                <w:noProof/>
                <w:webHidden/>
              </w:rPr>
            </w:r>
            <w:r w:rsidR="00C23086" w:rsidRPr="00155F64">
              <w:rPr>
                <w:b w:val="0"/>
                <w:noProof/>
                <w:webHidden/>
              </w:rPr>
              <w:fldChar w:fldCharType="separate"/>
            </w:r>
            <w:r w:rsidR="00EA1FD0">
              <w:rPr>
                <w:b w:val="0"/>
                <w:noProof/>
                <w:webHidden/>
              </w:rPr>
              <w:t>10</w:t>
            </w:r>
            <w:r w:rsidR="00C23086" w:rsidRPr="00155F64">
              <w:rPr>
                <w:b w:val="0"/>
                <w:noProof/>
                <w:webHidden/>
              </w:rPr>
              <w:fldChar w:fldCharType="end"/>
            </w:r>
          </w:hyperlink>
        </w:p>
        <w:p w14:paraId="4F199626" w14:textId="138DD70C"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3" w:history="1">
            <w:r w:rsidR="00C23086" w:rsidRPr="00155F64">
              <w:rPr>
                <w:rStyle w:val="Hipercze"/>
                <w:rFonts w:ascii="Calibri" w:hAnsi="Calibri" w:cs="Calibri"/>
                <w:b w:val="0"/>
                <w:noProof/>
                <w:sz w:val="22"/>
              </w:rPr>
              <w:t>1.10</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 xml:space="preserve">Formy składania wniosku o dofinansowanie projektu w konkursie  </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_Toc491338003 \h </w:instrText>
            </w:r>
            <w:r w:rsidR="00C23086" w:rsidRPr="00155F64">
              <w:rPr>
                <w:b w:val="0"/>
                <w:noProof/>
                <w:webHidden/>
              </w:rPr>
            </w:r>
            <w:r w:rsidR="00C23086" w:rsidRPr="00155F64">
              <w:rPr>
                <w:b w:val="0"/>
                <w:noProof/>
                <w:webHidden/>
              </w:rPr>
              <w:fldChar w:fldCharType="separate"/>
            </w:r>
            <w:r w:rsidR="00EA1FD0">
              <w:rPr>
                <w:b w:val="0"/>
                <w:noProof/>
                <w:webHidden/>
              </w:rPr>
              <w:t>11</w:t>
            </w:r>
            <w:r w:rsidR="00C23086" w:rsidRPr="00155F64">
              <w:rPr>
                <w:b w:val="0"/>
                <w:noProof/>
                <w:webHidden/>
              </w:rPr>
              <w:fldChar w:fldCharType="end"/>
            </w:r>
          </w:hyperlink>
        </w:p>
        <w:p w14:paraId="23A20526" w14:textId="4D363D68"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4" w:history="1">
            <w:r w:rsidR="00C23086" w:rsidRPr="00155F64">
              <w:rPr>
                <w:rStyle w:val="Hipercze"/>
                <w:rFonts w:ascii="Calibri" w:hAnsi="Calibri" w:cs="Calibri"/>
                <w:b w:val="0"/>
                <w:noProof/>
                <w:sz w:val="22"/>
              </w:rPr>
              <w:t>1.11</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Miejsce składania wniosków o dofinansowanie projektów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_Toc491338004 \h </w:instrText>
            </w:r>
            <w:r w:rsidR="00C23086" w:rsidRPr="00155F64">
              <w:rPr>
                <w:b w:val="0"/>
                <w:noProof/>
                <w:webHidden/>
              </w:rPr>
            </w:r>
            <w:r w:rsidR="00C23086" w:rsidRPr="00155F64">
              <w:rPr>
                <w:b w:val="0"/>
                <w:noProof/>
                <w:webHidden/>
              </w:rPr>
              <w:fldChar w:fldCharType="separate"/>
            </w:r>
            <w:r w:rsidR="00EA1FD0">
              <w:rPr>
                <w:b w:val="0"/>
                <w:noProof/>
                <w:webHidden/>
              </w:rPr>
              <w:t>13</w:t>
            </w:r>
            <w:r w:rsidR="00C23086" w:rsidRPr="00155F64">
              <w:rPr>
                <w:b w:val="0"/>
                <w:noProof/>
                <w:webHidden/>
              </w:rPr>
              <w:fldChar w:fldCharType="end"/>
            </w:r>
          </w:hyperlink>
        </w:p>
        <w:p w14:paraId="19AC5860" w14:textId="16B2BA2E"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5" w:history="1">
            <w:r w:rsidR="00C23086" w:rsidRPr="00155F64">
              <w:rPr>
                <w:rStyle w:val="Hipercze"/>
                <w:rFonts w:ascii="Calibri" w:hAnsi="Calibri" w:cs="Calibri"/>
                <w:b w:val="0"/>
                <w:noProof/>
                <w:sz w:val="22"/>
              </w:rPr>
              <w:t>1.12</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Termin składania wniosków o dofinansowanie projektów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_Toc491338005 \h </w:instrText>
            </w:r>
            <w:r w:rsidR="00C23086" w:rsidRPr="00155F64">
              <w:rPr>
                <w:b w:val="0"/>
                <w:noProof/>
                <w:webHidden/>
              </w:rPr>
            </w:r>
            <w:r w:rsidR="00C23086" w:rsidRPr="00155F64">
              <w:rPr>
                <w:b w:val="0"/>
                <w:noProof/>
                <w:webHidden/>
              </w:rPr>
              <w:fldChar w:fldCharType="separate"/>
            </w:r>
            <w:r w:rsidR="00EA1FD0">
              <w:rPr>
                <w:b w:val="0"/>
                <w:noProof/>
                <w:webHidden/>
              </w:rPr>
              <w:t>13</w:t>
            </w:r>
            <w:r w:rsidR="00C23086" w:rsidRPr="00155F64">
              <w:rPr>
                <w:b w:val="0"/>
                <w:noProof/>
                <w:webHidden/>
              </w:rPr>
              <w:fldChar w:fldCharType="end"/>
            </w:r>
          </w:hyperlink>
        </w:p>
        <w:p w14:paraId="03C71EFD" w14:textId="32D83AC9"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6" w:history="1">
            <w:r w:rsidR="00C23086" w:rsidRPr="00155F64">
              <w:rPr>
                <w:rStyle w:val="Hipercze"/>
                <w:rFonts w:ascii="Calibri" w:hAnsi="Calibri" w:cs="Calibri"/>
                <w:b w:val="0"/>
                <w:noProof/>
                <w:sz w:val="22"/>
              </w:rPr>
              <w:t>1.13</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Planowany termin rozstrzygnięcia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_Toc491338006 \h </w:instrText>
            </w:r>
            <w:r w:rsidR="00C23086" w:rsidRPr="00155F64">
              <w:rPr>
                <w:b w:val="0"/>
                <w:noProof/>
                <w:webHidden/>
              </w:rPr>
            </w:r>
            <w:r w:rsidR="00C23086" w:rsidRPr="00155F64">
              <w:rPr>
                <w:b w:val="0"/>
                <w:noProof/>
                <w:webHidden/>
              </w:rPr>
              <w:fldChar w:fldCharType="separate"/>
            </w:r>
            <w:r w:rsidR="00EA1FD0">
              <w:rPr>
                <w:b w:val="0"/>
                <w:noProof/>
                <w:webHidden/>
              </w:rPr>
              <w:t>14</w:t>
            </w:r>
            <w:r w:rsidR="00C23086" w:rsidRPr="00155F64">
              <w:rPr>
                <w:b w:val="0"/>
                <w:noProof/>
                <w:webHidden/>
              </w:rPr>
              <w:fldChar w:fldCharType="end"/>
            </w:r>
          </w:hyperlink>
        </w:p>
        <w:p w14:paraId="08FC87A9" w14:textId="25CC31A8"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7" w:history="1">
            <w:r w:rsidR="00C23086" w:rsidRPr="00155F64">
              <w:rPr>
                <w:rStyle w:val="Hipercze"/>
                <w:rFonts w:ascii="Calibri" w:hAnsi="Calibri" w:cs="Calibri"/>
                <w:b w:val="0"/>
                <w:noProof/>
                <w:sz w:val="22"/>
              </w:rPr>
              <w:t>1.14</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Procedura wycofania wniosku przez wnioskodawcę</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_Toc491338007 \h </w:instrText>
            </w:r>
            <w:r w:rsidR="00C23086" w:rsidRPr="00155F64">
              <w:rPr>
                <w:b w:val="0"/>
                <w:noProof/>
                <w:webHidden/>
              </w:rPr>
            </w:r>
            <w:r w:rsidR="00C23086" w:rsidRPr="00155F64">
              <w:rPr>
                <w:b w:val="0"/>
                <w:noProof/>
                <w:webHidden/>
              </w:rPr>
              <w:fldChar w:fldCharType="separate"/>
            </w:r>
            <w:r w:rsidR="00EA1FD0">
              <w:rPr>
                <w:b w:val="0"/>
                <w:noProof/>
                <w:webHidden/>
              </w:rPr>
              <w:t>14</w:t>
            </w:r>
            <w:r w:rsidR="00C23086" w:rsidRPr="00155F64">
              <w:rPr>
                <w:b w:val="0"/>
                <w:noProof/>
                <w:webHidden/>
              </w:rPr>
              <w:fldChar w:fldCharType="end"/>
            </w:r>
          </w:hyperlink>
        </w:p>
        <w:p w14:paraId="5AED1744" w14:textId="65E3E723"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08" w:history="1">
            <w:r w:rsidR="00C23086" w:rsidRPr="00155F64">
              <w:rPr>
                <w:rStyle w:val="Hipercze"/>
                <w:rFonts w:ascii="Calibri" w:hAnsi="Calibri" w:cs="Calibri"/>
                <w:b w:val="0"/>
                <w:noProof/>
                <w:sz w:val="22"/>
              </w:rPr>
              <w:t>1.15</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Forma i sposób udzielania wyjaśnień w kwestiach dotyczących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_Toc491338008 \h </w:instrText>
            </w:r>
            <w:r w:rsidR="00C23086" w:rsidRPr="00155F64">
              <w:rPr>
                <w:b w:val="0"/>
                <w:noProof/>
                <w:webHidden/>
              </w:rPr>
            </w:r>
            <w:r w:rsidR="00C23086" w:rsidRPr="00155F64">
              <w:rPr>
                <w:b w:val="0"/>
                <w:noProof/>
                <w:webHidden/>
              </w:rPr>
              <w:fldChar w:fldCharType="separate"/>
            </w:r>
            <w:r w:rsidR="00EA1FD0">
              <w:rPr>
                <w:b w:val="0"/>
                <w:noProof/>
                <w:webHidden/>
              </w:rPr>
              <w:t>14</w:t>
            </w:r>
            <w:r w:rsidR="00C23086" w:rsidRPr="00155F64">
              <w:rPr>
                <w:b w:val="0"/>
                <w:noProof/>
                <w:webHidden/>
              </w:rPr>
              <w:fldChar w:fldCharType="end"/>
            </w:r>
          </w:hyperlink>
        </w:p>
        <w:p w14:paraId="54A2605F" w14:textId="1D1E0257" w:rsidR="00C23086" w:rsidRPr="00155F64" w:rsidRDefault="00CB2F5C" w:rsidP="00155F64">
          <w:pPr>
            <w:pStyle w:val="Spistreci1"/>
            <w:tabs>
              <w:tab w:val="left" w:pos="440"/>
            </w:tabs>
            <w:rPr>
              <w:rFonts w:eastAsiaTheme="minorEastAsia"/>
              <w:b w:val="0"/>
              <w:noProof/>
              <w:sz w:val="22"/>
              <w:szCs w:val="22"/>
              <w:lang w:eastAsia="pl-PL"/>
            </w:rPr>
          </w:pPr>
          <w:hyperlink w:anchor="_Toc491338009" w:history="1">
            <w:r w:rsidR="00C23086" w:rsidRPr="00155F64">
              <w:rPr>
                <w:rStyle w:val="Hipercze"/>
                <w:rFonts w:ascii="Calibri" w:hAnsi="Calibri" w:cs="Calibri"/>
                <w:b w:val="0"/>
                <w:noProof/>
              </w:rPr>
              <w:t>2.</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Przedmiot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_Toc491338009 \h </w:instrText>
            </w:r>
            <w:r w:rsidR="00C23086" w:rsidRPr="00155F64">
              <w:rPr>
                <w:b w:val="0"/>
                <w:noProof/>
                <w:webHidden/>
              </w:rPr>
            </w:r>
            <w:r w:rsidR="00C23086" w:rsidRPr="00155F64">
              <w:rPr>
                <w:b w:val="0"/>
                <w:noProof/>
                <w:webHidden/>
              </w:rPr>
              <w:fldChar w:fldCharType="separate"/>
            </w:r>
            <w:r w:rsidR="00EA1FD0">
              <w:rPr>
                <w:b w:val="0"/>
                <w:noProof/>
                <w:webHidden/>
              </w:rPr>
              <w:t>16</w:t>
            </w:r>
            <w:r w:rsidR="00C23086" w:rsidRPr="00155F64">
              <w:rPr>
                <w:b w:val="0"/>
                <w:noProof/>
                <w:webHidden/>
              </w:rPr>
              <w:fldChar w:fldCharType="end"/>
            </w:r>
          </w:hyperlink>
        </w:p>
        <w:p w14:paraId="74580017" w14:textId="2FFF489D"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0" w:history="1">
            <w:r w:rsidR="00C23086" w:rsidRPr="00155F64">
              <w:rPr>
                <w:rStyle w:val="Hipercze"/>
                <w:rFonts w:ascii="Calibri" w:hAnsi="Calibri" w:cs="Calibri"/>
                <w:b w:val="0"/>
                <w:noProof/>
                <w:sz w:val="22"/>
              </w:rPr>
              <w:t>2.1</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Cel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_Toc491338010 \h </w:instrText>
            </w:r>
            <w:r w:rsidR="00C23086" w:rsidRPr="00155F64">
              <w:rPr>
                <w:b w:val="0"/>
                <w:noProof/>
                <w:webHidden/>
              </w:rPr>
            </w:r>
            <w:r w:rsidR="00C23086" w:rsidRPr="00155F64">
              <w:rPr>
                <w:b w:val="0"/>
                <w:noProof/>
                <w:webHidden/>
              </w:rPr>
              <w:fldChar w:fldCharType="separate"/>
            </w:r>
            <w:r w:rsidR="00EA1FD0">
              <w:rPr>
                <w:b w:val="0"/>
                <w:noProof/>
                <w:webHidden/>
              </w:rPr>
              <w:t>16</w:t>
            </w:r>
            <w:r w:rsidR="00C23086" w:rsidRPr="00155F64">
              <w:rPr>
                <w:b w:val="0"/>
                <w:noProof/>
                <w:webHidden/>
              </w:rPr>
              <w:fldChar w:fldCharType="end"/>
            </w:r>
          </w:hyperlink>
        </w:p>
        <w:p w14:paraId="6F085B8D" w14:textId="0C0FD005"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1" w:history="1">
            <w:r w:rsidR="00C23086" w:rsidRPr="00155F64">
              <w:rPr>
                <w:rStyle w:val="Hipercze"/>
                <w:rFonts w:ascii="Calibri" w:hAnsi="Calibri" w:cs="Calibri"/>
                <w:b w:val="0"/>
                <w:noProof/>
                <w:sz w:val="22"/>
              </w:rPr>
              <w:t>2.2</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Typy projektów podlegających dofinansowaniu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_Toc491338011 \h </w:instrText>
            </w:r>
            <w:r w:rsidR="00C23086" w:rsidRPr="00155F64">
              <w:rPr>
                <w:b w:val="0"/>
                <w:noProof/>
                <w:webHidden/>
              </w:rPr>
            </w:r>
            <w:r w:rsidR="00C23086" w:rsidRPr="00155F64">
              <w:rPr>
                <w:b w:val="0"/>
                <w:noProof/>
                <w:webHidden/>
              </w:rPr>
              <w:fldChar w:fldCharType="separate"/>
            </w:r>
            <w:r w:rsidR="00EA1FD0">
              <w:rPr>
                <w:b w:val="0"/>
                <w:noProof/>
                <w:webHidden/>
              </w:rPr>
              <w:t>16</w:t>
            </w:r>
            <w:r w:rsidR="00C23086" w:rsidRPr="00155F64">
              <w:rPr>
                <w:b w:val="0"/>
                <w:noProof/>
                <w:webHidden/>
              </w:rPr>
              <w:fldChar w:fldCharType="end"/>
            </w:r>
          </w:hyperlink>
        </w:p>
        <w:p w14:paraId="2EAD3153" w14:textId="5363FBFD"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2" w:history="1">
            <w:r w:rsidR="00C23086" w:rsidRPr="00155F64">
              <w:rPr>
                <w:rStyle w:val="Hipercze"/>
                <w:rFonts w:ascii="Calibri" w:hAnsi="Calibri" w:cs="Calibri"/>
                <w:b w:val="0"/>
                <w:noProof/>
                <w:sz w:val="22"/>
              </w:rPr>
              <w:t>2.3</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Grupa docelowa projektu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_Toc491338012 \h </w:instrText>
            </w:r>
            <w:r w:rsidR="00C23086" w:rsidRPr="00155F64">
              <w:rPr>
                <w:b w:val="0"/>
                <w:noProof/>
                <w:webHidden/>
              </w:rPr>
            </w:r>
            <w:r w:rsidR="00C23086" w:rsidRPr="00155F64">
              <w:rPr>
                <w:b w:val="0"/>
                <w:noProof/>
                <w:webHidden/>
              </w:rPr>
              <w:fldChar w:fldCharType="separate"/>
            </w:r>
            <w:r w:rsidR="00EA1FD0">
              <w:rPr>
                <w:b w:val="0"/>
                <w:noProof/>
                <w:webHidden/>
              </w:rPr>
              <w:t>17</w:t>
            </w:r>
            <w:r w:rsidR="00C23086" w:rsidRPr="00155F64">
              <w:rPr>
                <w:b w:val="0"/>
                <w:noProof/>
                <w:webHidden/>
              </w:rPr>
              <w:fldChar w:fldCharType="end"/>
            </w:r>
          </w:hyperlink>
        </w:p>
        <w:p w14:paraId="454A15CB" w14:textId="7619BBBE"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3" w:history="1">
            <w:r w:rsidR="00C23086" w:rsidRPr="00155F64">
              <w:rPr>
                <w:rStyle w:val="Hipercze"/>
                <w:rFonts w:ascii="Calibri" w:hAnsi="Calibri" w:cs="Calibri"/>
                <w:b w:val="0"/>
                <w:noProof/>
                <w:sz w:val="22"/>
              </w:rPr>
              <w:t>2.4</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Specyficzne kryteria wyboru projektów</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_Toc491338013 \h </w:instrText>
            </w:r>
            <w:r w:rsidR="00C23086" w:rsidRPr="00155F64">
              <w:rPr>
                <w:b w:val="0"/>
                <w:noProof/>
                <w:webHidden/>
              </w:rPr>
            </w:r>
            <w:r w:rsidR="00C23086" w:rsidRPr="00155F64">
              <w:rPr>
                <w:b w:val="0"/>
                <w:noProof/>
                <w:webHidden/>
              </w:rPr>
              <w:fldChar w:fldCharType="separate"/>
            </w:r>
            <w:r w:rsidR="00EA1FD0">
              <w:rPr>
                <w:b w:val="0"/>
                <w:noProof/>
                <w:webHidden/>
              </w:rPr>
              <w:t>17</w:t>
            </w:r>
            <w:r w:rsidR="00C23086" w:rsidRPr="00155F64">
              <w:rPr>
                <w:b w:val="0"/>
                <w:noProof/>
                <w:webHidden/>
              </w:rPr>
              <w:fldChar w:fldCharType="end"/>
            </w:r>
          </w:hyperlink>
        </w:p>
        <w:p w14:paraId="4632E204" w14:textId="10F10DFF"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4" w:history="1">
            <w:r w:rsidR="00C23086" w:rsidRPr="00155F64">
              <w:rPr>
                <w:rStyle w:val="Hipercze"/>
                <w:rFonts w:ascii="Calibri" w:hAnsi="Calibri" w:cs="Calibri"/>
                <w:b w:val="0"/>
                <w:noProof/>
                <w:sz w:val="22"/>
              </w:rPr>
              <w:t>2.5</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Standardy udzielania wsparcia na rzecz grupy docelowej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_Toc491338014 \h </w:instrText>
            </w:r>
            <w:r w:rsidR="00C23086" w:rsidRPr="00155F64">
              <w:rPr>
                <w:b w:val="0"/>
                <w:noProof/>
                <w:webHidden/>
              </w:rPr>
            </w:r>
            <w:r w:rsidR="00C23086" w:rsidRPr="00155F64">
              <w:rPr>
                <w:b w:val="0"/>
                <w:noProof/>
                <w:webHidden/>
              </w:rPr>
              <w:fldChar w:fldCharType="separate"/>
            </w:r>
            <w:r w:rsidR="00EA1FD0">
              <w:rPr>
                <w:b w:val="0"/>
                <w:noProof/>
                <w:webHidden/>
              </w:rPr>
              <w:t>19</w:t>
            </w:r>
            <w:r w:rsidR="00C23086" w:rsidRPr="00155F64">
              <w:rPr>
                <w:b w:val="0"/>
                <w:noProof/>
                <w:webHidden/>
              </w:rPr>
              <w:fldChar w:fldCharType="end"/>
            </w:r>
          </w:hyperlink>
        </w:p>
        <w:p w14:paraId="2915820E" w14:textId="75692A7E"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5" w:history="1">
            <w:r w:rsidR="00C23086" w:rsidRPr="00155F64">
              <w:rPr>
                <w:rStyle w:val="Hipercze"/>
                <w:rFonts w:ascii="Calibri" w:hAnsi="Calibri" w:cs="Calibri"/>
                <w:b w:val="0"/>
                <w:noProof/>
                <w:sz w:val="22"/>
              </w:rPr>
              <w:t>2.6</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Monitorowanie postępu rzeczowego w projekcie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_Toc491338015 \h </w:instrText>
            </w:r>
            <w:r w:rsidR="00C23086" w:rsidRPr="00155F64">
              <w:rPr>
                <w:b w:val="0"/>
                <w:noProof/>
                <w:webHidden/>
              </w:rPr>
            </w:r>
            <w:r w:rsidR="00C23086" w:rsidRPr="00155F64">
              <w:rPr>
                <w:b w:val="0"/>
                <w:noProof/>
                <w:webHidden/>
              </w:rPr>
              <w:fldChar w:fldCharType="separate"/>
            </w:r>
            <w:r w:rsidR="00EA1FD0">
              <w:rPr>
                <w:b w:val="0"/>
                <w:noProof/>
                <w:webHidden/>
              </w:rPr>
              <w:t>19</w:t>
            </w:r>
            <w:r w:rsidR="00C23086" w:rsidRPr="00155F64">
              <w:rPr>
                <w:b w:val="0"/>
                <w:noProof/>
                <w:webHidden/>
              </w:rPr>
              <w:fldChar w:fldCharType="end"/>
            </w:r>
          </w:hyperlink>
        </w:p>
        <w:p w14:paraId="392B1B51" w14:textId="3B221F13" w:rsidR="00C23086" w:rsidRPr="00155F64" w:rsidRDefault="00CB2F5C" w:rsidP="0012556A">
          <w:pPr>
            <w:pStyle w:val="Spistreci2"/>
            <w:tabs>
              <w:tab w:val="right" w:leader="dot" w:pos="9062"/>
            </w:tabs>
            <w:rPr>
              <w:rFonts w:eastAsiaTheme="minorEastAsia"/>
              <w:b w:val="0"/>
              <w:noProof/>
              <w:sz w:val="24"/>
              <w:szCs w:val="22"/>
              <w:lang w:eastAsia="pl-PL"/>
            </w:rPr>
          </w:pPr>
          <w:hyperlink w:anchor="_Toc491338016" w:history="1">
            <w:r w:rsidR="00C23086" w:rsidRPr="00155F64">
              <w:rPr>
                <w:rStyle w:val="Hipercze"/>
                <w:rFonts w:ascii="Calibri" w:hAnsi="Calibri" w:cs="Calibri"/>
                <w:b w:val="0"/>
                <w:noProof/>
                <w:sz w:val="22"/>
              </w:rPr>
              <w:t>2.7</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Polityki horyzontalne - zasada równości szans i niedyskryminacji</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_Toc491338016 \h </w:instrText>
            </w:r>
            <w:r w:rsidR="00C23086" w:rsidRPr="00155F64">
              <w:rPr>
                <w:b w:val="0"/>
                <w:noProof/>
                <w:webHidden/>
              </w:rPr>
            </w:r>
            <w:r w:rsidR="00C23086" w:rsidRPr="00155F64">
              <w:rPr>
                <w:b w:val="0"/>
                <w:noProof/>
                <w:webHidden/>
              </w:rPr>
              <w:fldChar w:fldCharType="separate"/>
            </w:r>
            <w:r w:rsidR="00EA1FD0">
              <w:rPr>
                <w:b w:val="0"/>
                <w:noProof/>
                <w:webHidden/>
              </w:rPr>
              <w:t>23</w:t>
            </w:r>
            <w:r w:rsidR="00C23086" w:rsidRPr="00155F64">
              <w:rPr>
                <w:b w:val="0"/>
                <w:noProof/>
                <w:webHidden/>
              </w:rPr>
              <w:fldChar w:fldCharType="end"/>
            </w:r>
          </w:hyperlink>
        </w:p>
        <w:p w14:paraId="45C3D029" w14:textId="0AD0F5E8" w:rsidR="00C23086" w:rsidRPr="00155F64" w:rsidRDefault="00CB2F5C" w:rsidP="00155F64">
          <w:pPr>
            <w:pStyle w:val="Spistreci1"/>
            <w:tabs>
              <w:tab w:val="left" w:pos="440"/>
            </w:tabs>
            <w:rPr>
              <w:rFonts w:eastAsiaTheme="minorEastAsia"/>
              <w:b w:val="0"/>
              <w:noProof/>
              <w:sz w:val="22"/>
              <w:szCs w:val="22"/>
              <w:lang w:eastAsia="pl-PL"/>
            </w:rPr>
          </w:pPr>
          <w:hyperlink w:anchor="_Toc491338017" w:history="1">
            <w:r w:rsidR="00C23086" w:rsidRPr="00155F64">
              <w:rPr>
                <w:rStyle w:val="Hipercze"/>
                <w:rFonts w:ascii="Calibri" w:hAnsi="Calibri" w:cs="Calibri"/>
                <w:b w:val="0"/>
                <w:noProof/>
              </w:rPr>
              <w:t>3.</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Ogólne zasady dotyczące realizacji projektów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_Toc491338017 \h </w:instrText>
            </w:r>
            <w:r w:rsidR="00C23086" w:rsidRPr="00155F64">
              <w:rPr>
                <w:b w:val="0"/>
                <w:noProof/>
                <w:webHidden/>
              </w:rPr>
            </w:r>
            <w:r w:rsidR="00C23086" w:rsidRPr="00155F64">
              <w:rPr>
                <w:b w:val="0"/>
                <w:noProof/>
                <w:webHidden/>
              </w:rPr>
              <w:fldChar w:fldCharType="separate"/>
            </w:r>
            <w:r w:rsidR="00EA1FD0">
              <w:rPr>
                <w:b w:val="0"/>
                <w:noProof/>
                <w:webHidden/>
              </w:rPr>
              <w:t>27</w:t>
            </w:r>
            <w:r w:rsidR="00C23086" w:rsidRPr="00155F64">
              <w:rPr>
                <w:b w:val="0"/>
                <w:noProof/>
                <w:webHidden/>
              </w:rPr>
              <w:fldChar w:fldCharType="end"/>
            </w:r>
          </w:hyperlink>
        </w:p>
        <w:p w14:paraId="041597A7" w14:textId="208FA65D" w:rsidR="00C23086" w:rsidRPr="00155F64" w:rsidRDefault="00CB2F5C" w:rsidP="00155F64">
          <w:pPr>
            <w:pStyle w:val="Spistreci2"/>
            <w:tabs>
              <w:tab w:val="right" w:leader="dot" w:pos="9062"/>
            </w:tabs>
            <w:rPr>
              <w:rFonts w:eastAsiaTheme="minorEastAsia"/>
              <w:b w:val="0"/>
              <w:noProof/>
              <w:lang w:eastAsia="pl-PL"/>
            </w:rPr>
          </w:pPr>
          <w:hyperlink w:anchor="_Toc491338018" w:history="1">
            <w:r w:rsidR="00C23086" w:rsidRPr="00155F64">
              <w:rPr>
                <w:rStyle w:val="Hipercze"/>
                <w:rFonts w:ascii="Calibri" w:hAnsi="Calibri" w:cs="Calibri"/>
                <w:b w:val="0"/>
                <w:noProof/>
                <w:sz w:val="22"/>
                <w:szCs w:val="22"/>
              </w:rPr>
              <w:t>3.1</w:t>
            </w:r>
            <w:r w:rsidR="00C23086" w:rsidRPr="00155F64">
              <w:rPr>
                <w:rFonts w:eastAsiaTheme="minorEastAsia"/>
                <w:b w:val="0"/>
                <w:noProof/>
                <w:lang w:eastAsia="pl-PL"/>
              </w:rPr>
              <w:tab/>
            </w:r>
            <w:r w:rsidR="00C23086" w:rsidRPr="00155F64">
              <w:rPr>
                <w:rStyle w:val="Hipercze"/>
                <w:rFonts w:ascii="Calibri" w:hAnsi="Calibri" w:cs="Calibri"/>
                <w:b w:val="0"/>
                <w:noProof/>
                <w:sz w:val="22"/>
                <w:szCs w:val="22"/>
              </w:rPr>
              <w:t>Partnerstwo w projekcie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_Toc491338018 \h </w:instrText>
            </w:r>
            <w:r w:rsidR="00C23086" w:rsidRPr="00155F64">
              <w:rPr>
                <w:b w:val="0"/>
                <w:noProof/>
                <w:webHidden/>
              </w:rPr>
            </w:r>
            <w:r w:rsidR="00C23086" w:rsidRPr="00155F64">
              <w:rPr>
                <w:b w:val="0"/>
                <w:noProof/>
                <w:webHidden/>
              </w:rPr>
              <w:fldChar w:fldCharType="separate"/>
            </w:r>
            <w:r w:rsidR="00EA1FD0">
              <w:rPr>
                <w:b w:val="0"/>
                <w:noProof/>
                <w:webHidden/>
              </w:rPr>
              <w:t>27</w:t>
            </w:r>
            <w:r w:rsidR="00C23086" w:rsidRPr="00155F64">
              <w:rPr>
                <w:b w:val="0"/>
                <w:noProof/>
                <w:webHidden/>
              </w:rPr>
              <w:fldChar w:fldCharType="end"/>
            </w:r>
          </w:hyperlink>
        </w:p>
        <w:p w14:paraId="4B67A494" w14:textId="43DD304C" w:rsidR="00C23086" w:rsidRPr="00155F64" w:rsidRDefault="00CB2F5C" w:rsidP="00155F64">
          <w:pPr>
            <w:pStyle w:val="Spistreci2"/>
            <w:tabs>
              <w:tab w:val="right" w:leader="dot" w:pos="9062"/>
            </w:tabs>
            <w:rPr>
              <w:rFonts w:eastAsiaTheme="minorEastAsia"/>
              <w:b w:val="0"/>
              <w:noProof/>
              <w:lang w:eastAsia="pl-PL"/>
            </w:rPr>
          </w:pPr>
          <w:hyperlink w:anchor="_Toc491338019" w:history="1">
            <w:r w:rsidR="00C23086" w:rsidRPr="00155F64">
              <w:rPr>
                <w:rStyle w:val="Hipercze"/>
                <w:rFonts w:ascii="Calibri" w:hAnsi="Calibri" w:cs="Calibri"/>
                <w:b w:val="0"/>
                <w:noProof/>
                <w:sz w:val="22"/>
                <w:szCs w:val="22"/>
              </w:rPr>
              <w:t>3.2</w:t>
            </w:r>
            <w:r w:rsidR="00C23086" w:rsidRPr="00155F64">
              <w:rPr>
                <w:rFonts w:eastAsiaTheme="minorEastAsia"/>
                <w:b w:val="0"/>
                <w:noProof/>
                <w:lang w:eastAsia="pl-PL"/>
              </w:rPr>
              <w:tab/>
            </w:r>
            <w:r w:rsidR="00C23086" w:rsidRPr="00155F64">
              <w:rPr>
                <w:rStyle w:val="Hipercze"/>
                <w:rFonts w:ascii="Calibri" w:hAnsi="Calibri" w:cs="Calibri"/>
                <w:b w:val="0"/>
                <w:noProof/>
                <w:sz w:val="22"/>
                <w:szCs w:val="22"/>
              </w:rPr>
              <w:t>Podstawowe zasady konstruowania budżetu projektu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_Toc491338019 \h </w:instrText>
            </w:r>
            <w:r w:rsidR="00C23086" w:rsidRPr="00155F64">
              <w:rPr>
                <w:b w:val="0"/>
                <w:noProof/>
                <w:webHidden/>
              </w:rPr>
            </w:r>
            <w:r w:rsidR="00C23086" w:rsidRPr="00155F64">
              <w:rPr>
                <w:b w:val="0"/>
                <w:noProof/>
                <w:webHidden/>
              </w:rPr>
              <w:fldChar w:fldCharType="separate"/>
            </w:r>
            <w:r w:rsidR="00EA1FD0">
              <w:rPr>
                <w:b w:val="0"/>
                <w:noProof/>
                <w:webHidden/>
              </w:rPr>
              <w:t>27</w:t>
            </w:r>
            <w:r w:rsidR="00C23086" w:rsidRPr="00155F64">
              <w:rPr>
                <w:b w:val="0"/>
                <w:noProof/>
                <w:webHidden/>
              </w:rPr>
              <w:fldChar w:fldCharType="end"/>
            </w:r>
          </w:hyperlink>
        </w:p>
        <w:p w14:paraId="6221A378" w14:textId="63E9782C" w:rsidR="00C23086" w:rsidRPr="00155F64" w:rsidRDefault="00CB2F5C" w:rsidP="00155F64">
          <w:pPr>
            <w:pStyle w:val="Spistreci2"/>
            <w:tabs>
              <w:tab w:val="right" w:leader="dot" w:pos="9062"/>
            </w:tabs>
            <w:rPr>
              <w:rFonts w:eastAsiaTheme="minorEastAsia"/>
              <w:b w:val="0"/>
              <w:noProof/>
              <w:lang w:eastAsia="pl-PL"/>
            </w:rPr>
          </w:pPr>
          <w:hyperlink w:anchor="_Toc491338020" w:history="1">
            <w:r w:rsidR="00C23086" w:rsidRPr="00155F64">
              <w:rPr>
                <w:rStyle w:val="Hipercze"/>
                <w:rFonts w:ascii="Calibri" w:hAnsi="Calibri" w:cs="Calibri"/>
                <w:b w:val="0"/>
                <w:noProof/>
                <w:sz w:val="22"/>
                <w:szCs w:val="22"/>
              </w:rPr>
              <w:t>3.3</w:t>
            </w:r>
            <w:r w:rsidR="00C23086" w:rsidRPr="00155F64">
              <w:rPr>
                <w:rFonts w:eastAsiaTheme="minorEastAsia"/>
                <w:b w:val="0"/>
                <w:noProof/>
                <w:lang w:eastAsia="pl-PL"/>
              </w:rPr>
              <w:tab/>
            </w:r>
            <w:r w:rsidR="00C23086" w:rsidRPr="00155F64">
              <w:rPr>
                <w:rStyle w:val="Hipercze"/>
                <w:rFonts w:ascii="Calibri" w:hAnsi="Calibri" w:cs="Calibri"/>
                <w:b w:val="0"/>
                <w:noProof/>
                <w:sz w:val="22"/>
                <w:szCs w:val="22"/>
              </w:rPr>
              <w:t>Środki trwałe i cross-financing (instrument elastyczności) w projekcie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_Toc491338020 \h </w:instrText>
            </w:r>
            <w:r w:rsidR="00C23086" w:rsidRPr="00155F64">
              <w:rPr>
                <w:b w:val="0"/>
                <w:noProof/>
                <w:webHidden/>
              </w:rPr>
            </w:r>
            <w:r w:rsidR="00C23086" w:rsidRPr="00155F64">
              <w:rPr>
                <w:b w:val="0"/>
                <w:noProof/>
                <w:webHidden/>
              </w:rPr>
              <w:fldChar w:fldCharType="separate"/>
            </w:r>
            <w:r w:rsidR="00EA1FD0">
              <w:rPr>
                <w:b w:val="0"/>
                <w:noProof/>
                <w:webHidden/>
              </w:rPr>
              <w:t>28</w:t>
            </w:r>
            <w:r w:rsidR="00C23086" w:rsidRPr="00155F64">
              <w:rPr>
                <w:b w:val="0"/>
                <w:noProof/>
                <w:webHidden/>
              </w:rPr>
              <w:fldChar w:fldCharType="end"/>
            </w:r>
          </w:hyperlink>
        </w:p>
        <w:p w14:paraId="3F892D67" w14:textId="0093425D" w:rsidR="00C23086" w:rsidRPr="00155F64" w:rsidRDefault="00CB2F5C" w:rsidP="00155F64">
          <w:pPr>
            <w:pStyle w:val="Spistreci2"/>
            <w:tabs>
              <w:tab w:val="right" w:leader="dot" w:pos="9062"/>
            </w:tabs>
            <w:rPr>
              <w:rFonts w:eastAsiaTheme="minorEastAsia"/>
              <w:b w:val="0"/>
              <w:noProof/>
              <w:sz w:val="22"/>
              <w:szCs w:val="22"/>
              <w:lang w:eastAsia="pl-PL"/>
            </w:rPr>
          </w:pPr>
          <w:hyperlink w:anchor="_Toc491338021" w:history="1">
            <w:r w:rsidR="00C23086" w:rsidRPr="00155F64">
              <w:rPr>
                <w:rStyle w:val="Hipercze"/>
                <w:rFonts w:ascii="Calibri" w:hAnsi="Calibri" w:cs="Calibri"/>
                <w:b w:val="0"/>
                <w:noProof/>
                <w:sz w:val="22"/>
                <w:szCs w:val="22"/>
              </w:rPr>
              <w:t>3.4</w:t>
            </w:r>
            <w:r w:rsidR="00C23086" w:rsidRPr="00155F64">
              <w:rPr>
                <w:rFonts w:eastAsiaTheme="minorEastAsia"/>
                <w:b w:val="0"/>
                <w:noProof/>
                <w:sz w:val="22"/>
                <w:szCs w:val="22"/>
                <w:lang w:eastAsia="pl-PL"/>
              </w:rPr>
              <w:tab/>
            </w:r>
            <w:r w:rsidR="00C23086" w:rsidRPr="00155F64">
              <w:rPr>
                <w:rStyle w:val="Hipercze"/>
                <w:rFonts w:ascii="Calibri" w:hAnsi="Calibri" w:cs="Calibri"/>
                <w:b w:val="0"/>
                <w:noProof/>
                <w:sz w:val="22"/>
                <w:szCs w:val="22"/>
              </w:rPr>
              <w:t>Zasady kwalifikowalności projektu i wydatków w</w:t>
            </w:r>
            <w:r w:rsidR="00155F64" w:rsidRPr="00155F64">
              <w:rPr>
                <w:rStyle w:val="Hipercze"/>
                <w:rFonts w:ascii="Calibri" w:hAnsi="Calibri" w:cs="Calibri"/>
                <w:b w:val="0"/>
                <w:noProof/>
                <w:sz w:val="22"/>
                <w:szCs w:val="22"/>
              </w:rPr>
              <w:t xml:space="preserve"> projekcie</w:t>
            </w:r>
            <w:r w:rsidR="00C23086" w:rsidRPr="00155F64">
              <w:rPr>
                <w:b w:val="0"/>
                <w:noProof/>
                <w:webHidden/>
                <w:sz w:val="22"/>
                <w:szCs w:val="22"/>
              </w:rPr>
              <w:tab/>
            </w:r>
            <w:r w:rsidR="00C23086" w:rsidRPr="00155F64">
              <w:rPr>
                <w:b w:val="0"/>
                <w:noProof/>
                <w:webHidden/>
                <w:sz w:val="22"/>
                <w:szCs w:val="22"/>
              </w:rPr>
              <w:fldChar w:fldCharType="begin"/>
            </w:r>
            <w:r w:rsidR="00C23086" w:rsidRPr="00155F64">
              <w:rPr>
                <w:b w:val="0"/>
                <w:noProof/>
                <w:webHidden/>
                <w:sz w:val="22"/>
                <w:szCs w:val="22"/>
              </w:rPr>
              <w:instrText xml:space="preserve"> PAGEREF _Toc491338021 \h </w:instrText>
            </w:r>
            <w:r w:rsidR="00C23086" w:rsidRPr="00155F64">
              <w:rPr>
                <w:b w:val="0"/>
                <w:noProof/>
                <w:webHidden/>
                <w:sz w:val="22"/>
                <w:szCs w:val="22"/>
              </w:rPr>
            </w:r>
            <w:r w:rsidR="00C23086" w:rsidRPr="00155F64">
              <w:rPr>
                <w:b w:val="0"/>
                <w:noProof/>
                <w:webHidden/>
                <w:sz w:val="22"/>
                <w:szCs w:val="22"/>
              </w:rPr>
              <w:fldChar w:fldCharType="separate"/>
            </w:r>
            <w:r w:rsidR="00EA1FD0">
              <w:rPr>
                <w:b w:val="0"/>
                <w:noProof/>
                <w:webHidden/>
                <w:sz w:val="22"/>
                <w:szCs w:val="22"/>
              </w:rPr>
              <w:t>28</w:t>
            </w:r>
            <w:r w:rsidR="00C23086" w:rsidRPr="00155F64">
              <w:rPr>
                <w:b w:val="0"/>
                <w:noProof/>
                <w:webHidden/>
                <w:sz w:val="22"/>
                <w:szCs w:val="22"/>
              </w:rPr>
              <w:fldChar w:fldCharType="end"/>
            </w:r>
          </w:hyperlink>
        </w:p>
        <w:p w14:paraId="0C9F9719" w14:textId="4CC8BB00" w:rsidR="00C23086" w:rsidRPr="00155F64" w:rsidRDefault="00CB2F5C" w:rsidP="00155F64">
          <w:pPr>
            <w:pStyle w:val="Spistreci2"/>
            <w:tabs>
              <w:tab w:val="right" w:leader="dot" w:pos="9062"/>
            </w:tabs>
            <w:rPr>
              <w:rFonts w:eastAsiaTheme="minorEastAsia"/>
              <w:b w:val="0"/>
              <w:noProof/>
              <w:sz w:val="22"/>
              <w:szCs w:val="22"/>
              <w:lang w:eastAsia="pl-PL"/>
            </w:rPr>
          </w:pPr>
          <w:hyperlink w:anchor="_Toc491338022" w:history="1">
            <w:r w:rsidR="00C23086" w:rsidRPr="00155F64">
              <w:rPr>
                <w:rStyle w:val="Hipercze"/>
                <w:rFonts w:ascii="Calibri" w:hAnsi="Calibri" w:cs="Calibri"/>
                <w:b w:val="0"/>
                <w:noProof/>
                <w:sz w:val="22"/>
                <w:szCs w:val="22"/>
              </w:rPr>
              <w:t>3.5</w:t>
            </w:r>
            <w:r w:rsidR="00155F64" w:rsidRPr="00155F64">
              <w:rPr>
                <w:rFonts w:eastAsiaTheme="minorEastAsia"/>
                <w:b w:val="0"/>
                <w:noProof/>
                <w:sz w:val="22"/>
                <w:szCs w:val="22"/>
                <w:lang w:eastAsia="pl-PL"/>
              </w:rPr>
              <w:tab/>
              <w:t>S</w:t>
            </w:r>
            <w:r w:rsidR="00C23086" w:rsidRPr="00155F64">
              <w:rPr>
                <w:rStyle w:val="Hipercze"/>
                <w:rFonts w:ascii="Calibri" w:hAnsi="Calibri" w:cs="Calibri"/>
                <w:b w:val="0"/>
                <w:noProof/>
                <w:sz w:val="22"/>
                <w:szCs w:val="22"/>
              </w:rPr>
              <w:t xml:space="preserve">tosowanie przepisów dotyczących zamówień oraz przejrzystość wydatkowania środków </w:t>
            </w:r>
            <w:r w:rsidR="00155F64" w:rsidRPr="00155F64">
              <w:rPr>
                <w:rStyle w:val="Hipercze"/>
                <w:rFonts w:ascii="Calibri" w:hAnsi="Calibri" w:cs="Calibri"/>
                <w:b w:val="0"/>
                <w:noProof/>
                <w:sz w:val="22"/>
                <w:szCs w:val="22"/>
              </w:rPr>
              <w:br/>
            </w:r>
            <w:r w:rsidR="00C23086" w:rsidRPr="00155F64">
              <w:rPr>
                <w:rStyle w:val="Hipercze"/>
                <w:rFonts w:ascii="Calibri" w:hAnsi="Calibri" w:cs="Calibri"/>
                <w:b w:val="0"/>
                <w:noProof/>
                <w:sz w:val="22"/>
                <w:szCs w:val="22"/>
              </w:rPr>
              <w:t>w ramach projektów</w:t>
            </w:r>
            <w:r w:rsidR="00C23086" w:rsidRPr="00155F64">
              <w:rPr>
                <w:b w:val="0"/>
                <w:noProof/>
                <w:webHidden/>
                <w:sz w:val="22"/>
                <w:szCs w:val="22"/>
              </w:rPr>
              <w:tab/>
            </w:r>
            <w:r w:rsidR="00C23086" w:rsidRPr="00155F64">
              <w:rPr>
                <w:b w:val="0"/>
                <w:noProof/>
                <w:webHidden/>
                <w:sz w:val="22"/>
                <w:szCs w:val="22"/>
              </w:rPr>
              <w:fldChar w:fldCharType="begin"/>
            </w:r>
            <w:r w:rsidR="00C23086" w:rsidRPr="00155F64">
              <w:rPr>
                <w:b w:val="0"/>
                <w:noProof/>
                <w:webHidden/>
                <w:sz w:val="22"/>
                <w:szCs w:val="22"/>
              </w:rPr>
              <w:instrText xml:space="preserve"> PAGEREF _Toc491338022 \h </w:instrText>
            </w:r>
            <w:r w:rsidR="00C23086" w:rsidRPr="00155F64">
              <w:rPr>
                <w:b w:val="0"/>
                <w:noProof/>
                <w:webHidden/>
                <w:sz w:val="22"/>
                <w:szCs w:val="22"/>
              </w:rPr>
            </w:r>
            <w:r w:rsidR="00C23086" w:rsidRPr="00155F64">
              <w:rPr>
                <w:b w:val="0"/>
                <w:noProof/>
                <w:webHidden/>
                <w:sz w:val="22"/>
                <w:szCs w:val="22"/>
              </w:rPr>
              <w:fldChar w:fldCharType="separate"/>
            </w:r>
            <w:r w:rsidR="00EA1FD0">
              <w:rPr>
                <w:b w:val="0"/>
                <w:noProof/>
                <w:webHidden/>
                <w:sz w:val="22"/>
                <w:szCs w:val="22"/>
              </w:rPr>
              <w:t>32</w:t>
            </w:r>
            <w:r w:rsidR="00C23086" w:rsidRPr="00155F64">
              <w:rPr>
                <w:b w:val="0"/>
                <w:noProof/>
                <w:webHidden/>
                <w:sz w:val="22"/>
                <w:szCs w:val="22"/>
              </w:rPr>
              <w:fldChar w:fldCharType="end"/>
            </w:r>
          </w:hyperlink>
        </w:p>
        <w:p w14:paraId="617442EB" w14:textId="25BDB662" w:rsidR="00C23086" w:rsidRPr="00155F64" w:rsidRDefault="00CB2F5C" w:rsidP="00155F64">
          <w:pPr>
            <w:pStyle w:val="Spistreci1"/>
            <w:tabs>
              <w:tab w:val="left" w:pos="440"/>
            </w:tabs>
            <w:rPr>
              <w:rFonts w:eastAsiaTheme="minorEastAsia"/>
              <w:b w:val="0"/>
              <w:noProof/>
              <w:sz w:val="22"/>
              <w:szCs w:val="22"/>
              <w:lang w:eastAsia="pl-PL"/>
            </w:rPr>
          </w:pPr>
          <w:hyperlink w:anchor="_Toc491338023" w:history="1">
            <w:r w:rsidR="00C23086" w:rsidRPr="00155F64">
              <w:rPr>
                <w:rStyle w:val="Hipercze"/>
                <w:rFonts w:ascii="Calibri" w:hAnsi="Calibri" w:cs="Calibri"/>
                <w:b w:val="0"/>
                <w:noProof/>
              </w:rPr>
              <w:t>4.</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Wybór projektów do dofinansowania w konkursie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_Toc491338023 \h </w:instrText>
            </w:r>
            <w:r w:rsidR="00C23086" w:rsidRPr="00155F64">
              <w:rPr>
                <w:b w:val="0"/>
                <w:noProof/>
                <w:webHidden/>
              </w:rPr>
            </w:r>
            <w:r w:rsidR="00C23086" w:rsidRPr="00155F64">
              <w:rPr>
                <w:b w:val="0"/>
                <w:noProof/>
                <w:webHidden/>
              </w:rPr>
              <w:fldChar w:fldCharType="separate"/>
            </w:r>
            <w:r w:rsidR="00EA1FD0">
              <w:rPr>
                <w:b w:val="0"/>
                <w:noProof/>
                <w:webHidden/>
              </w:rPr>
              <w:t>34</w:t>
            </w:r>
            <w:r w:rsidR="00C23086" w:rsidRPr="00155F64">
              <w:rPr>
                <w:b w:val="0"/>
                <w:noProof/>
                <w:webHidden/>
              </w:rPr>
              <w:fldChar w:fldCharType="end"/>
            </w:r>
          </w:hyperlink>
        </w:p>
        <w:p w14:paraId="44380AFC" w14:textId="7B29D10E"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24" w:history="1">
            <w:r w:rsidR="00C23086" w:rsidRPr="00155F64">
              <w:rPr>
                <w:rStyle w:val="Hipercze"/>
                <w:rFonts w:ascii="Calibri" w:hAnsi="Calibri" w:cs="Calibri"/>
                <w:b w:val="0"/>
                <w:noProof/>
                <w:sz w:val="22"/>
              </w:rPr>
              <w:t>4.1</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Etapy oceny wniosków o dofinansowanie projektów</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_Toc491338024 \h </w:instrText>
            </w:r>
            <w:r w:rsidR="00C23086" w:rsidRPr="00155F64">
              <w:rPr>
                <w:b w:val="0"/>
                <w:noProof/>
                <w:webHidden/>
              </w:rPr>
            </w:r>
            <w:r w:rsidR="00C23086" w:rsidRPr="00155F64">
              <w:rPr>
                <w:b w:val="0"/>
                <w:noProof/>
                <w:webHidden/>
              </w:rPr>
              <w:fldChar w:fldCharType="separate"/>
            </w:r>
            <w:r w:rsidR="00EA1FD0">
              <w:rPr>
                <w:b w:val="0"/>
                <w:noProof/>
                <w:webHidden/>
              </w:rPr>
              <w:t>34</w:t>
            </w:r>
            <w:r w:rsidR="00C23086" w:rsidRPr="00155F64">
              <w:rPr>
                <w:b w:val="0"/>
                <w:noProof/>
                <w:webHidden/>
              </w:rPr>
              <w:fldChar w:fldCharType="end"/>
            </w:r>
          </w:hyperlink>
        </w:p>
        <w:p w14:paraId="350A48AE" w14:textId="54E92F03"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25" w:history="1">
            <w:r w:rsidR="00C23086" w:rsidRPr="00155F64">
              <w:rPr>
                <w:rStyle w:val="Hipercze"/>
                <w:rFonts w:ascii="Calibri" w:hAnsi="Calibri" w:cs="Calibri"/>
                <w:b w:val="0"/>
                <w:noProof/>
                <w:sz w:val="22"/>
              </w:rPr>
              <w:t>4.2</w:t>
            </w:r>
            <w:r w:rsidR="00C23086" w:rsidRPr="00155F64">
              <w:rPr>
                <w:rFonts w:eastAsiaTheme="minorEastAsia"/>
                <w:b w:val="0"/>
                <w:noProof/>
                <w:sz w:val="24"/>
                <w:szCs w:val="22"/>
                <w:lang w:eastAsia="pl-PL"/>
              </w:rPr>
              <w:tab/>
            </w:r>
            <w:r w:rsidR="00C23086" w:rsidRPr="00155F64">
              <w:rPr>
                <w:rStyle w:val="Hipercze"/>
                <w:rFonts w:ascii="Calibri" w:hAnsi="Calibri" w:cs="Calibri"/>
                <w:b w:val="0"/>
                <w:noProof/>
                <w:sz w:val="22"/>
              </w:rPr>
              <w:t>Rozstrzygnięcie konkursu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_Toc491338025 \h </w:instrText>
            </w:r>
            <w:r w:rsidR="00C23086" w:rsidRPr="00155F64">
              <w:rPr>
                <w:b w:val="0"/>
                <w:noProof/>
                <w:webHidden/>
              </w:rPr>
            </w:r>
            <w:r w:rsidR="00C23086" w:rsidRPr="00155F64">
              <w:rPr>
                <w:b w:val="0"/>
                <w:noProof/>
                <w:webHidden/>
              </w:rPr>
              <w:fldChar w:fldCharType="separate"/>
            </w:r>
            <w:r w:rsidR="00EA1FD0">
              <w:rPr>
                <w:b w:val="0"/>
                <w:noProof/>
                <w:webHidden/>
              </w:rPr>
              <w:t>40</w:t>
            </w:r>
            <w:r w:rsidR="00C23086" w:rsidRPr="00155F64">
              <w:rPr>
                <w:b w:val="0"/>
                <w:noProof/>
                <w:webHidden/>
              </w:rPr>
              <w:fldChar w:fldCharType="end"/>
            </w:r>
          </w:hyperlink>
        </w:p>
        <w:p w14:paraId="6692FA99" w14:textId="2DF85137" w:rsidR="00C23086" w:rsidRPr="00155F64" w:rsidRDefault="00CB2F5C" w:rsidP="00155F64">
          <w:pPr>
            <w:pStyle w:val="Spistreci2"/>
            <w:tabs>
              <w:tab w:val="right" w:leader="dot" w:pos="9062"/>
            </w:tabs>
            <w:rPr>
              <w:rFonts w:eastAsiaTheme="minorEastAsia"/>
              <w:b w:val="0"/>
              <w:noProof/>
              <w:sz w:val="24"/>
              <w:szCs w:val="22"/>
              <w:lang w:eastAsia="pl-PL"/>
            </w:rPr>
          </w:pPr>
          <w:hyperlink w:anchor="_Toc491338026" w:history="1">
            <w:r w:rsidR="00C23086" w:rsidRPr="00155F64">
              <w:rPr>
                <w:rStyle w:val="Hipercze"/>
                <w:rFonts w:ascii="Calibri" w:eastAsiaTheme="majorEastAsia" w:hAnsi="Calibri" w:cs="Calibri"/>
                <w:b w:val="0"/>
                <w:iCs/>
                <w:noProof/>
                <w:sz w:val="22"/>
              </w:rPr>
              <w:t>4.3</w:t>
            </w:r>
            <w:r w:rsidR="00C23086" w:rsidRPr="00155F64">
              <w:rPr>
                <w:rFonts w:eastAsiaTheme="minorEastAsia"/>
                <w:b w:val="0"/>
                <w:noProof/>
                <w:sz w:val="24"/>
                <w:szCs w:val="22"/>
                <w:lang w:eastAsia="pl-PL"/>
              </w:rPr>
              <w:tab/>
            </w:r>
            <w:r w:rsidR="00C23086" w:rsidRPr="00155F64">
              <w:rPr>
                <w:rStyle w:val="Hipercze"/>
                <w:rFonts w:ascii="Calibri" w:eastAsiaTheme="majorEastAsia" w:hAnsi="Calibri" w:cs="Calibri"/>
                <w:b w:val="0"/>
                <w:iCs/>
                <w:noProof/>
                <w:sz w:val="22"/>
              </w:rPr>
              <w:t>Procedura odwoławcza</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_Toc491338026 \h </w:instrText>
            </w:r>
            <w:r w:rsidR="00C23086" w:rsidRPr="00155F64">
              <w:rPr>
                <w:b w:val="0"/>
                <w:noProof/>
                <w:webHidden/>
              </w:rPr>
            </w:r>
            <w:r w:rsidR="00C23086" w:rsidRPr="00155F64">
              <w:rPr>
                <w:b w:val="0"/>
                <w:noProof/>
                <w:webHidden/>
              </w:rPr>
              <w:fldChar w:fldCharType="separate"/>
            </w:r>
            <w:r w:rsidR="00EA1FD0">
              <w:rPr>
                <w:b w:val="0"/>
                <w:noProof/>
                <w:webHidden/>
              </w:rPr>
              <w:t>42</w:t>
            </w:r>
            <w:r w:rsidR="00C23086" w:rsidRPr="00155F64">
              <w:rPr>
                <w:b w:val="0"/>
                <w:noProof/>
                <w:webHidden/>
              </w:rPr>
              <w:fldChar w:fldCharType="end"/>
            </w:r>
          </w:hyperlink>
        </w:p>
        <w:p w14:paraId="2FA4B30C" w14:textId="399DA90E" w:rsidR="00C23086" w:rsidRPr="00155F64" w:rsidRDefault="00CB2F5C" w:rsidP="00155F64">
          <w:pPr>
            <w:pStyle w:val="Spistreci1"/>
            <w:tabs>
              <w:tab w:val="left" w:pos="440"/>
            </w:tabs>
            <w:rPr>
              <w:rFonts w:eastAsiaTheme="minorEastAsia"/>
              <w:b w:val="0"/>
              <w:noProof/>
              <w:sz w:val="22"/>
              <w:szCs w:val="22"/>
              <w:lang w:eastAsia="pl-PL"/>
            </w:rPr>
          </w:pPr>
          <w:hyperlink w:anchor="_Toc491338027" w:history="1">
            <w:r w:rsidR="00C23086" w:rsidRPr="00155F64">
              <w:rPr>
                <w:rStyle w:val="Hipercze"/>
                <w:rFonts w:ascii="Calibri" w:hAnsi="Calibri" w:cs="Calibri"/>
                <w:b w:val="0"/>
                <w:noProof/>
              </w:rPr>
              <w:t>5.</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Ogólne warunki zawarcia umowy o dofinansowanie projektu</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_Toc491338027 \h </w:instrText>
            </w:r>
            <w:r w:rsidR="00C23086" w:rsidRPr="00155F64">
              <w:rPr>
                <w:b w:val="0"/>
                <w:noProof/>
                <w:webHidden/>
              </w:rPr>
            </w:r>
            <w:r w:rsidR="00C23086" w:rsidRPr="00155F64">
              <w:rPr>
                <w:b w:val="0"/>
                <w:noProof/>
                <w:webHidden/>
              </w:rPr>
              <w:fldChar w:fldCharType="separate"/>
            </w:r>
            <w:r w:rsidR="00EA1FD0">
              <w:rPr>
                <w:b w:val="0"/>
                <w:noProof/>
                <w:webHidden/>
              </w:rPr>
              <w:t>44</w:t>
            </w:r>
            <w:r w:rsidR="00C23086" w:rsidRPr="00155F64">
              <w:rPr>
                <w:b w:val="0"/>
                <w:noProof/>
                <w:webHidden/>
              </w:rPr>
              <w:fldChar w:fldCharType="end"/>
            </w:r>
          </w:hyperlink>
        </w:p>
        <w:p w14:paraId="5C75A9AD" w14:textId="6D5A608B" w:rsidR="00C23086" w:rsidRPr="00155F64" w:rsidRDefault="00CB2F5C" w:rsidP="00155F64">
          <w:pPr>
            <w:pStyle w:val="Spistreci1"/>
            <w:tabs>
              <w:tab w:val="left" w:pos="440"/>
            </w:tabs>
            <w:rPr>
              <w:rFonts w:eastAsiaTheme="minorEastAsia"/>
              <w:b w:val="0"/>
              <w:noProof/>
              <w:sz w:val="22"/>
              <w:szCs w:val="22"/>
              <w:lang w:eastAsia="pl-PL"/>
            </w:rPr>
          </w:pPr>
          <w:hyperlink w:anchor="_Toc491338028" w:history="1">
            <w:r w:rsidR="00C23086" w:rsidRPr="00155F64">
              <w:rPr>
                <w:rStyle w:val="Hipercze"/>
                <w:rFonts w:ascii="Calibri" w:hAnsi="Calibri" w:cs="Calibri"/>
                <w:b w:val="0"/>
                <w:noProof/>
              </w:rPr>
              <w:t>6.</w:t>
            </w:r>
            <w:r w:rsidR="00C23086" w:rsidRPr="00155F64">
              <w:rPr>
                <w:rFonts w:eastAsiaTheme="minorEastAsia"/>
                <w:b w:val="0"/>
                <w:noProof/>
                <w:sz w:val="22"/>
                <w:szCs w:val="22"/>
                <w:lang w:eastAsia="pl-PL"/>
              </w:rPr>
              <w:tab/>
            </w:r>
            <w:r w:rsidR="00C23086" w:rsidRPr="00155F64">
              <w:rPr>
                <w:rStyle w:val="Hipercze"/>
                <w:rFonts w:ascii="Calibri" w:hAnsi="Calibri" w:cs="Calibri"/>
                <w:b w:val="0"/>
                <w:caps w:val="0"/>
                <w:noProof/>
              </w:rPr>
              <w:t>Postanowienia końcowe</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_Toc491338028 \h </w:instrText>
            </w:r>
            <w:r w:rsidR="00C23086" w:rsidRPr="00155F64">
              <w:rPr>
                <w:b w:val="0"/>
                <w:noProof/>
                <w:webHidden/>
              </w:rPr>
            </w:r>
            <w:r w:rsidR="00C23086" w:rsidRPr="00155F64">
              <w:rPr>
                <w:b w:val="0"/>
                <w:noProof/>
                <w:webHidden/>
              </w:rPr>
              <w:fldChar w:fldCharType="separate"/>
            </w:r>
            <w:r w:rsidR="00EA1FD0">
              <w:rPr>
                <w:b w:val="0"/>
                <w:noProof/>
                <w:webHidden/>
              </w:rPr>
              <w:t>49</w:t>
            </w:r>
            <w:r w:rsidR="00C23086" w:rsidRPr="00155F64">
              <w:rPr>
                <w:b w:val="0"/>
                <w:noProof/>
                <w:webHidden/>
              </w:rPr>
              <w:fldChar w:fldCharType="end"/>
            </w:r>
          </w:hyperlink>
        </w:p>
        <w:p w14:paraId="28FB3547" w14:textId="33FA75F3" w:rsidR="00C23086" w:rsidRPr="00155F64" w:rsidRDefault="00CB2F5C" w:rsidP="00155F64">
          <w:pPr>
            <w:pStyle w:val="Spistreci1"/>
            <w:rPr>
              <w:rFonts w:eastAsiaTheme="minorEastAsia"/>
              <w:b w:val="0"/>
              <w:noProof/>
              <w:sz w:val="22"/>
              <w:szCs w:val="22"/>
              <w:lang w:eastAsia="pl-PL"/>
            </w:rPr>
          </w:pPr>
          <w:hyperlink w:anchor="_Toc491338029" w:history="1">
            <w:r w:rsidR="00C23086" w:rsidRPr="00155F64">
              <w:rPr>
                <w:rStyle w:val="Hipercze"/>
                <w:rFonts w:ascii="Calibri" w:hAnsi="Calibri" w:cs="Calibri"/>
                <w:b w:val="0"/>
                <w:caps w:val="0"/>
                <w:noProof/>
              </w:rPr>
              <w:t>Załączniki</w:t>
            </w:r>
            <w:r w:rsidR="00C23086" w:rsidRPr="00155F64">
              <w:rPr>
                <w:b w:val="0"/>
                <w:noProof/>
                <w:webHidden/>
              </w:rPr>
              <w:tab/>
            </w:r>
            <w:r w:rsidR="00C23086" w:rsidRPr="00155F64">
              <w:rPr>
                <w:b w:val="0"/>
                <w:noProof/>
                <w:webHidden/>
              </w:rPr>
              <w:fldChar w:fldCharType="begin"/>
            </w:r>
            <w:r w:rsidR="00C23086" w:rsidRPr="00155F64">
              <w:rPr>
                <w:b w:val="0"/>
                <w:noProof/>
                <w:webHidden/>
              </w:rPr>
              <w:instrText xml:space="preserve"> PAGEREF _Toc491338029 \h </w:instrText>
            </w:r>
            <w:r w:rsidR="00C23086" w:rsidRPr="00155F64">
              <w:rPr>
                <w:b w:val="0"/>
                <w:noProof/>
                <w:webHidden/>
              </w:rPr>
            </w:r>
            <w:r w:rsidR="00C23086" w:rsidRPr="00155F64">
              <w:rPr>
                <w:b w:val="0"/>
                <w:noProof/>
                <w:webHidden/>
              </w:rPr>
              <w:fldChar w:fldCharType="separate"/>
            </w:r>
            <w:r w:rsidR="00EA1FD0">
              <w:rPr>
                <w:b w:val="0"/>
                <w:noProof/>
                <w:webHidden/>
              </w:rPr>
              <w:t>50</w:t>
            </w:r>
            <w:r w:rsidR="00C23086" w:rsidRPr="00155F64">
              <w:rPr>
                <w:b w:val="0"/>
                <w:noProof/>
                <w:webHidden/>
              </w:rPr>
              <w:fldChar w:fldCharType="end"/>
            </w:r>
          </w:hyperlink>
        </w:p>
        <w:p w14:paraId="5DF31742" w14:textId="0A41730F" w:rsidR="00A13CF9" w:rsidRDefault="004C1315" w:rsidP="00A13CF9">
          <w:pPr>
            <w:rPr>
              <w:rFonts w:asciiTheme="minorHAnsi" w:hAnsiTheme="minorHAnsi" w:cstheme="minorHAnsi"/>
            </w:rPr>
          </w:pPr>
          <w:r w:rsidRPr="00B13E6F">
            <w:rPr>
              <w:rFonts w:asciiTheme="minorHAnsi" w:hAnsiTheme="minorHAnsi" w:cstheme="minorHAnsi"/>
              <w:b/>
              <w:bCs/>
            </w:rPr>
            <w:fldChar w:fldCharType="end"/>
          </w:r>
        </w:p>
      </w:sdtContent>
    </w:sdt>
    <w:p w14:paraId="762079A0" w14:textId="4DB82CD5" w:rsidR="0028662E" w:rsidRPr="00825B06" w:rsidRDefault="00EE5AA5" w:rsidP="000B2231">
      <w:pPr>
        <w:pStyle w:val="Nagwek1"/>
        <w:rPr>
          <w:color w:val="FF0000"/>
        </w:rPr>
      </w:pPr>
      <w:bookmarkStart w:id="2" w:name="_Toc419892468"/>
      <w:bookmarkStart w:id="3" w:name="_Toc420574236"/>
      <w:bookmarkStart w:id="4" w:name="_Toc422301607"/>
      <w:bookmarkStart w:id="5" w:name="_Toc440885181"/>
      <w:bookmarkStart w:id="6" w:name="_Toc447262881"/>
      <w:bookmarkStart w:id="7" w:name="_Toc464561921"/>
      <w:bookmarkStart w:id="8" w:name="_Toc491337990"/>
      <w:r w:rsidRPr="00435207">
        <w:lastRenderedPageBreak/>
        <w:t>WYKAZ STOSOWANYCH SKRÓTÓW</w:t>
      </w:r>
      <w:bookmarkEnd w:id="2"/>
      <w:bookmarkEnd w:id="3"/>
      <w:bookmarkEnd w:id="4"/>
      <w:bookmarkEnd w:id="5"/>
      <w:bookmarkEnd w:id="6"/>
      <w:bookmarkEnd w:id="7"/>
      <w:bookmarkEnd w:id="8"/>
      <w:r w:rsidR="00330D1E">
        <w:t xml:space="preserve"> </w:t>
      </w:r>
    </w:p>
    <w:p w14:paraId="56E6E13D" w14:textId="77777777" w:rsidR="00B0123B" w:rsidRDefault="00B0123B" w:rsidP="00CB7343">
      <w:pPr>
        <w:tabs>
          <w:tab w:val="left" w:pos="1477"/>
        </w:tabs>
        <w:spacing w:after="0"/>
        <w:ind w:left="11"/>
        <w:rPr>
          <w:rFonts w:ascii="Calibri" w:hAnsi="Calibri"/>
          <w:color w:val="000000"/>
        </w:rPr>
      </w:pPr>
    </w:p>
    <w:p w14:paraId="725BD393" w14:textId="77777777"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14:paraId="47D09641"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14:paraId="28210C2A" w14:textId="77777777"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14:paraId="2015BE83"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14:paraId="7D3A6DB8"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14:paraId="45902CA5"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14:paraId="470D9912" w14:textId="5FFD71B0"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r w:rsidR="0012556A">
        <w:rPr>
          <w:rFonts w:asciiTheme="minorHAnsi" w:hAnsiTheme="minorHAnsi"/>
        </w:rPr>
        <w:t xml:space="preserve">  </w:t>
      </w:r>
    </w:p>
    <w:p w14:paraId="6FB62D4A" w14:textId="77777777"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14:paraId="3AF4635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14:paraId="4C9423B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14:paraId="6A2B5A9A" w14:textId="77777777"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14:paraId="5539F622"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14:paraId="2BA44AA6" w14:textId="77777777" w:rsidR="00C54EB4" w:rsidRPr="00712B34" w:rsidRDefault="00C54EB4" w:rsidP="00E22623">
      <w:pPr>
        <w:spacing w:after="0"/>
        <w:ind w:left="2127" w:hanging="2127"/>
        <w:contextualSpacing/>
        <w:rPr>
          <w:rFonts w:asciiTheme="minorHAnsi" w:hAnsiTheme="minorHAnsi" w:cs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712B34">
        <w:rPr>
          <w:rFonts w:asciiTheme="minorHAnsi" w:hAnsiTheme="minorHAnsi" w:cstheme="minorHAnsi"/>
        </w:rPr>
        <w:t>2014-2020</w:t>
      </w:r>
    </w:p>
    <w:p w14:paraId="52401470"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14:paraId="7F5CE58D"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14:paraId="29DF3C66" w14:textId="77777777"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F75257">
        <w:rPr>
          <w:rFonts w:asciiTheme="minorHAnsi" w:hAnsiTheme="minorHAns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00A22D7D" w:rsidRPr="00A22D7D">
        <w:rPr>
          <w:rFonts w:asciiTheme="minorHAnsi" w:hAnsiTheme="minorHAnsi"/>
        </w:rPr>
        <w:t>, ze zm.</w:t>
      </w:r>
      <w:r w:rsidRPr="00DE4ACC">
        <w:rPr>
          <w:rFonts w:asciiTheme="minorHAnsi" w:hAnsiTheme="minorHAnsi"/>
        </w:rPr>
        <w:t>)</w:t>
      </w:r>
    </w:p>
    <w:p w14:paraId="741CD75D"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14:paraId="117F017A" w14:textId="77777777"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14:paraId="4C856E67"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14:paraId="52CD3A63" w14:textId="7CCB2DAC" w:rsidR="00055C79" w:rsidRDefault="00055C79">
      <w:pPr>
        <w:spacing w:after="0"/>
        <w:rPr>
          <w:rFonts w:asciiTheme="minorHAnsi" w:hAnsiTheme="minorHAnsi"/>
        </w:rPr>
      </w:pPr>
      <w:r>
        <w:rPr>
          <w:rFonts w:asciiTheme="minorHAnsi" w:hAnsiTheme="minorHAnsi"/>
        </w:rPr>
        <w:br w:type="page"/>
      </w:r>
    </w:p>
    <w:p w14:paraId="2645BC1C" w14:textId="5B769417"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91337991"/>
      <w:r w:rsidRPr="00435207">
        <w:lastRenderedPageBreak/>
        <w:t>WYKAZ STOSOWANYCH POJĘĆ</w:t>
      </w:r>
      <w:bookmarkEnd w:id="9"/>
      <w:bookmarkEnd w:id="10"/>
      <w:bookmarkEnd w:id="11"/>
      <w:bookmarkEnd w:id="12"/>
      <w:bookmarkEnd w:id="13"/>
      <w:bookmarkEnd w:id="14"/>
      <w:bookmarkEnd w:id="15"/>
      <w:r w:rsidR="00330D1E">
        <w:t xml:space="preserve"> </w:t>
      </w:r>
    </w:p>
    <w:p w14:paraId="5C4E5756" w14:textId="77777777" w:rsidR="00B0123B" w:rsidRDefault="00B0123B" w:rsidP="00CB7343">
      <w:pPr>
        <w:autoSpaceDE w:val="0"/>
        <w:autoSpaceDN w:val="0"/>
        <w:adjustRightInd w:val="0"/>
        <w:spacing w:after="0"/>
        <w:jc w:val="both"/>
        <w:rPr>
          <w:rFonts w:asciiTheme="minorHAnsi" w:hAnsiTheme="minorHAnsi" w:cs="Calibri"/>
        </w:rPr>
      </w:pPr>
    </w:p>
    <w:p w14:paraId="44795DED" w14:textId="2F953203"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w:t>
      </w:r>
      <w:hyperlink r:id="rId13" w:history="1">
        <w:r w:rsidR="004557FD">
          <w:rPr>
            <w:rFonts w:ascii="Calibri" w:hAnsi="Calibri" w:cs="Calibri,Italic"/>
            <w:iCs/>
            <w:color w:val="0000FF" w:themeColor="hyperlink"/>
            <w:u w:val="single"/>
          </w:rPr>
          <w:t xml:space="preserve">Regionalnego Programu Operacyjnego Województwa Pomorskiego na lata 2014-2020 </w:t>
        </w:r>
      </w:hyperlink>
      <w:r w:rsidR="004557FD">
        <w:rPr>
          <w:rFonts w:ascii="Calibri" w:hAnsi="Calibri" w:cs="Calibri,Italic"/>
          <w:iCs/>
          <w:color w:val="0000FF" w:themeColor="hyperlink"/>
          <w:u w:val="single"/>
        </w:rPr>
        <w:t>– zwana dalej stroną internetową RPO WP 2014-2020</w:t>
      </w:r>
      <w:r w:rsidR="0043746E" w:rsidRPr="0043746E">
        <w:rPr>
          <w:rFonts w:ascii="Calibri" w:hAnsi="Calibri" w:cs="Calibri,Italic"/>
          <w:iCs/>
        </w:rPr>
        <w:t xml:space="preserve"> </w:t>
      </w:r>
      <w:r w:rsidR="00F75257">
        <w:rPr>
          <w:rFonts w:ascii="Calibri" w:hAnsi="Calibri" w:cs="Calibri,Italic"/>
          <w:iCs/>
        </w:rPr>
        <w:t xml:space="preserve">– </w:t>
      </w:r>
      <w:r w:rsidR="0043746E" w:rsidRPr="0043746E">
        <w:rPr>
          <w:rFonts w:ascii="Calibri" w:hAnsi="Calibri" w:cs="Calibri,Italic"/>
          <w:iCs/>
        </w:rPr>
        <w:t>(w zakładce:</w:t>
      </w:r>
      <w:r w:rsidR="004557FD">
        <w:rPr>
          <w:rFonts w:ascii="Calibri" w:hAnsi="Calibri" w:cs="Calibri,Italic"/>
          <w:iCs/>
        </w:rPr>
        <w:t xml:space="preserve"> </w:t>
      </w:r>
      <w:hyperlink r:id="rId14" w:history="1">
        <w:r w:rsidR="004557FD">
          <w:rPr>
            <w:rStyle w:val="Hipercze"/>
            <w:rFonts w:ascii="Calibri" w:hAnsi="Calibri" w:cs="Calibri,Italic"/>
            <w:iCs/>
          </w:rPr>
          <w:t>O  Programie; Zapoznaj się z prawem i dokumentami</w:t>
        </w:r>
      </w:hyperlink>
      <w:r w:rsidR="0043746E" w:rsidRPr="0043746E">
        <w:rPr>
          <w:rFonts w:ascii="Calibri" w:hAnsi="Calibri" w:cs="Calibri,Italic"/>
          <w:iCs/>
        </w:rPr>
        <w:t>).</w:t>
      </w:r>
    </w:p>
    <w:p w14:paraId="7F152536" w14:textId="77777777" w:rsidR="00F5310C" w:rsidRDefault="00F5310C" w:rsidP="00CB7343">
      <w:pPr>
        <w:spacing w:after="0"/>
        <w:jc w:val="both"/>
        <w:rPr>
          <w:rFonts w:asciiTheme="minorHAnsi" w:hAnsiTheme="minorHAnsi" w:cs="Times New Roman"/>
          <w:b/>
        </w:rPr>
      </w:pPr>
    </w:p>
    <w:p w14:paraId="694179D5" w14:textId="1C3FCD34"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91337992"/>
      <w:bookmarkStart w:id="22" w:name="_Toc464561923"/>
      <w:r w:rsidRPr="000D410C">
        <w:t>PODSTAWY PRAWNE</w:t>
      </w:r>
      <w:bookmarkEnd w:id="16"/>
      <w:bookmarkEnd w:id="17"/>
      <w:bookmarkEnd w:id="18"/>
      <w:bookmarkEnd w:id="19"/>
      <w:bookmarkEnd w:id="20"/>
      <w:bookmarkEnd w:id="21"/>
      <w:r w:rsidR="001554D6" w:rsidRPr="00503217">
        <w:t xml:space="preserve"> </w:t>
      </w:r>
      <w:bookmarkEnd w:id="22"/>
      <w:r w:rsidR="00330D1E" w:rsidRPr="00330D1E">
        <w:rPr>
          <w:color w:val="FF0000"/>
        </w:rPr>
        <w:t xml:space="preserve"> </w:t>
      </w:r>
    </w:p>
    <w:p w14:paraId="0FEBCBE7" w14:textId="77777777" w:rsidR="000D410C" w:rsidRPr="005278EE" w:rsidRDefault="000D410C" w:rsidP="000D410C">
      <w:pPr>
        <w:spacing w:after="0"/>
      </w:pPr>
    </w:p>
    <w:p w14:paraId="63FA297E" w14:textId="3E2D1115" w:rsidR="00CD6913" w:rsidRPr="005C46CC" w:rsidRDefault="00CD6913" w:rsidP="00CD6913">
      <w:pPr>
        <w:rPr>
          <w:rFonts w:asciiTheme="minorHAnsi" w:hAnsiTheme="minorHAnsi"/>
          <w:b/>
        </w:rPr>
      </w:pPr>
      <w:r w:rsidRPr="005C46CC">
        <w:rPr>
          <w:rFonts w:asciiTheme="minorHAnsi" w:hAnsiTheme="minorHAnsi"/>
          <w:b/>
        </w:rPr>
        <w:t>Prawodawstwo unijne</w:t>
      </w:r>
    </w:p>
    <w:p w14:paraId="6F2A302F" w14:textId="77777777" w:rsidR="00825B06" w:rsidRDefault="00825B06" w:rsidP="00524881">
      <w:pPr>
        <w:pStyle w:val="Akapitzlist"/>
        <w:numPr>
          <w:ilvl w:val="0"/>
          <w:numId w:val="38"/>
        </w:numPr>
        <w:spacing w:after="0"/>
        <w:ind w:left="426"/>
        <w:jc w:val="both"/>
        <w:rPr>
          <w:rFonts w:asciiTheme="minorHAnsi" w:hAnsiTheme="minorHAnsi" w:cstheme="minorHAnsi"/>
          <w:bCs/>
        </w:rPr>
      </w:pPr>
      <w:r w:rsidRPr="00825B06">
        <w:rPr>
          <w:rFonts w:asciiTheme="minorHAnsi" w:hAnsiTheme="minorHAnsi" w:cstheme="minorHAnsi"/>
          <w:b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w:t>
      </w:r>
      <w:r>
        <w:rPr>
          <w:rFonts w:asciiTheme="minorHAnsi" w:hAnsiTheme="minorHAnsi" w:cstheme="minorHAnsi"/>
          <w:bCs/>
        </w:rPr>
        <w:t>Rolnego na </w:t>
      </w:r>
      <w:r w:rsidRPr="00825B06">
        <w:rPr>
          <w:rFonts w:asciiTheme="minorHAnsi" w:hAnsiTheme="minorHAnsi" w:cstheme="minorHAnsi"/>
          <w:bCs/>
        </w:rPr>
        <w:t xml:space="preserve">rzecz Rozwoju Obszarów Wiejskich oraz Europejskiego Funduszu Morskiego i Rybackiego oraz ustanawiające przepisy ogólne dotyczące Europejskiego Funduszu Rozwoju Regionalnego, Europejskiego Funduszu Społecznego, Funduszu Spójności i Europejskiego </w:t>
      </w:r>
      <w:r>
        <w:rPr>
          <w:rFonts w:asciiTheme="minorHAnsi" w:hAnsiTheme="minorHAnsi" w:cstheme="minorHAnsi"/>
          <w:bCs/>
        </w:rPr>
        <w:t>Funduszu Morskiego i </w:t>
      </w:r>
      <w:r w:rsidRPr="00825B06">
        <w:rPr>
          <w:rFonts w:asciiTheme="minorHAnsi" w:hAnsiTheme="minorHAnsi" w:cstheme="minorHAnsi"/>
          <w:bCs/>
        </w:rPr>
        <w:t>Rybackiego oraz uchylające rozporządzenie Rady (WE) n</w:t>
      </w:r>
      <w:r>
        <w:rPr>
          <w:rFonts w:asciiTheme="minorHAnsi" w:hAnsiTheme="minorHAnsi" w:cstheme="minorHAnsi"/>
          <w:bCs/>
        </w:rPr>
        <w:t>r 1083/2006 (Dz.Urz. UE L 347 z </w:t>
      </w:r>
      <w:r w:rsidRPr="00825B06">
        <w:rPr>
          <w:rFonts w:asciiTheme="minorHAnsi" w:hAnsiTheme="minorHAnsi" w:cstheme="minorHAnsi"/>
          <w:bCs/>
        </w:rPr>
        <w:t>20</w:t>
      </w:r>
      <w:r>
        <w:rPr>
          <w:rFonts w:asciiTheme="minorHAnsi" w:hAnsiTheme="minorHAnsi" w:cstheme="minorHAnsi"/>
          <w:bCs/>
        </w:rPr>
        <w:t> </w:t>
      </w:r>
      <w:r w:rsidRPr="00825B06">
        <w:rPr>
          <w:rFonts w:asciiTheme="minorHAnsi" w:hAnsiTheme="minorHAnsi" w:cstheme="minorHAnsi"/>
          <w:bCs/>
        </w:rPr>
        <w:t xml:space="preserve">grudnia 2013 r.); </w:t>
      </w:r>
    </w:p>
    <w:p w14:paraId="5CAC610E" w14:textId="77777777" w:rsidR="00825B06" w:rsidRDefault="00825B06" w:rsidP="00524881">
      <w:pPr>
        <w:pStyle w:val="Akapitzlist"/>
        <w:numPr>
          <w:ilvl w:val="0"/>
          <w:numId w:val="38"/>
        </w:numPr>
        <w:spacing w:after="0"/>
        <w:ind w:left="426"/>
        <w:jc w:val="both"/>
        <w:rPr>
          <w:rFonts w:asciiTheme="minorHAnsi" w:hAnsiTheme="minorHAnsi" w:cstheme="minorHAnsi"/>
          <w:bCs/>
        </w:rPr>
      </w:pPr>
      <w:r w:rsidRPr="00825B06">
        <w:rPr>
          <w:rFonts w:asciiTheme="minorHAnsi" w:hAnsiTheme="minorHAnsi" w:cstheme="minorHAnsi"/>
          <w:bCs/>
        </w:rPr>
        <w:t>Rozporządzenie Parlamentu Europejskiego i Rady (UE) nr 1304/2</w:t>
      </w:r>
      <w:r>
        <w:rPr>
          <w:rFonts w:asciiTheme="minorHAnsi" w:hAnsiTheme="minorHAnsi" w:cstheme="minorHAnsi"/>
          <w:bCs/>
        </w:rPr>
        <w:t>013 z dnia 17 grudnia 2013 r. w </w:t>
      </w:r>
      <w:r w:rsidRPr="00825B06">
        <w:rPr>
          <w:rFonts w:asciiTheme="minorHAnsi" w:hAnsiTheme="minorHAnsi" w:cstheme="minorHAnsi"/>
          <w:bCs/>
        </w:rPr>
        <w:t>sprawie Europejskiego Funduszu Społecznego i uchylające rozp</w:t>
      </w:r>
      <w:r>
        <w:rPr>
          <w:rFonts w:asciiTheme="minorHAnsi" w:hAnsiTheme="minorHAnsi" w:cstheme="minorHAnsi"/>
          <w:bCs/>
        </w:rPr>
        <w:t>orządzenie Rady (WE) nr </w:t>
      </w:r>
      <w:r w:rsidRPr="00825B06">
        <w:rPr>
          <w:rFonts w:asciiTheme="minorHAnsi" w:hAnsiTheme="minorHAnsi" w:cstheme="minorHAnsi"/>
          <w:bCs/>
        </w:rPr>
        <w:t xml:space="preserve">1081/2006 (Dz.Urz. UE L 347 z 20 grudnia 2013 r.); </w:t>
      </w:r>
    </w:p>
    <w:p w14:paraId="5305F391" w14:textId="6BC54DCE" w:rsidR="00825B06" w:rsidRPr="00825B06" w:rsidRDefault="00825B06" w:rsidP="00524881">
      <w:pPr>
        <w:pStyle w:val="Akapitzlist"/>
        <w:numPr>
          <w:ilvl w:val="0"/>
          <w:numId w:val="38"/>
        </w:numPr>
        <w:spacing w:after="0"/>
        <w:ind w:left="426"/>
        <w:jc w:val="both"/>
        <w:rPr>
          <w:rFonts w:asciiTheme="minorHAnsi" w:hAnsiTheme="minorHAnsi" w:cstheme="minorHAnsi"/>
        </w:rPr>
      </w:pPr>
      <w:r w:rsidRPr="00825B06">
        <w:rPr>
          <w:rFonts w:asciiTheme="minorHAnsi" w:hAnsiTheme="minorHAnsi"/>
        </w:rPr>
        <w:t>Rozporządzenie Komisji (UE) nr 1407/2013 z dnia 18 grudnia 2013 r. w sprawie stosowania art.</w:t>
      </w:r>
      <w:r w:rsidR="009C5319">
        <w:rPr>
          <w:rFonts w:asciiTheme="minorHAnsi" w:hAnsiTheme="minorHAnsi"/>
        </w:rPr>
        <w:t> </w:t>
      </w:r>
      <w:r w:rsidRPr="00825B06">
        <w:rPr>
          <w:rFonts w:asciiTheme="minorHAnsi" w:hAnsiTheme="minorHAnsi"/>
        </w:rPr>
        <w:t>107 i 108 Traktatu o funkcjonowaniu Unii Euro</w:t>
      </w:r>
      <w:r>
        <w:rPr>
          <w:rFonts w:asciiTheme="minorHAnsi" w:hAnsiTheme="minorHAnsi"/>
        </w:rPr>
        <w:t>pejskiej do pomocy de minimis</w:t>
      </w:r>
      <w:r w:rsidR="00CA74A0">
        <w:rPr>
          <w:rFonts w:asciiTheme="minorHAnsi" w:hAnsiTheme="minorHAnsi"/>
        </w:rPr>
        <w:t xml:space="preserve"> (Dz.Urz. UE L 352 z 24 grudnia 2013 r.)</w:t>
      </w:r>
      <w:r>
        <w:rPr>
          <w:rFonts w:asciiTheme="minorHAnsi" w:hAnsiTheme="minorHAnsi"/>
        </w:rPr>
        <w:t xml:space="preserve">; </w:t>
      </w:r>
    </w:p>
    <w:p w14:paraId="3FAE28D8" w14:textId="55845D3C" w:rsidR="00CD6913" w:rsidRPr="00CA74A0" w:rsidRDefault="00825B06" w:rsidP="00CA74A0">
      <w:pPr>
        <w:pStyle w:val="Akapitzlist"/>
        <w:numPr>
          <w:ilvl w:val="0"/>
          <w:numId w:val="38"/>
        </w:numPr>
        <w:spacing w:after="0"/>
        <w:ind w:left="426"/>
        <w:jc w:val="both"/>
        <w:rPr>
          <w:rFonts w:asciiTheme="minorHAnsi" w:hAnsiTheme="minorHAnsi" w:cstheme="minorHAnsi"/>
        </w:rPr>
      </w:pPr>
      <w:r w:rsidRPr="00825B06">
        <w:rPr>
          <w:rFonts w:asciiTheme="minorHAnsi" w:hAnsiTheme="minorHAnsi" w:cstheme="minorHAnsi"/>
        </w:rPr>
        <w:t>Rozporządzenie Komisji (UE) nr 651/2014 z dnia 17 czerwca 2014 r. uznające niektóre rodzaje pomocy za zgodne z rynkiem wewnętrznym w zastosowaniu art. 107 i 108 Traktatu</w:t>
      </w:r>
      <w:r w:rsidR="00CA74A0">
        <w:rPr>
          <w:rFonts w:asciiTheme="minorHAnsi" w:hAnsiTheme="minorHAnsi" w:cstheme="minorHAnsi"/>
        </w:rPr>
        <w:t xml:space="preserve"> (Dz.Urz. UE L 187 z 26 czerwca 2014 r.)</w:t>
      </w:r>
      <w:r w:rsidRPr="00CA74A0">
        <w:rPr>
          <w:rFonts w:asciiTheme="minorHAnsi" w:hAnsiTheme="minorHAnsi" w:cstheme="minorHAnsi"/>
        </w:rPr>
        <w:t xml:space="preserve">.  </w:t>
      </w:r>
    </w:p>
    <w:p w14:paraId="1761BC0A" w14:textId="77777777" w:rsidR="00C62046" w:rsidRPr="003D620D" w:rsidRDefault="00C62046" w:rsidP="00F652F6">
      <w:pPr>
        <w:spacing w:after="0"/>
        <w:jc w:val="both"/>
        <w:rPr>
          <w:rFonts w:asciiTheme="minorHAnsi" w:hAnsiTheme="minorHAnsi"/>
          <w:b/>
          <w:u w:val="single"/>
        </w:rPr>
      </w:pPr>
    </w:p>
    <w:p w14:paraId="1B778FBF" w14:textId="77777777" w:rsidR="00C62046" w:rsidRPr="00C94B71" w:rsidRDefault="00715FBD" w:rsidP="00C62046">
      <w:pPr>
        <w:rPr>
          <w:rFonts w:asciiTheme="minorHAnsi" w:hAnsiTheme="minorHAnsi"/>
          <w:b/>
        </w:rPr>
      </w:pPr>
      <w:r>
        <w:rPr>
          <w:rFonts w:asciiTheme="minorHAnsi" w:hAnsiTheme="minorHAnsi"/>
          <w:b/>
        </w:rPr>
        <w:t>Prawodawstwo polskie</w:t>
      </w:r>
    </w:p>
    <w:p w14:paraId="54D24A22" w14:textId="77777777"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0ABE16EF" w14:textId="01CDF7AF" w:rsidR="00825B06" w:rsidRPr="00825B06" w:rsidRDefault="00825B06" w:rsidP="00A13CF9">
      <w:pPr>
        <w:pStyle w:val="Akapitzlist"/>
        <w:numPr>
          <w:ilvl w:val="0"/>
          <w:numId w:val="36"/>
        </w:numPr>
        <w:jc w:val="both"/>
        <w:rPr>
          <w:rFonts w:asciiTheme="minorHAnsi" w:hAnsiTheme="minorHAnsi" w:cstheme="minorHAnsi"/>
        </w:rPr>
      </w:pPr>
      <w:r w:rsidRPr="00825B06">
        <w:rPr>
          <w:rFonts w:asciiTheme="minorHAnsi" w:hAnsiTheme="minorHAnsi" w:cstheme="minorHAnsi"/>
        </w:rPr>
        <w:t>Ustawa z dnia 11 lipca 2014 r. o zasadach realizacji programów w zakresie polityki spójności finansowanych w perspektywie finansowej 2014-2020 (Dz.U. 201</w:t>
      </w:r>
      <w:r w:rsidR="00CA74A0">
        <w:rPr>
          <w:rFonts w:asciiTheme="minorHAnsi" w:hAnsiTheme="minorHAnsi" w:cstheme="minorHAnsi"/>
        </w:rPr>
        <w:t>7</w:t>
      </w:r>
      <w:r w:rsidRPr="00825B06">
        <w:rPr>
          <w:rFonts w:asciiTheme="minorHAnsi" w:hAnsiTheme="minorHAnsi" w:cstheme="minorHAnsi"/>
        </w:rPr>
        <w:t xml:space="preserve"> r. poz. </w:t>
      </w:r>
      <w:r w:rsidR="00CA74A0">
        <w:rPr>
          <w:rFonts w:asciiTheme="minorHAnsi" w:hAnsiTheme="minorHAnsi" w:cstheme="minorHAnsi"/>
        </w:rPr>
        <w:t>1460</w:t>
      </w:r>
      <w:r w:rsidRPr="00825B06">
        <w:rPr>
          <w:rFonts w:asciiTheme="minorHAnsi" w:hAnsiTheme="minorHAnsi" w:cstheme="minorHAnsi"/>
        </w:rPr>
        <w:t>, ze zm.</w:t>
      </w:r>
      <w:r w:rsidR="00A13CF9">
        <w:rPr>
          <w:rFonts w:asciiTheme="minorHAnsi" w:hAnsiTheme="minorHAnsi" w:cstheme="minorHAnsi"/>
        </w:rPr>
        <w:t>)</w:t>
      </w:r>
      <w:r w:rsidRPr="00825B06">
        <w:rPr>
          <w:rFonts w:asciiTheme="minorHAnsi" w:hAnsiTheme="minorHAnsi" w:cstheme="minorHAnsi"/>
        </w:rPr>
        <w:t xml:space="preserve">, </w:t>
      </w:r>
      <w:r w:rsidR="007C1C57" w:rsidRPr="00825B06">
        <w:rPr>
          <w:rFonts w:asciiTheme="minorHAnsi" w:hAnsiTheme="minorHAnsi" w:cstheme="minorHAnsi"/>
        </w:rPr>
        <w:t>zwana dalej „ustawą wdrożeniową</w:t>
      </w:r>
      <w:r w:rsidR="00474147">
        <w:rPr>
          <w:rFonts w:asciiTheme="minorHAnsi" w:hAnsiTheme="minorHAnsi" w:cstheme="minorHAnsi"/>
        </w:rPr>
        <w:t>”</w:t>
      </w:r>
      <w:r w:rsidR="007C1C57" w:rsidRPr="00825B06">
        <w:rPr>
          <w:rFonts w:asciiTheme="minorHAnsi" w:hAnsiTheme="minorHAnsi" w:cstheme="minorHAnsi"/>
        </w:rPr>
        <w:t>;</w:t>
      </w:r>
      <w:r w:rsidRPr="00825B06">
        <w:t xml:space="preserve"> </w:t>
      </w:r>
    </w:p>
    <w:p w14:paraId="0866A3C6" w14:textId="486E395D" w:rsidR="00825B06" w:rsidRDefault="00825B06" w:rsidP="00524881">
      <w:pPr>
        <w:pStyle w:val="Akapitzlist"/>
        <w:numPr>
          <w:ilvl w:val="0"/>
          <w:numId w:val="36"/>
        </w:numPr>
        <w:rPr>
          <w:rFonts w:asciiTheme="minorHAnsi" w:hAnsiTheme="minorHAnsi" w:cstheme="minorHAnsi"/>
        </w:rPr>
      </w:pPr>
      <w:r w:rsidRPr="00825B06">
        <w:rPr>
          <w:rFonts w:asciiTheme="minorHAnsi" w:hAnsiTheme="minorHAnsi" w:cstheme="minorHAnsi"/>
        </w:rPr>
        <w:t>Ustawa z dnia 27 sierpnia 2009 r. o finansach publicznych (Dz.U. 2016 r. poz. 1870, ze zm.)</w:t>
      </w:r>
      <w:r w:rsidR="00CA74A0">
        <w:rPr>
          <w:rFonts w:asciiTheme="minorHAnsi" w:hAnsiTheme="minorHAnsi" w:cstheme="minorHAnsi"/>
        </w:rPr>
        <w:t>;</w:t>
      </w:r>
    </w:p>
    <w:p w14:paraId="6BBF49A6" w14:textId="264FE20A" w:rsidR="00CA74A0" w:rsidRDefault="00CA74A0" w:rsidP="00CA74A0">
      <w:pPr>
        <w:pStyle w:val="Akapitzlist"/>
        <w:numPr>
          <w:ilvl w:val="0"/>
          <w:numId w:val="36"/>
        </w:numPr>
        <w:jc w:val="both"/>
        <w:rPr>
          <w:rFonts w:asciiTheme="minorHAnsi" w:hAnsiTheme="minorHAnsi" w:cstheme="minorHAnsi"/>
        </w:rPr>
      </w:pPr>
      <w:r>
        <w:rPr>
          <w:rFonts w:asciiTheme="minorHAnsi" w:hAnsiTheme="minorHAnsi" w:cstheme="minorHAnsi"/>
        </w:rPr>
        <w:t>U</w:t>
      </w:r>
      <w:r w:rsidRPr="00A515D5">
        <w:rPr>
          <w:rFonts w:asciiTheme="minorHAnsi" w:hAnsiTheme="minorHAnsi" w:cstheme="minorHAnsi"/>
        </w:rPr>
        <w:t xml:space="preserve">stawa z </w:t>
      </w:r>
      <w:r>
        <w:rPr>
          <w:rFonts w:asciiTheme="minorHAnsi" w:hAnsiTheme="minorHAnsi" w:cstheme="minorHAnsi"/>
        </w:rPr>
        <w:t xml:space="preserve">dnia </w:t>
      </w:r>
      <w:r w:rsidRPr="00A515D5">
        <w:rPr>
          <w:rFonts w:asciiTheme="minorHAnsi" w:hAnsiTheme="minorHAnsi" w:cstheme="minorHAnsi"/>
        </w:rPr>
        <w:t>30 kwietnia 2004</w:t>
      </w:r>
      <w:r>
        <w:rPr>
          <w:rFonts w:asciiTheme="minorHAnsi" w:hAnsiTheme="minorHAnsi" w:cstheme="minorHAnsi"/>
        </w:rPr>
        <w:t xml:space="preserve"> </w:t>
      </w:r>
      <w:r w:rsidRPr="00A515D5">
        <w:rPr>
          <w:rFonts w:asciiTheme="minorHAnsi" w:hAnsiTheme="minorHAnsi" w:cstheme="minorHAnsi"/>
        </w:rPr>
        <w:t>r. o postępowaniu w sprawach dotyczących pomocy publicznej (Dz.U. 2016</w:t>
      </w:r>
      <w:r w:rsidR="006C26F6">
        <w:rPr>
          <w:rFonts w:asciiTheme="minorHAnsi" w:hAnsiTheme="minorHAnsi" w:cstheme="minorHAnsi"/>
        </w:rPr>
        <w:t xml:space="preserve"> r.</w:t>
      </w:r>
      <w:r w:rsidRPr="00A515D5">
        <w:rPr>
          <w:rFonts w:asciiTheme="minorHAnsi" w:hAnsiTheme="minorHAnsi" w:cstheme="minorHAnsi"/>
        </w:rPr>
        <w:t xml:space="preserve"> poz. 1808, z późn. zm.)</w:t>
      </w:r>
      <w:r>
        <w:rPr>
          <w:rFonts w:asciiTheme="minorHAnsi" w:hAnsiTheme="minorHAnsi" w:cstheme="minorHAnsi"/>
        </w:rPr>
        <w:t>;</w:t>
      </w:r>
    </w:p>
    <w:p w14:paraId="24795D1E" w14:textId="047865A3" w:rsidR="00CA74A0" w:rsidRDefault="00CA74A0" w:rsidP="00CA74A0">
      <w:pPr>
        <w:pStyle w:val="Akapitzlist"/>
        <w:numPr>
          <w:ilvl w:val="0"/>
          <w:numId w:val="36"/>
        </w:numPr>
        <w:jc w:val="both"/>
        <w:rPr>
          <w:rFonts w:asciiTheme="minorHAnsi" w:hAnsiTheme="minorHAnsi" w:cstheme="minorHAnsi"/>
        </w:rPr>
      </w:pPr>
      <w:r>
        <w:rPr>
          <w:rFonts w:asciiTheme="minorHAnsi" w:hAnsiTheme="minorHAnsi" w:cstheme="minorHAnsi"/>
        </w:rPr>
        <w:t>R</w:t>
      </w:r>
      <w:r w:rsidRPr="00A515D5">
        <w:rPr>
          <w:rFonts w:asciiTheme="minorHAnsi" w:hAnsiTheme="minorHAnsi" w:cstheme="minorHAnsi"/>
        </w:rPr>
        <w:t xml:space="preserve">ozporządzenie Ministra Infrastruktury i Rozwoju z dnia 2 lipca 2015 r. w sprawie udzielania pomocy </w:t>
      </w:r>
      <w:r w:rsidRPr="00A515D5">
        <w:rPr>
          <w:rFonts w:asciiTheme="minorHAnsi" w:hAnsiTheme="minorHAnsi" w:cstheme="minorHAnsi"/>
          <w:i/>
        </w:rPr>
        <w:t>de minimis</w:t>
      </w:r>
      <w:r w:rsidRPr="00A515D5">
        <w:rPr>
          <w:rFonts w:asciiTheme="minorHAnsi" w:hAnsiTheme="minorHAnsi" w:cstheme="minorHAnsi"/>
        </w:rPr>
        <w:t xml:space="preserve"> oraz pomocy publicznej w ramach program</w:t>
      </w:r>
      <w:r>
        <w:rPr>
          <w:rFonts w:asciiTheme="minorHAnsi" w:hAnsiTheme="minorHAnsi" w:cstheme="minorHAnsi"/>
        </w:rPr>
        <w:t>ów operacyjnych finansowanych z </w:t>
      </w:r>
      <w:r w:rsidRPr="00A515D5">
        <w:rPr>
          <w:rFonts w:asciiTheme="minorHAnsi" w:hAnsiTheme="minorHAnsi" w:cstheme="minorHAnsi"/>
        </w:rPr>
        <w:t>Europejskiego Funduszu Społecznego na lata 2014-2020 (Dz.U. 2015</w:t>
      </w:r>
      <w:r w:rsidR="006C26F6">
        <w:rPr>
          <w:rFonts w:asciiTheme="minorHAnsi" w:hAnsiTheme="minorHAnsi" w:cstheme="minorHAnsi"/>
        </w:rPr>
        <w:t xml:space="preserve"> r.</w:t>
      </w:r>
      <w:r w:rsidRPr="00A515D5">
        <w:rPr>
          <w:rFonts w:asciiTheme="minorHAnsi" w:hAnsiTheme="minorHAnsi" w:cstheme="minorHAnsi"/>
        </w:rPr>
        <w:t xml:space="preserve"> poz. 1073)</w:t>
      </w:r>
      <w:r>
        <w:rPr>
          <w:rFonts w:asciiTheme="minorHAnsi" w:hAnsiTheme="minorHAnsi" w:cstheme="minorHAnsi"/>
        </w:rPr>
        <w:t>;</w:t>
      </w:r>
    </w:p>
    <w:p w14:paraId="5EF60C75" w14:textId="274D5C36" w:rsidR="00CA74A0" w:rsidRDefault="00CA74A0" w:rsidP="00CA74A0">
      <w:pPr>
        <w:pStyle w:val="Akapitzlist"/>
        <w:numPr>
          <w:ilvl w:val="0"/>
          <w:numId w:val="36"/>
        </w:numPr>
        <w:jc w:val="both"/>
        <w:rPr>
          <w:rFonts w:asciiTheme="minorHAnsi" w:hAnsiTheme="minorHAnsi" w:cstheme="minorHAnsi"/>
        </w:rPr>
      </w:pPr>
      <w:r>
        <w:rPr>
          <w:rFonts w:asciiTheme="minorHAnsi" w:hAnsiTheme="minorHAnsi" w:cstheme="minorHAnsi"/>
        </w:rPr>
        <w:lastRenderedPageBreak/>
        <w:t>R</w:t>
      </w:r>
      <w:r w:rsidRPr="00A515D5">
        <w:rPr>
          <w:rFonts w:asciiTheme="minorHAnsi" w:hAnsiTheme="minorHAnsi" w:cstheme="minorHAnsi"/>
        </w:rPr>
        <w:t xml:space="preserve">ozporządzenie Rady Ministrów z dnia 29 marca 2010 r. w sprawie zakresu informacji przedstawianych przez podmiot ubiegający się o pomoc </w:t>
      </w:r>
      <w:r w:rsidRPr="00A515D5">
        <w:rPr>
          <w:rFonts w:asciiTheme="minorHAnsi" w:hAnsiTheme="minorHAnsi" w:cstheme="minorHAnsi"/>
          <w:i/>
        </w:rPr>
        <w:t>de minimis</w:t>
      </w:r>
      <w:r w:rsidRPr="00A515D5">
        <w:rPr>
          <w:rFonts w:asciiTheme="minorHAnsi" w:hAnsiTheme="minorHAnsi" w:cstheme="minorHAnsi"/>
        </w:rPr>
        <w:t xml:space="preserve"> (Dz.U. 2010 </w:t>
      </w:r>
      <w:r w:rsidR="006C26F6">
        <w:rPr>
          <w:rFonts w:asciiTheme="minorHAnsi" w:hAnsiTheme="minorHAnsi" w:cstheme="minorHAnsi"/>
        </w:rPr>
        <w:t xml:space="preserve">r. </w:t>
      </w:r>
      <w:r w:rsidRPr="00A515D5">
        <w:rPr>
          <w:rFonts w:asciiTheme="minorHAnsi" w:hAnsiTheme="minorHAnsi" w:cstheme="minorHAnsi"/>
        </w:rPr>
        <w:t>nr 53, poz. 311), zmienione rozporządzenie</w:t>
      </w:r>
      <w:r>
        <w:rPr>
          <w:rFonts w:asciiTheme="minorHAnsi" w:hAnsiTheme="minorHAnsi" w:cstheme="minorHAnsi"/>
        </w:rPr>
        <w:t>m z dnia 22 lutego 2013 r. (Dz.</w:t>
      </w:r>
      <w:r w:rsidRPr="00A515D5">
        <w:rPr>
          <w:rFonts w:asciiTheme="minorHAnsi" w:hAnsiTheme="minorHAnsi" w:cstheme="minorHAnsi"/>
        </w:rPr>
        <w:t>U. 2013</w:t>
      </w:r>
      <w:r w:rsidR="006C26F6">
        <w:rPr>
          <w:rFonts w:asciiTheme="minorHAnsi" w:hAnsiTheme="minorHAnsi" w:cstheme="minorHAnsi"/>
        </w:rPr>
        <w:t xml:space="preserve"> r.</w:t>
      </w:r>
      <w:r w:rsidRPr="00A515D5">
        <w:rPr>
          <w:rFonts w:asciiTheme="minorHAnsi" w:hAnsiTheme="minorHAnsi" w:cstheme="minorHAnsi"/>
        </w:rPr>
        <w:t xml:space="preserve"> poz.</w:t>
      </w:r>
      <w:r>
        <w:rPr>
          <w:rFonts w:asciiTheme="minorHAnsi" w:hAnsiTheme="minorHAnsi" w:cstheme="minorHAnsi"/>
        </w:rPr>
        <w:t xml:space="preserve"> </w:t>
      </w:r>
      <w:r w:rsidRPr="00A515D5">
        <w:rPr>
          <w:rFonts w:asciiTheme="minorHAnsi" w:hAnsiTheme="minorHAnsi" w:cstheme="minorHAnsi"/>
        </w:rPr>
        <w:t>276) oraz rozporządzeniem z dnia 24 października 2014</w:t>
      </w:r>
      <w:r>
        <w:rPr>
          <w:rFonts w:asciiTheme="minorHAnsi" w:hAnsiTheme="minorHAnsi" w:cstheme="minorHAnsi"/>
        </w:rPr>
        <w:t xml:space="preserve"> </w:t>
      </w:r>
      <w:r w:rsidRPr="00A515D5">
        <w:rPr>
          <w:rFonts w:asciiTheme="minorHAnsi" w:hAnsiTheme="minorHAnsi" w:cstheme="minorHAnsi"/>
        </w:rPr>
        <w:t>r. (Dz.U. 2014</w:t>
      </w:r>
      <w:r w:rsidR="00861C7D">
        <w:rPr>
          <w:rFonts w:asciiTheme="minorHAnsi" w:hAnsiTheme="minorHAnsi" w:cstheme="minorHAnsi"/>
        </w:rPr>
        <w:t xml:space="preserve"> r.</w:t>
      </w:r>
      <w:r w:rsidRPr="00A515D5">
        <w:rPr>
          <w:rFonts w:asciiTheme="minorHAnsi" w:hAnsiTheme="minorHAnsi" w:cstheme="minorHAnsi"/>
        </w:rPr>
        <w:t>, poz. 1543)</w:t>
      </w:r>
      <w:r>
        <w:rPr>
          <w:rFonts w:asciiTheme="minorHAnsi" w:hAnsiTheme="minorHAnsi" w:cstheme="minorHAnsi"/>
        </w:rPr>
        <w:t>;</w:t>
      </w:r>
    </w:p>
    <w:p w14:paraId="2048C610" w14:textId="3738B2CB" w:rsidR="00CA74A0" w:rsidRPr="00825B06" w:rsidRDefault="00CA74A0" w:rsidP="00CA74A0">
      <w:pPr>
        <w:pStyle w:val="Akapitzlist"/>
        <w:numPr>
          <w:ilvl w:val="0"/>
          <w:numId w:val="36"/>
        </w:numPr>
        <w:jc w:val="both"/>
        <w:rPr>
          <w:rFonts w:asciiTheme="minorHAnsi" w:hAnsiTheme="minorHAnsi" w:cstheme="minorHAnsi"/>
        </w:rPr>
      </w:pPr>
      <w:r>
        <w:rPr>
          <w:rFonts w:asciiTheme="minorHAnsi" w:hAnsiTheme="minorHAnsi" w:cstheme="minorHAnsi"/>
        </w:rPr>
        <w:t>R</w:t>
      </w:r>
      <w:r w:rsidRPr="00A515D5">
        <w:rPr>
          <w:rFonts w:asciiTheme="minorHAnsi" w:hAnsiTheme="minorHAnsi" w:cstheme="minorHAnsi"/>
        </w:rPr>
        <w:t xml:space="preserve">ozporządzenie Rady Ministrów z dnia 29 marca 2010 r. w sprawie zakresu informacji przedstawianych przez podmiot ubiegający się o pomoc inną niż pomoc </w:t>
      </w:r>
      <w:r w:rsidRPr="00A515D5">
        <w:rPr>
          <w:rFonts w:asciiTheme="minorHAnsi" w:hAnsiTheme="minorHAnsi" w:cstheme="minorHAnsi"/>
          <w:i/>
        </w:rPr>
        <w:t>de minimis</w:t>
      </w:r>
      <w:r w:rsidRPr="00A515D5">
        <w:rPr>
          <w:rFonts w:asciiTheme="minorHAnsi" w:hAnsiTheme="minorHAnsi" w:cstheme="minorHAnsi"/>
        </w:rPr>
        <w:t xml:space="preserve"> lub pomoc </w:t>
      </w:r>
      <w:r>
        <w:rPr>
          <w:rFonts w:asciiTheme="minorHAnsi" w:hAnsiTheme="minorHAnsi" w:cstheme="minorHAnsi"/>
          <w:i/>
        </w:rPr>
        <w:t>de </w:t>
      </w:r>
      <w:r w:rsidRPr="00A515D5">
        <w:rPr>
          <w:rFonts w:asciiTheme="minorHAnsi" w:hAnsiTheme="minorHAnsi" w:cstheme="minorHAnsi"/>
          <w:i/>
        </w:rPr>
        <w:t xml:space="preserve">minimis </w:t>
      </w:r>
      <w:r w:rsidRPr="00A515D5">
        <w:rPr>
          <w:rFonts w:asciiTheme="minorHAnsi" w:hAnsiTheme="minorHAnsi" w:cstheme="minorHAnsi"/>
        </w:rPr>
        <w:t xml:space="preserve">w rolnictwie lub rybołówstwie (Dz.U. 2010 </w:t>
      </w:r>
      <w:r>
        <w:rPr>
          <w:rFonts w:asciiTheme="minorHAnsi" w:hAnsiTheme="minorHAnsi" w:cstheme="minorHAnsi"/>
        </w:rPr>
        <w:t xml:space="preserve">r. </w:t>
      </w:r>
      <w:r w:rsidRPr="00A515D5">
        <w:rPr>
          <w:rFonts w:asciiTheme="minorHAnsi" w:hAnsiTheme="minorHAnsi" w:cstheme="minorHAnsi"/>
        </w:rPr>
        <w:t>nr 53, poz. 312), zmienione rozporządzeniem</w:t>
      </w:r>
      <w:r>
        <w:rPr>
          <w:rFonts w:asciiTheme="minorHAnsi" w:hAnsiTheme="minorHAnsi" w:cstheme="minorHAnsi"/>
        </w:rPr>
        <w:t xml:space="preserve"> z dnia 16 grudnia 2010 r. (Dz.</w:t>
      </w:r>
      <w:r w:rsidRPr="00A515D5">
        <w:rPr>
          <w:rFonts w:asciiTheme="minorHAnsi" w:hAnsiTheme="minorHAnsi" w:cstheme="minorHAnsi"/>
        </w:rPr>
        <w:t>U. 2010</w:t>
      </w:r>
      <w:r>
        <w:rPr>
          <w:rFonts w:asciiTheme="minorHAnsi" w:hAnsiTheme="minorHAnsi" w:cstheme="minorHAnsi"/>
        </w:rPr>
        <w:t xml:space="preserve"> r.</w:t>
      </w:r>
      <w:r w:rsidRPr="00A515D5">
        <w:rPr>
          <w:rFonts w:asciiTheme="minorHAnsi" w:hAnsiTheme="minorHAnsi" w:cstheme="minorHAnsi"/>
        </w:rPr>
        <w:t xml:space="preserve"> nr 254, poz.</w:t>
      </w:r>
      <w:r>
        <w:rPr>
          <w:rFonts w:asciiTheme="minorHAnsi" w:hAnsiTheme="minorHAnsi" w:cstheme="minorHAnsi"/>
        </w:rPr>
        <w:t xml:space="preserve"> </w:t>
      </w:r>
      <w:r w:rsidRPr="00A515D5">
        <w:rPr>
          <w:rFonts w:asciiTheme="minorHAnsi" w:hAnsiTheme="minorHAnsi" w:cstheme="minorHAnsi"/>
        </w:rPr>
        <w:t>1704) oraz rozporządzeniem z dnia 2 lutego 2016</w:t>
      </w:r>
      <w:r>
        <w:rPr>
          <w:rFonts w:asciiTheme="minorHAnsi" w:hAnsiTheme="minorHAnsi" w:cstheme="minorHAnsi"/>
        </w:rPr>
        <w:t xml:space="preserve"> </w:t>
      </w:r>
      <w:r w:rsidRPr="00A515D5">
        <w:rPr>
          <w:rFonts w:asciiTheme="minorHAnsi" w:hAnsiTheme="minorHAnsi" w:cstheme="minorHAnsi"/>
        </w:rPr>
        <w:t>r. (Dz.U. 2016</w:t>
      </w:r>
      <w:r>
        <w:rPr>
          <w:rFonts w:asciiTheme="minorHAnsi" w:hAnsiTheme="minorHAnsi" w:cstheme="minorHAnsi"/>
        </w:rPr>
        <w:t xml:space="preserve"> r.</w:t>
      </w:r>
      <w:r w:rsidRPr="00A515D5">
        <w:rPr>
          <w:rFonts w:asciiTheme="minorHAnsi" w:hAnsiTheme="minorHAnsi" w:cstheme="minorHAnsi"/>
        </w:rPr>
        <w:t xml:space="preserve"> poz. 238)</w:t>
      </w:r>
      <w:r>
        <w:rPr>
          <w:rFonts w:asciiTheme="minorHAnsi" w:hAnsiTheme="minorHAnsi" w:cstheme="minorHAnsi"/>
        </w:rPr>
        <w:t>.</w:t>
      </w:r>
    </w:p>
    <w:p w14:paraId="074FD446" w14:textId="77777777" w:rsidR="00C62046" w:rsidRPr="00C62046" w:rsidRDefault="00715FBD" w:rsidP="003D0343">
      <w:pPr>
        <w:rPr>
          <w:rFonts w:asciiTheme="minorHAnsi" w:hAnsiTheme="minorHAnsi"/>
        </w:rPr>
      </w:pPr>
      <w:r>
        <w:rPr>
          <w:rFonts w:asciiTheme="minorHAnsi" w:hAnsiTheme="minorHAnsi"/>
          <w:b/>
        </w:rPr>
        <w:t>Wytyczne horyzontalne</w:t>
      </w:r>
    </w:p>
    <w:p w14:paraId="1C8F33A2" w14:textId="71B3A5C6"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w:t>
      </w:r>
      <w:r w:rsidRPr="00330D1E">
        <w:rPr>
          <w:rFonts w:asciiTheme="minorHAnsi" w:hAnsiTheme="minorHAnsi" w:cstheme="minorHAnsi"/>
        </w:rPr>
        <w:t>horyzontalne</w:t>
      </w:r>
      <w:r w:rsidRPr="00D25BD2">
        <w:rPr>
          <w:rFonts w:asciiTheme="minorHAnsi" w:hAnsiTheme="minorHAnsi" w:cstheme="minorHAnsi"/>
        </w:rPr>
        <w:t xml:space="preserv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F75257">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3CBC9C27" w14:textId="77777777" w:rsidR="002633A1" w:rsidRPr="00D07597" w:rsidRDefault="002633A1" w:rsidP="002633A1">
      <w:pPr>
        <w:spacing w:after="0"/>
        <w:jc w:val="both"/>
        <w:rPr>
          <w:rFonts w:asciiTheme="minorHAnsi" w:hAnsiTheme="minorHAnsi" w:cstheme="minorHAnsi"/>
          <w:sz w:val="14"/>
        </w:rPr>
      </w:pPr>
    </w:p>
    <w:p w14:paraId="2ABF56E4" w14:textId="77777777" w:rsidR="002633A1" w:rsidRPr="00D25BD2" w:rsidRDefault="002633A1" w:rsidP="002633A1">
      <w:pPr>
        <w:spacing w:after="0"/>
        <w:jc w:val="both"/>
        <w:rPr>
          <w:rFonts w:asciiTheme="minorHAnsi" w:hAnsiTheme="minorHAnsi" w:cstheme="minorHAnsi"/>
        </w:rPr>
      </w:pPr>
      <w:r w:rsidRPr="00330D1E">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14:paraId="097530B0" w14:textId="5430FDF3" w:rsidR="002633A1" w:rsidRDefault="003D2EFE" w:rsidP="00A13CF9">
      <w:pPr>
        <w:numPr>
          <w:ilvl w:val="0"/>
          <w:numId w:val="39"/>
        </w:numPr>
        <w:spacing w:after="0"/>
        <w:ind w:left="567" w:hanging="425"/>
        <w:jc w:val="both"/>
        <w:rPr>
          <w:rFonts w:asciiTheme="minorHAnsi" w:hAnsiTheme="minorHAnsi" w:cstheme="minorHAnsi"/>
        </w:rPr>
      </w:pPr>
      <w:r>
        <w:rPr>
          <w:rFonts w:asciiTheme="minorHAnsi" w:hAnsiTheme="minorHAnsi" w:cstheme="minorHAnsi"/>
        </w:rPr>
        <w:t>trybów wyboru projektów</w:t>
      </w:r>
      <w:r w:rsidR="00D351EC">
        <w:rPr>
          <w:rFonts w:asciiTheme="minorHAnsi" w:hAnsiTheme="minorHAnsi" w:cstheme="minorHAnsi"/>
        </w:rPr>
        <w:t>;</w:t>
      </w:r>
    </w:p>
    <w:p w14:paraId="6FD98AD4" w14:textId="6B7048D3" w:rsidR="002633A1" w:rsidRPr="007D1F21" w:rsidRDefault="003D2EFE" w:rsidP="00A13CF9">
      <w:pPr>
        <w:numPr>
          <w:ilvl w:val="0"/>
          <w:numId w:val="39"/>
        </w:numPr>
        <w:spacing w:after="0"/>
        <w:ind w:left="567" w:hanging="425"/>
        <w:jc w:val="both"/>
        <w:rPr>
          <w:rFonts w:asciiTheme="minorHAnsi" w:hAnsiTheme="minorHAnsi" w:cstheme="minorHAnsi"/>
        </w:rPr>
      </w:pPr>
      <w:r>
        <w:rPr>
          <w:rFonts w:asciiTheme="minorHAnsi" w:hAnsiTheme="minorHAnsi" w:cstheme="minorHAnsi"/>
        </w:rPr>
        <w:t>kwalifikowalności wydatków</w:t>
      </w:r>
      <w:r w:rsidR="00D351EC">
        <w:rPr>
          <w:rFonts w:asciiTheme="minorHAnsi" w:hAnsiTheme="minorHAnsi" w:cstheme="minorHAnsi"/>
        </w:rPr>
        <w:t>;</w:t>
      </w:r>
    </w:p>
    <w:p w14:paraId="07AFDE61" w14:textId="4ABF3397" w:rsidR="002633A1" w:rsidRPr="00D25BD2" w:rsidRDefault="002633A1" w:rsidP="00A13CF9">
      <w:pPr>
        <w:numPr>
          <w:ilvl w:val="0"/>
          <w:numId w:val="39"/>
        </w:numPr>
        <w:spacing w:after="0"/>
        <w:ind w:left="567" w:hanging="425"/>
        <w:jc w:val="both"/>
        <w:rPr>
          <w:rFonts w:asciiTheme="minorHAnsi" w:hAnsiTheme="minorHAnsi" w:cstheme="minorHAnsi"/>
        </w:rPr>
      </w:pPr>
      <w:r w:rsidRPr="00D25BD2">
        <w:rPr>
          <w:rFonts w:asciiTheme="minorHAnsi" w:hAnsiTheme="minorHAnsi" w:cstheme="minorHAnsi"/>
        </w:rPr>
        <w:t>warunków gromadzenia i przekazywania d</w:t>
      </w:r>
      <w:r w:rsidR="003D2EFE">
        <w:rPr>
          <w:rFonts w:asciiTheme="minorHAnsi" w:hAnsiTheme="minorHAnsi" w:cstheme="minorHAnsi"/>
        </w:rPr>
        <w:t>anych w postaci elektronicznej</w:t>
      </w:r>
      <w:r w:rsidR="00D351EC">
        <w:rPr>
          <w:rFonts w:asciiTheme="minorHAnsi" w:hAnsiTheme="minorHAnsi" w:cstheme="minorHAnsi"/>
        </w:rPr>
        <w:t>;</w:t>
      </w:r>
    </w:p>
    <w:p w14:paraId="00F2F05B" w14:textId="035A3DE7" w:rsidR="002633A1" w:rsidRPr="00D25BD2" w:rsidRDefault="002633A1" w:rsidP="00A13CF9">
      <w:pPr>
        <w:numPr>
          <w:ilvl w:val="0"/>
          <w:numId w:val="39"/>
        </w:numPr>
        <w:spacing w:after="0"/>
        <w:ind w:left="567" w:hanging="425"/>
        <w:jc w:val="both"/>
        <w:rPr>
          <w:rFonts w:asciiTheme="minorHAnsi" w:hAnsiTheme="minorHAnsi" w:cstheme="minorHAnsi"/>
        </w:rPr>
      </w:pPr>
      <w:r w:rsidRPr="00D25BD2">
        <w:rPr>
          <w:rFonts w:asciiTheme="minorHAnsi" w:hAnsiTheme="minorHAnsi" w:cstheme="minorHAnsi"/>
        </w:rPr>
        <w:t>m</w:t>
      </w:r>
      <w:r w:rsidR="003D2EFE">
        <w:rPr>
          <w:rFonts w:asciiTheme="minorHAnsi" w:hAnsiTheme="minorHAnsi" w:cstheme="minorHAnsi"/>
        </w:rPr>
        <w:t>onitorowania postępu rzeczowego</w:t>
      </w:r>
      <w:r w:rsidR="00D351EC">
        <w:rPr>
          <w:rFonts w:asciiTheme="minorHAnsi" w:hAnsiTheme="minorHAnsi" w:cstheme="minorHAnsi"/>
        </w:rPr>
        <w:t>;</w:t>
      </w:r>
    </w:p>
    <w:p w14:paraId="02FB809E" w14:textId="6B58E14C" w:rsidR="002633A1" w:rsidRPr="00D25BD2" w:rsidRDefault="003D2EFE" w:rsidP="00A13CF9">
      <w:pPr>
        <w:numPr>
          <w:ilvl w:val="0"/>
          <w:numId w:val="39"/>
        </w:numPr>
        <w:spacing w:after="0"/>
        <w:ind w:left="567" w:hanging="425"/>
        <w:jc w:val="both"/>
        <w:rPr>
          <w:rFonts w:asciiTheme="minorHAnsi" w:hAnsiTheme="minorHAnsi" w:cstheme="minorHAnsi"/>
        </w:rPr>
      </w:pPr>
      <w:r>
        <w:rPr>
          <w:rFonts w:asciiTheme="minorHAnsi" w:hAnsiTheme="minorHAnsi" w:cstheme="minorHAnsi"/>
        </w:rPr>
        <w:t>kontroli</w:t>
      </w:r>
      <w:r w:rsidR="00D351EC">
        <w:rPr>
          <w:rFonts w:asciiTheme="minorHAnsi" w:hAnsiTheme="minorHAnsi" w:cstheme="minorHAnsi"/>
        </w:rPr>
        <w:t>;</w:t>
      </w:r>
    </w:p>
    <w:p w14:paraId="0581F1AA" w14:textId="2B681F60" w:rsidR="002633A1" w:rsidRPr="00D25BD2" w:rsidRDefault="003D2EFE" w:rsidP="00A13CF9">
      <w:pPr>
        <w:numPr>
          <w:ilvl w:val="0"/>
          <w:numId w:val="39"/>
        </w:numPr>
        <w:spacing w:after="0"/>
        <w:ind w:left="567" w:hanging="425"/>
        <w:jc w:val="both"/>
        <w:rPr>
          <w:rFonts w:asciiTheme="minorHAnsi" w:hAnsiTheme="minorHAnsi" w:cstheme="minorHAnsi"/>
        </w:rPr>
      </w:pPr>
      <w:r>
        <w:rPr>
          <w:rFonts w:asciiTheme="minorHAnsi" w:hAnsiTheme="minorHAnsi" w:cstheme="minorHAnsi"/>
        </w:rPr>
        <w:t>korekt finansowych</w:t>
      </w:r>
      <w:r w:rsidR="00D351EC">
        <w:rPr>
          <w:rFonts w:asciiTheme="minorHAnsi" w:hAnsiTheme="minorHAnsi" w:cstheme="minorHAnsi"/>
        </w:rPr>
        <w:t>;</w:t>
      </w:r>
    </w:p>
    <w:p w14:paraId="6520B193" w14:textId="15CE5D46" w:rsidR="002633A1" w:rsidRPr="00D25BD2" w:rsidRDefault="002633A1" w:rsidP="00A13CF9">
      <w:pPr>
        <w:numPr>
          <w:ilvl w:val="0"/>
          <w:numId w:val="39"/>
        </w:numPr>
        <w:spacing w:after="0"/>
        <w:ind w:left="567" w:hanging="425"/>
        <w:jc w:val="both"/>
        <w:rPr>
          <w:rFonts w:asciiTheme="minorHAnsi" w:hAnsiTheme="minorHAnsi" w:cstheme="minorHAnsi"/>
        </w:rPr>
      </w:pPr>
      <w:r w:rsidRPr="00D25BD2">
        <w:rPr>
          <w:rFonts w:asciiTheme="minorHAnsi" w:hAnsiTheme="minorHAnsi" w:cstheme="minorHAnsi"/>
        </w:rPr>
        <w:t>informacji i promocji</w:t>
      </w:r>
      <w:r w:rsidR="00D351EC">
        <w:rPr>
          <w:rFonts w:asciiTheme="minorHAnsi" w:hAnsiTheme="minorHAnsi" w:cstheme="minorHAnsi"/>
        </w:rPr>
        <w:t>;</w:t>
      </w:r>
    </w:p>
    <w:p w14:paraId="3249496A" w14:textId="38D631BD" w:rsidR="002633A1" w:rsidRPr="005C46CC" w:rsidRDefault="003D2EFE" w:rsidP="00A13CF9">
      <w:pPr>
        <w:numPr>
          <w:ilvl w:val="0"/>
          <w:numId w:val="39"/>
        </w:numPr>
        <w:spacing w:after="0"/>
        <w:ind w:left="567" w:hanging="425"/>
        <w:jc w:val="both"/>
        <w:rPr>
          <w:rFonts w:asciiTheme="minorHAnsi" w:hAnsiTheme="minorHAnsi"/>
        </w:rPr>
      </w:pPr>
      <w:r>
        <w:rPr>
          <w:rFonts w:asciiTheme="minorHAnsi" w:hAnsiTheme="minorHAnsi" w:cstheme="minorHAnsi"/>
        </w:rPr>
        <w:t>realizacji zasady partnerstwa</w:t>
      </w:r>
      <w:r w:rsidR="00D351EC">
        <w:rPr>
          <w:rFonts w:asciiTheme="minorHAnsi" w:hAnsiTheme="minorHAnsi" w:cstheme="minorHAnsi"/>
        </w:rPr>
        <w:t>;</w:t>
      </w:r>
    </w:p>
    <w:p w14:paraId="45E62BA0" w14:textId="5EEE2845" w:rsidR="005B7BA8" w:rsidRPr="00D25BD2" w:rsidRDefault="002633A1" w:rsidP="00A13CF9">
      <w:pPr>
        <w:numPr>
          <w:ilvl w:val="0"/>
          <w:numId w:val="39"/>
        </w:numPr>
        <w:spacing w:after="0"/>
        <w:ind w:left="567" w:hanging="425"/>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w:t>
      </w:r>
      <w:r w:rsidR="003D2EFE">
        <w:rPr>
          <w:rFonts w:asciiTheme="minorHAnsi" w:hAnsiTheme="minorHAnsi" w:cstheme="minorHAnsi"/>
        </w:rPr>
        <w:t>ówności szans kobiet i mężczyzn</w:t>
      </w:r>
      <w:r w:rsidR="00D351EC">
        <w:rPr>
          <w:rFonts w:asciiTheme="minorHAnsi" w:hAnsiTheme="minorHAnsi" w:cstheme="minorHAnsi"/>
        </w:rPr>
        <w:t>;</w:t>
      </w:r>
    </w:p>
    <w:p w14:paraId="49998979" w14:textId="5B7E974F" w:rsidR="00C62046" w:rsidRPr="005B7BA8" w:rsidRDefault="002633A1" w:rsidP="00A13CF9">
      <w:pPr>
        <w:numPr>
          <w:ilvl w:val="0"/>
          <w:numId w:val="39"/>
        </w:numPr>
        <w:spacing w:after="0"/>
        <w:ind w:left="567" w:hanging="425"/>
        <w:jc w:val="both"/>
        <w:rPr>
          <w:b/>
          <w:sz w:val="14"/>
        </w:rPr>
      </w:pPr>
      <w:r w:rsidRPr="005B7BA8">
        <w:rPr>
          <w:rFonts w:asciiTheme="minorHAnsi" w:hAnsiTheme="minorHAnsi" w:cstheme="minorHAnsi"/>
        </w:rPr>
        <w:t>realizacji przedsięwzię</w:t>
      </w:r>
      <w:r w:rsidR="00474147">
        <w:rPr>
          <w:rFonts w:asciiTheme="minorHAnsi" w:hAnsiTheme="minorHAnsi" w:cstheme="minorHAnsi"/>
        </w:rPr>
        <w:t xml:space="preserve">ć z udziałem środków EFS </w:t>
      </w:r>
      <w:r w:rsidRPr="005B7BA8">
        <w:rPr>
          <w:rFonts w:asciiTheme="minorHAnsi" w:hAnsiTheme="minorHAnsi" w:cstheme="minorHAnsi"/>
        </w:rPr>
        <w:t>w</w:t>
      </w:r>
      <w:r w:rsidR="003D2EFE" w:rsidRPr="005B7BA8">
        <w:rPr>
          <w:rFonts w:asciiTheme="minorHAnsi" w:hAnsiTheme="minorHAnsi" w:cstheme="minorHAnsi"/>
        </w:rPr>
        <w:t xml:space="preserve"> obszarze </w:t>
      </w:r>
      <w:r w:rsidR="005B7BA8" w:rsidRPr="005B7BA8">
        <w:rPr>
          <w:rFonts w:asciiTheme="minorHAnsi" w:hAnsiTheme="minorHAnsi" w:cstheme="minorHAnsi"/>
        </w:rPr>
        <w:t>zdrowia.</w:t>
      </w:r>
    </w:p>
    <w:p w14:paraId="52647B48" w14:textId="77777777" w:rsidR="005B7BA8" w:rsidRPr="005B7BA8" w:rsidRDefault="005B7BA8" w:rsidP="005B7BA8">
      <w:pPr>
        <w:spacing w:after="0"/>
        <w:ind w:left="709"/>
        <w:jc w:val="both"/>
        <w:rPr>
          <w:b/>
          <w:sz w:val="14"/>
        </w:rPr>
      </w:pPr>
    </w:p>
    <w:p w14:paraId="4E84456D" w14:textId="77777777" w:rsidR="00EA1FD0" w:rsidRDefault="003D0343" w:rsidP="000A642C">
      <w:pPr>
        <w:autoSpaceDE w:val="0"/>
        <w:autoSpaceDN w:val="0"/>
        <w:adjustRightInd w:val="0"/>
        <w:rPr>
          <w:rFonts w:asciiTheme="minorHAnsi" w:hAnsiTheme="minorHAnsi" w:cs="Calibri,Italic"/>
          <w:b/>
          <w:iCs/>
        </w:rPr>
      </w:pPr>
      <w:r>
        <w:rPr>
          <w:rFonts w:asciiTheme="minorHAnsi" w:hAnsiTheme="minorHAnsi" w:cs="Calibri,Italic"/>
          <w:b/>
          <w:iCs/>
        </w:rPr>
        <w:br/>
      </w:r>
      <w:r>
        <w:rPr>
          <w:rFonts w:asciiTheme="minorHAnsi" w:hAnsiTheme="minorHAnsi" w:cs="Calibri,Italic"/>
          <w:b/>
          <w:iCs/>
        </w:rPr>
        <w:br/>
      </w:r>
      <w:r>
        <w:rPr>
          <w:rFonts w:asciiTheme="minorHAnsi" w:hAnsiTheme="minorHAnsi" w:cs="Calibri,Italic"/>
          <w:b/>
          <w:iCs/>
        </w:rPr>
        <w:br/>
      </w:r>
    </w:p>
    <w:p w14:paraId="223BB76F" w14:textId="7ECB0B7A" w:rsidR="00E22623" w:rsidRPr="00330D1E" w:rsidRDefault="00715FBD" w:rsidP="000A642C">
      <w:pPr>
        <w:autoSpaceDE w:val="0"/>
        <w:autoSpaceDN w:val="0"/>
        <w:adjustRightInd w:val="0"/>
        <w:rPr>
          <w:rFonts w:asciiTheme="minorHAnsi" w:hAnsiTheme="minorHAnsi" w:cs="Calibri,Italic"/>
          <w:b/>
          <w:iCs/>
        </w:rPr>
      </w:pPr>
      <w:r w:rsidRPr="00330D1E">
        <w:rPr>
          <w:rFonts w:asciiTheme="minorHAnsi" w:hAnsiTheme="minorHAnsi" w:cs="Calibri,Italic"/>
          <w:b/>
          <w:iCs/>
        </w:rPr>
        <w:lastRenderedPageBreak/>
        <w:t>Wytyczne programowe</w:t>
      </w:r>
    </w:p>
    <w:p w14:paraId="67F8D3F2" w14:textId="77777777" w:rsidR="00CD6913" w:rsidRPr="00330D1E" w:rsidRDefault="00CD6913" w:rsidP="00CD6913">
      <w:pPr>
        <w:spacing w:after="0"/>
        <w:contextualSpacing/>
        <w:jc w:val="both"/>
        <w:rPr>
          <w:rFonts w:asciiTheme="minorHAnsi" w:hAnsiTheme="minorHAnsi" w:cstheme="minorHAnsi"/>
        </w:rPr>
      </w:pPr>
      <w:r w:rsidRPr="00330D1E">
        <w:rPr>
          <w:rFonts w:asciiTheme="minorHAnsi" w:hAnsiTheme="minorHAnsi" w:cstheme="minorHAnsi"/>
        </w:rPr>
        <w:t xml:space="preserve">W oparciu o wytyczne horyzontalne IZ RPO WP opracowała </w:t>
      </w:r>
      <w:r w:rsidRPr="00330D1E">
        <w:rPr>
          <w:rFonts w:asciiTheme="minorHAnsi" w:hAnsiTheme="minorHAnsi" w:cstheme="minorHAnsi"/>
          <w:b/>
        </w:rPr>
        <w:t>wytyczne programowe</w:t>
      </w:r>
      <w:r w:rsidRPr="00330D1E">
        <w:rPr>
          <w:rFonts w:asciiTheme="minorHAnsi" w:hAnsiTheme="minorHAnsi" w:cstheme="minorHAnsi"/>
        </w:rPr>
        <w:t xml:space="preserve"> w rozumieniu art. 7 ust. 1 ustawy</w:t>
      </w:r>
      <w:r w:rsidRPr="00330D1E">
        <w:rPr>
          <w:rFonts w:asciiTheme="minorHAnsi" w:hAnsiTheme="minorHAnsi"/>
        </w:rPr>
        <w:t xml:space="preserve"> </w:t>
      </w:r>
      <w:r w:rsidRPr="00330D1E">
        <w:rPr>
          <w:rFonts w:asciiTheme="minorHAnsi" w:hAnsiTheme="minorHAnsi" w:cstheme="minorHAnsi"/>
        </w:rPr>
        <w:t xml:space="preserve">wdrożeniowej, regulujące w sposób szczegółowy kwestie dotyczące wdrażania RPO WP 2014-2020, z których wynikają prawa i obowiązki beneficjentów, tj.: </w:t>
      </w:r>
    </w:p>
    <w:p w14:paraId="4FE7D4B6" w14:textId="77777777" w:rsidR="00CD6913" w:rsidRPr="00330D1E" w:rsidRDefault="00CD6913" w:rsidP="00A13CF9">
      <w:pPr>
        <w:pStyle w:val="Akapitzlist"/>
        <w:numPr>
          <w:ilvl w:val="0"/>
          <w:numId w:val="32"/>
        </w:numPr>
        <w:tabs>
          <w:tab w:val="left" w:pos="426"/>
        </w:tabs>
        <w:ind w:left="426"/>
        <w:jc w:val="both"/>
        <w:rPr>
          <w:rFonts w:asciiTheme="minorHAnsi" w:hAnsiTheme="minorHAnsi" w:cstheme="minorHAnsi"/>
        </w:rPr>
      </w:pPr>
      <w:r w:rsidRPr="00330D1E">
        <w:rPr>
          <w:rFonts w:asciiTheme="minorHAnsi" w:hAnsiTheme="minorHAnsi" w:cstheme="minorHAnsi"/>
        </w:rPr>
        <w:t>Wytyczne dotyczące kwalifikowalności wydatków w ramach Regionalnego Programu Operacyjnego Województwa Pomorskiego na lata 2014-2020;</w:t>
      </w:r>
    </w:p>
    <w:p w14:paraId="0BD8363E" w14:textId="77777777" w:rsidR="00712B34" w:rsidRPr="00330D1E" w:rsidRDefault="00CD6913" w:rsidP="00A13CF9">
      <w:pPr>
        <w:pStyle w:val="Akapitzlist"/>
        <w:numPr>
          <w:ilvl w:val="0"/>
          <w:numId w:val="32"/>
        </w:numPr>
        <w:tabs>
          <w:tab w:val="left" w:pos="426"/>
        </w:tabs>
        <w:ind w:left="426"/>
        <w:jc w:val="both"/>
      </w:pPr>
      <w:r w:rsidRPr="00330D1E">
        <w:rPr>
          <w:rFonts w:asciiTheme="minorHAnsi" w:hAnsiTheme="minorHAnsi" w:cstheme="minorHAnsi"/>
        </w:rPr>
        <w:t>Wytyczne dotyczące udzielania zamówień w ramach Regionalnego Programu Operacyjnego Województwa Pomorskiego na lata 2014-2020</w:t>
      </w:r>
      <w:r w:rsidR="00712B34" w:rsidRPr="00330D1E">
        <w:rPr>
          <w:rFonts w:asciiTheme="minorHAnsi" w:hAnsiTheme="minorHAnsi" w:cstheme="minorHAnsi"/>
        </w:rPr>
        <w:t>.</w:t>
      </w:r>
    </w:p>
    <w:p w14:paraId="00A5A020" w14:textId="77777777"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14:paraId="1F8F3040" w14:textId="24E59AC5" w:rsidR="007D1F21" w:rsidRDefault="00C62046" w:rsidP="009A094A">
      <w:pPr>
        <w:rPr>
          <w:rFonts w:asciiTheme="minorHAnsi" w:hAnsiTheme="minorHAnsi"/>
          <w:b/>
        </w:rPr>
      </w:pPr>
      <w:r w:rsidRPr="00C62046">
        <w:rPr>
          <w:rFonts w:asciiTheme="minorHAnsi" w:hAnsiTheme="minorHAnsi"/>
          <w:b/>
        </w:rPr>
        <w:t xml:space="preserve">Dodatkowe akty prawne </w:t>
      </w:r>
    </w:p>
    <w:p w14:paraId="33460027" w14:textId="580DF6AD" w:rsidR="0087052E" w:rsidRPr="00825B06" w:rsidRDefault="009A094A" w:rsidP="00825B06">
      <w:pPr>
        <w:spacing w:after="0"/>
        <w:jc w:val="both"/>
        <w:rPr>
          <w:rFonts w:asciiTheme="minorHAnsi" w:hAnsiTheme="minorHAnsi" w:cstheme="minorHAnsi"/>
          <w:shd w:val="clear" w:color="auto" w:fill="FFFFFF"/>
        </w:rPr>
      </w:pPr>
      <w:r w:rsidRPr="009A094A">
        <w:rPr>
          <w:rFonts w:asciiTheme="minorHAnsi" w:hAnsiTheme="minorHAnsi" w:cstheme="minorHAnsi"/>
        </w:rPr>
        <w:t>W</w:t>
      </w:r>
      <w:r w:rsidR="00B9217A">
        <w:rPr>
          <w:rFonts w:asciiTheme="minorHAnsi" w:hAnsiTheme="minorHAnsi" w:cstheme="minorHAnsi"/>
        </w:rPr>
        <w:t xml:space="preserve">nioskodawca opracowując wniosek o dofinansowanie projektu może skorzystać z aktów prawnych zamieszczonych na </w:t>
      </w:r>
      <w:r w:rsidRPr="009A094A">
        <w:rPr>
          <w:rFonts w:asciiTheme="minorHAnsi" w:hAnsiTheme="minorHAnsi" w:cstheme="minorHAnsi"/>
        </w:rPr>
        <w:t>stron</w:t>
      </w:r>
      <w:r w:rsidR="00B9217A">
        <w:rPr>
          <w:rFonts w:asciiTheme="minorHAnsi" w:hAnsiTheme="minorHAnsi" w:cstheme="minorHAnsi"/>
        </w:rPr>
        <w:t>ie</w:t>
      </w:r>
      <w:r w:rsidRPr="009A094A">
        <w:rPr>
          <w:rFonts w:asciiTheme="minorHAnsi" w:hAnsiTheme="minorHAnsi" w:cstheme="minorHAnsi"/>
        </w:rPr>
        <w:t xml:space="preserve"> internetowej</w:t>
      </w:r>
      <w:r w:rsidRPr="009A094A">
        <w:rPr>
          <w:rFonts w:asciiTheme="minorHAnsi" w:hAnsiTheme="minorHAnsi" w:cstheme="minorHAnsi"/>
          <w:b/>
        </w:rPr>
        <w:t xml:space="preserve"> </w:t>
      </w:r>
      <w:hyperlink r:id="rId15" w:history="1">
        <w:r w:rsidRPr="009A094A">
          <w:rPr>
            <w:rStyle w:val="Hipercze"/>
            <w:rFonts w:asciiTheme="minorHAnsi" w:hAnsiTheme="minorHAnsi" w:cstheme="minorHAnsi"/>
            <w:b/>
            <w:bCs/>
            <w:shd w:val="clear" w:color="auto" w:fill="FFFFFF"/>
          </w:rPr>
          <w:t xml:space="preserve">Centralnego Instytutu Ochrony Pracy </w:t>
        </w:r>
        <w:r w:rsidR="001100F6">
          <w:rPr>
            <w:rStyle w:val="Hipercze"/>
            <w:rFonts w:asciiTheme="minorHAnsi" w:hAnsiTheme="minorHAnsi" w:cstheme="minorHAnsi"/>
            <w:b/>
            <w:bCs/>
            <w:shd w:val="clear" w:color="auto" w:fill="FFFFFF"/>
          </w:rPr>
          <w:t>–</w:t>
        </w:r>
        <w:r w:rsidRPr="009A094A">
          <w:rPr>
            <w:rStyle w:val="Hipercze"/>
            <w:rFonts w:asciiTheme="minorHAnsi" w:hAnsiTheme="minorHAnsi" w:cstheme="minorHAnsi"/>
            <w:b/>
            <w:bCs/>
            <w:shd w:val="clear" w:color="auto" w:fill="FFFFFF"/>
          </w:rPr>
          <w:t xml:space="preserve"> Państwowy Instytut Badawczy</w:t>
        </w:r>
      </w:hyperlink>
      <w:r w:rsidR="00B9217A">
        <w:rPr>
          <w:rStyle w:val="Hipercze"/>
          <w:rFonts w:asciiTheme="minorHAnsi" w:hAnsiTheme="minorHAnsi" w:cstheme="minorHAnsi"/>
          <w:b/>
          <w:bCs/>
          <w:shd w:val="clear" w:color="auto" w:fill="FFFFFF"/>
        </w:rPr>
        <w:t xml:space="preserve"> </w:t>
      </w:r>
      <w:r w:rsidR="00B9217A" w:rsidRPr="00A13CF9">
        <w:rPr>
          <w:rStyle w:val="Hipercze"/>
          <w:rFonts w:asciiTheme="minorHAnsi" w:hAnsiTheme="minorHAnsi" w:cstheme="minorHAnsi"/>
          <w:bCs/>
          <w:color w:val="auto"/>
          <w:u w:val="none"/>
          <w:shd w:val="clear" w:color="auto" w:fill="FFFFFF"/>
        </w:rPr>
        <w:t xml:space="preserve">w </w:t>
      </w:r>
      <w:r w:rsidR="00A13CF9" w:rsidRPr="00A13CF9">
        <w:rPr>
          <w:rStyle w:val="Hipercze"/>
          <w:rFonts w:asciiTheme="minorHAnsi" w:hAnsiTheme="minorHAnsi" w:cstheme="minorHAnsi"/>
          <w:bCs/>
          <w:color w:val="auto"/>
          <w:u w:val="none"/>
          <w:shd w:val="clear" w:color="auto" w:fill="FFFFFF"/>
        </w:rPr>
        <w:t>dziale</w:t>
      </w:r>
      <w:r w:rsidR="00A13CF9">
        <w:rPr>
          <w:rFonts w:asciiTheme="minorHAnsi" w:hAnsiTheme="minorHAnsi" w:cstheme="minorHAnsi"/>
          <w:b/>
          <w:bCs/>
          <w:shd w:val="clear" w:color="auto" w:fill="FFFFFF"/>
        </w:rPr>
        <w:t xml:space="preserve"> </w:t>
      </w:r>
      <w:hyperlink r:id="rId16" w:history="1">
        <w:r w:rsidR="00A13CF9">
          <w:rPr>
            <w:rStyle w:val="Hipercze"/>
            <w:rFonts w:asciiTheme="minorHAnsi" w:hAnsiTheme="minorHAnsi" w:cstheme="minorHAnsi"/>
            <w:b/>
            <w:bCs/>
            <w:shd w:val="clear" w:color="auto" w:fill="FFFFFF"/>
          </w:rPr>
          <w:t>Przepisy BHP</w:t>
        </w:r>
      </w:hyperlink>
      <w:r w:rsidR="00A13CF9">
        <w:rPr>
          <w:rFonts w:asciiTheme="minorHAnsi" w:hAnsiTheme="minorHAnsi" w:cstheme="minorHAnsi"/>
          <w:b/>
          <w:bCs/>
          <w:shd w:val="clear" w:color="auto" w:fill="FFFFFF"/>
        </w:rPr>
        <w:t xml:space="preserve">. </w:t>
      </w:r>
    </w:p>
    <w:p w14:paraId="6DEFF6E0" w14:textId="0E9992B8" w:rsidR="009A094A" w:rsidRDefault="009A094A">
      <w:pPr>
        <w:spacing w:after="0"/>
        <w:rPr>
          <w:rFonts w:asciiTheme="minorHAnsi" w:hAnsiTheme="minorHAnsi"/>
          <w:b/>
        </w:rPr>
      </w:pPr>
    </w:p>
    <w:p w14:paraId="349E58A3" w14:textId="644B31A5" w:rsidR="009A094A" w:rsidRDefault="009A094A">
      <w:pPr>
        <w:spacing w:after="0"/>
        <w:rPr>
          <w:rFonts w:asciiTheme="minorHAnsi" w:hAnsiTheme="minorHAnsi"/>
          <w:b/>
        </w:rPr>
      </w:pPr>
    </w:p>
    <w:p w14:paraId="33BC68A6" w14:textId="2BB24168" w:rsidR="009A094A" w:rsidRDefault="009A094A">
      <w:pPr>
        <w:spacing w:after="0"/>
        <w:rPr>
          <w:rFonts w:asciiTheme="minorHAnsi" w:hAnsiTheme="minorHAnsi"/>
          <w:b/>
        </w:rPr>
      </w:pPr>
    </w:p>
    <w:p w14:paraId="7083F6F7" w14:textId="67F33A17" w:rsidR="009A094A" w:rsidRDefault="009A094A">
      <w:pPr>
        <w:spacing w:after="0"/>
        <w:rPr>
          <w:rFonts w:asciiTheme="minorHAnsi" w:hAnsiTheme="minorHAnsi"/>
          <w:b/>
        </w:rPr>
      </w:pPr>
    </w:p>
    <w:p w14:paraId="790885E7" w14:textId="683E077D" w:rsidR="009A094A" w:rsidRDefault="009A094A">
      <w:pPr>
        <w:spacing w:after="0"/>
        <w:rPr>
          <w:rFonts w:asciiTheme="minorHAnsi" w:hAnsiTheme="minorHAnsi"/>
          <w:b/>
        </w:rPr>
      </w:pPr>
    </w:p>
    <w:p w14:paraId="2EB24471" w14:textId="250D3997" w:rsidR="009A094A" w:rsidRDefault="009A094A">
      <w:pPr>
        <w:spacing w:after="0"/>
        <w:rPr>
          <w:rFonts w:asciiTheme="minorHAnsi" w:hAnsiTheme="minorHAnsi"/>
          <w:b/>
        </w:rPr>
      </w:pPr>
    </w:p>
    <w:p w14:paraId="076712DA" w14:textId="691E35F8" w:rsidR="009A094A" w:rsidRDefault="009A094A">
      <w:pPr>
        <w:spacing w:after="0"/>
        <w:rPr>
          <w:rFonts w:asciiTheme="minorHAnsi" w:hAnsiTheme="minorHAnsi"/>
          <w:b/>
        </w:rPr>
      </w:pPr>
    </w:p>
    <w:p w14:paraId="47095112" w14:textId="32CCFC0C" w:rsidR="009A094A" w:rsidRDefault="009A094A">
      <w:pPr>
        <w:spacing w:after="0"/>
        <w:rPr>
          <w:rFonts w:asciiTheme="minorHAnsi" w:hAnsiTheme="minorHAnsi"/>
          <w:b/>
        </w:rPr>
      </w:pPr>
    </w:p>
    <w:p w14:paraId="7CEE30B2" w14:textId="6A8BA10E" w:rsidR="009A094A" w:rsidRDefault="009A094A">
      <w:pPr>
        <w:spacing w:after="0"/>
        <w:rPr>
          <w:rFonts w:asciiTheme="minorHAnsi" w:hAnsiTheme="minorHAnsi"/>
          <w:b/>
        </w:rPr>
      </w:pPr>
    </w:p>
    <w:p w14:paraId="09AE8B0D" w14:textId="72E871D8" w:rsidR="009A094A" w:rsidRDefault="009A094A">
      <w:pPr>
        <w:spacing w:after="0"/>
        <w:rPr>
          <w:rFonts w:asciiTheme="minorHAnsi" w:hAnsiTheme="minorHAnsi"/>
          <w:b/>
        </w:rPr>
      </w:pPr>
    </w:p>
    <w:p w14:paraId="5A645172" w14:textId="35FC519A" w:rsidR="009A094A" w:rsidRDefault="009A094A">
      <w:pPr>
        <w:spacing w:after="0"/>
        <w:rPr>
          <w:rFonts w:asciiTheme="minorHAnsi" w:hAnsiTheme="minorHAnsi"/>
          <w:b/>
        </w:rPr>
      </w:pPr>
    </w:p>
    <w:p w14:paraId="2BD34030" w14:textId="3B8E9EA4" w:rsidR="009A094A" w:rsidRDefault="009A094A">
      <w:pPr>
        <w:spacing w:after="0"/>
        <w:rPr>
          <w:rFonts w:asciiTheme="minorHAnsi" w:hAnsiTheme="minorHAnsi"/>
          <w:b/>
        </w:rPr>
      </w:pPr>
    </w:p>
    <w:p w14:paraId="6968D43D" w14:textId="569367C6" w:rsidR="009A094A" w:rsidRDefault="009A094A">
      <w:pPr>
        <w:spacing w:after="0"/>
        <w:rPr>
          <w:rFonts w:asciiTheme="minorHAnsi" w:hAnsiTheme="minorHAnsi"/>
          <w:b/>
        </w:rPr>
      </w:pPr>
    </w:p>
    <w:p w14:paraId="7000F6C3" w14:textId="5338EE58" w:rsidR="009A094A" w:rsidRDefault="009A094A">
      <w:pPr>
        <w:spacing w:after="0"/>
        <w:rPr>
          <w:rFonts w:asciiTheme="minorHAnsi" w:hAnsiTheme="minorHAnsi"/>
          <w:b/>
        </w:rPr>
      </w:pPr>
    </w:p>
    <w:p w14:paraId="4A1C78C4" w14:textId="3FC57A2D" w:rsidR="009A094A" w:rsidRDefault="009A094A">
      <w:pPr>
        <w:spacing w:after="0"/>
        <w:rPr>
          <w:rFonts w:asciiTheme="minorHAnsi" w:hAnsiTheme="minorHAnsi"/>
          <w:b/>
        </w:rPr>
      </w:pPr>
    </w:p>
    <w:p w14:paraId="15ECF8E0" w14:textId="53428F2A" w:rsidR="009A094A" w:rsidRDefault="009A094A">
      <w:pPr>
        <w:spacing w:after="0"/>
        <w:rPr>
          <w:rFonts w:asciiTheme="minorHAnsi" w:hAnsiTheme="minorHAnsi"/>
          <w:b/>
        </w:rPr>
      </w:pPr>
    </w:p>
    <w:p w14:paraId="3B7B1BB2" w14:textId="3B45019B" w:rsidR="009A094A" w:rsidRDefault="009A094A">
      <w:pPr>
        <w:spacing w:after="0"/>
        <w:rPr>
          <w:rFonts w:asciiTheme="minorHAnsi" w:hAnsiTheme="minorHAnsi"/>
          <w:b/>
        </w:rPr>
      </w:pPr>
    </w:p>
    <w:p w14:paraId="615B7C76" w14:textId="6843F3ED" w:rsidR="009A094A" w:rsidRDefault="009A094A">
      <w:pPr>
        <w:spacing w:after="0"/>
        <w:rPr>
          <w:rFonts w:asciiTheme="minorHAnsi" w:hAnsiTheme="minorHAnsi"/>
          <w:b/>
        </w:rPr>
      </w:pPr>
    </w:p>
    <w:p w14:paraId="11F1B62C" w14:textId="623960EE" w:rsidR="009A094A" w:rsidRDefault="009A094A">
      <w:pPr>
        <w:spacing w:after="0"/>
        <w:rPr>
          <w:rFonts w:asciiTheme="minorHAnsi" w:hAnsiTheme="minorHAnsi"/>
          <w:b/>
        </w:rPr>
      </w:pPr>
    </w:p>
    <w:p w14:paraId="4E488891" w14:textId="4593B213" w:rsidR="009A094A" w:rsidRDefault="009A094A">
      <w:pPr>
        <w:spacing w:after="0"/>
        <w:rPr>
          <w:rFonts w:asciiTheme="minorHAnsi" w:hAnsiTheme="minorHAnsi"/>
          <w:b/>
        </w:rPr>
      </w:pPr>
    </w:p>
    <w:p w14:paraId="4E236129" w14:textId="5D6D6DE1" w:rsidR="009A094A" w:rsidRDefault="009A094A">
      <w:pPr>
        <w:spacing w:after="0"/>
        <w:rPr>
          <w:rFonts w:asciiTheme="minorHAnsi" w:hAnsiTheme="minorHAnsi"/>
          <w:b/>
        </w:rPr>
      </w:pPr>
    </w:p>
    <w:p w14:paraId="4A1D47F3" w14:textId="582F5583" w:rsidR="009A094A" w:rsidRDefault="000A642C">
      <w:pPr>
        <w:spacing w:after="0"/>
        <w:rPr>
          <w:rFonts w:asciiTheme="minorHAnsi" w:hAnsiTheme="minorHAnsi"/>
          <w:b/>
        </w:rPr>
      </w:pPr>
      <w:r>
        <w:rPr>
          <w:rFonts w:asciiTheme="minorHAnsi" w:hAnsiTheme="minorHAnsi"/>
          <w:b/>
        </w:rPr>
        <w:br/>
      </w:r>
    </w:p>
    <w:p w14:paraId="2AF0686B" w14:textId="77777777" w:rsidR="00EA1FD0" w:rsidRDefault="00EA1FD0">
      <w:pPr>
        <w:spacing w:after="0"/>
        <w:rPr>
          <w:rFonts w:asciiTheme="minorHAnsi" w:hAnsiTheme="minorHAnsi"/>
          <w:b/>
        </w:rPr>
      </w:pPr>
    </w:p>
    <w:p w14:paraId="3E1AF8FF" w14:textId="1C033BF3" w:rsidR="009A094A" w:rsidRDefault="009A094A">
      <w:pPr>
        <w:spacing w:after="0"/>
        <w:rPr>
          <w:rFonts w:asciiTheme="minorHAnsi" w:hAnsiTheme="minorHAnsi"/>
          <w:b/>
        </w:rPr>
      </w:pPr>
    </w:p>
    <w:p w14:paraId="533ACB49" w14:textId="77777777" w:rsidR="00E32095" w:rsidRPr="00DC3C83" w:rsidRDefault="00B0123B" w:rsidP="00D800D3">
      <w:pPr>
        <w:pStyle w:val="Nagwek1"/>
        <w:numPr>
          <w:ilvl w:val="0"/>
          <w:numId w:val="43"/>
        </w:numPr>
        <w:ind w:left="426"/>
      </w:pPr>
      <w:bookmarkStart w:id="23" w:name="_Toc420574238"/>
      <w:bookmarkStart w:id="24" w:name="_Toc422301609"/>
      <w:bookmarkStart w:id="25" w:name="_Toc440885184"/>
      <w:bookmarkStart w:id="26" w:name="_Toc447262884"/>
      <w:bookmarkStart w:id="27" w:name="_Toc464561925"/>
      <w:bookmarkStart w:id="28" w:name="_Toc491337993"/>
      <w:r w:rsidRPr="00DC3C83">
        <w:lastRenderedPageBreak/>
        <w:t>PODSTAWOWE I</w:t>
      </w:r>
      <w:r w:rsidR="003F0E6E" w:rsidRPr="00DC3C83">
        <w:t>NFORMACJE O KONKURSIE</w:t>
      </w:r>
      <w:bookmarkEnd w:id="23"/>
      <w:bookmarkEnd w:id="24"/>
      <w:bookmarkEnd w:id="25"/>
      <w:bookmarkEnd w:id="26"/>
      <w:bookmarkEnd w:id="27"/>
      <w:bookmarkEnd w:id="28"/>
    </w:p>
    <w:p w14:paraId="119586AA" w14:textId="77777777" w:rsidR="009660DF" w:rsidRPr="009660DF" w:rsidRDefault="009660DF" w:rsidP="009660DF">
      <w:pPr>
        <w:spacing w:after="0"/>
      </w:pPr>
    </w:p>
    <w:p w14:paraId="305BE4C0" w14:textId="1F8EE9A4" w:rsidR="000B2231" w:rsidRPr="00B57867" w:rsidRDefault="000B2231" w:rsidP="00D436B9">
      <w:pPr>
        <w:pStyle w:val="Nagwek2"/>
        <w:rPr>
          <w:color w:val="auto"/>
        </w:rPr>
      </w:pPr>
      <w:bookmarkStart w:id="29" w:name="_Toc419892471"/>
      <w:bookmarkStart w:id="30" w:name="_Toc420574239"/>
      <w:bookmarkStart w:id="31" w:name="_Toc422301610"/>
      <w:bookmarkStart w:id="32" w:name="_Toc440885185"/>
      <w:bookmarkStart w:id="33" w:name="_Toc447262885"/>
      <w:bookmarkStart w:id="34" w:name="_Toc491337994"/>
      <w:bookmarkStart w:id="35" w:name="_Toc464561926"/>
      <w:r w:rsidRPr="000B2231">
        <w:t xml:space="preserve">ZAKRES </w:t>
      </w:r>
      <w:bookmarkEnd w:id="29"/>
      <w:r w:rsidRPr="000B2231">
        <w:t>REGULAMINU KONKURSU</w:t>
      </w:r>
      <w:bookmarkEnd w:id="30"/>
      <w:bookmarkEnd w:id="31"/>
      <w:bookmarkEnd w:id="32"/>
      <w:bookmarkEnd w:id="33"/>
      <w:bookmarkEnd w:id="34"/>
      <w:r w:rsidRPr="000B2231">
        <w:t xml:space="preserve"> </w:t>
      </w:r>
      <w:bookmarkEnd w:id="35"/>
    </w:p>
    <w:p w14:paraId="50636E0B" w14:textId="77777777" w:rsidR="000B2231" w:rsidRPr="00F652F6" w:rsidRDefault="000B2231" w:rsidP="00F652F6">
      <w:pPr>
        <w:spacing w:after="0"/>
        <w:jc w:val="both"/>
        <w:rPr>
          <w:rFonts w:asciiTheme="minorHAnsi" w:hAnsiTheme="minorHAnsi"/>
          <w:b/>
        </w:rPr>
      </w:pPr>
    </w:p>
    <w:p w14:paraId="1181831A" w14:textId="77777777"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14:paraId="308F2D86" w14:textId="77777777" w:rsidR="00B77A95" w:rsidRPr="00C92A3C" w:rsidRDefault="00B77A95" w:rsidP="00CB7343">
      <w:pPr>
        <w:spacing w:after="0"/>
        <w:jc w:val="both"/>
        <w:rPr>
          <w:rFonts w:asciiTheme="minorHAnsi" w:hAnsiTheme="minorHAnsi"/>
        </w:rPr>
      </w:pPr>
    </w:p>
    <w:p w14:paraId="7FD2468B" w14:textId="77777777"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14:paraId="40E92CAB" w14:textId="1B83F57B" w:rsidR="00B77A95" w:rsidRPr="002633A1" w:rsidRDefault="00B77A95" w:rsidP="00D800D3">
      <w:pPr>
        <w:pStyle w:val="Akapitzlist"/>
        <w:numPr>
          <w:ilvl w:val="0"/>
          <w:numId w:val="37"/>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D351EC">
        <w:rPr>
          <w:rFonts w:asciiTheme="minorHAnsi" w:hAnsiTheme="minorHAnsi"/>
        </w:rPr>
        <w:t>;</w:t>
      </w:r>
    </w:p>
    <w:p w14:paraId="4C6384CC" w14:textId="5BD40A59" w:rsidR="00B77A95" w:rsidRPr="002633A1" w:rsidRDefault="00B77A95" w:rsidP="00D800D3">
      <w:pPr>
        <w:pStyle w:val="Akapitzlist"/>
        <w:numPr>
          <w:ilvl w:val="0"/>
          <w:numId w:val="37"/>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D351EC">
        <w:rPr>
          <w:rFonts w:asciiTheme="minorHAnsi" w:hAnsiTheme="minorHAnsi"/>
        </w:rPr>
        <w:t>;</w:t>
      </w:r>
    </w:p>
    <w:p w14:paraId="20EA566F" w14:textId="2C88FAB4" w:rsidR="00B77A95" w:rsidRPr="00330D1E" w:rsidRDefault="00EC1AC7" w:rsidP="00D800D3">
      <w:pPr>
        <w:pStyle w:val="Akapitzlist"/>
        <w:numPr>
          <w:ilvl w:val="0"/>
          <w:numId w:val="37"/>
        </w:numPr>
        <w:autoSpaceDE w:val="0"/>
        <w:autoSpaceDN w:val="0"/>
        <w:adjustRightInd w:val="0"/>
        <w:spacing w:after="0"/>
        <w:ind w:left="426"/>
        <w:jc w:val="both"/>
        <w:rPr>
          <w:rFonts w:asciiTheme="minorHAnsi" w:hAnsiTheme="minorHAnsi"/>
        </w:rPr>
      </w:pPr>
      <w:r w:rsidRPr="002633A1">
        <w:rPr>
          <w:rFonts w:asciiTheme="minorHAnsi" w:hAnsiTheme="minorHAnsi"/>
        </w:rPr>
        <w:t xml:space="preserve">wytycznych </w:t>
      </w:r>
      <w:r w:rsidRPr="00330D1E">
        <w:rPr>
          <w:rFonts w:asciiTheme="minorHAnsi" w:hAnsiTheme="minorHAnsi"/>
        </w:rPr>
        <w:t>horyzontalnych</w:t>
      </w:r>
      <w:r w:rsidR="00D351EC" w:rsidRPr="00330D1E">
        <w:rPr>
          <w:rFonts w:asciiTheme="minorHAnsi" w:hAnsiTheme="minorHAnsi"/>
        </w:rPr>
        <w:t>;</w:t>
      </w:r>
    </w:p>
    <w:p w14:paraId="5902AF5F" w14:textId="77777777" w:rsidR="008672EB" w:rsidRPr="00825B06" w:rsidRDefault="00EC5BB4" w:rsidP="00D800D3">
      <w:pPr>
        <w:pStyle w:val="Akapitzlist"/>
        <w:numPr>
          <w:ilvl w:val="0"/>
          <w:numId w:val="37"/>
        </w:numPr>
        <w:autoSpaceDE w:val="0"/>
        <w:autoSpaceDN w:val="0"/>
        <w:adjustRightInd w:val="0"/>
        <w:spacing w:after="0"/>
        <w:ind w:left="426"/>
        <w:jc w:val="both"/>
        <w:rPr>
          <w:rFonts w:asciiTheme="minorHAnsi" w:hAnsiTheme="minorHAnsi" w:cs="Arial"/>
        </w:rPr>
      </w:pPr>
      <w:r w:rsidRPr="00825B06">
        <w:rPr>
          <w:rFonts w:asciiTheme="minorHAnsi" w:hAnsiTheme="minorHAnsi" w:cs="Arial"/>
        </w:rPr>
        <w:t>wyt</w:t>
      </w:r>
      <w:r w:rsidR="008672EB" w:rsidRPr="00825B06">
        <w:rPr>
          <w:rFonts w:asciiTheme="minorHAnsi" w:hAnsiTheme="minorHAnsi" w:cs="Arial"/>
        </w:rPr>
        <w:t>ycznych programowych IZ RPO WP.</w:t>
      </w:r>
    </w:p>
    <w:p w14:paraId="570EC18D" w14:textId="77777777" w:rsidR="00AF244B" w:rsidRPr="00825B06" w:rsidRDefault="00AF244B" w:rsidP="00CB7343">
      <w:pPr>
        <w:spacing w:after="0"/>
        <w:jc w:val="both"/>
        <w:rPr>
          <w:rFonts w:asciiTheme="minorHAnsi" w:hAnsiTheme="minorHAnsi"/>
        </w:rPr>
      </w:pPr>
    </w:p>
    <w:p w14:paraId="6C242998" w14:textId="29280784" w:rsidR="001D3163" w:rsidRPr="00330D1E" w:rsidRDefault="00A527D5" w:rsidP="001D3163">
      <w:pPr>
        <w:autoSpaceDE w:val="0"/>
        <w:autoSpaceDN w:val="0"/>
        <w:spacing w:after="0"/>
        <w:jc w:val="both"/>
        <w:rPr>
          <w:rFonts w:asciiTheme="minorHAnsi" w:hAnsiTheme="minorHAnsi"/>
        </w:rPr>
      </w:pPr>
      <w:r w:rsidRPr="00776A3F">
        <w:rPr>
          <w:rFonts w:asciiTheme="minorHAnsi" w:hAnsiTheme="minorHAnsi" w:cstheme="minorHAnsi"/>
          <w:b/>
        </w:rPr>
        <w:t>W</w:t>
      </w:r>
      <w:r w:rsidR="001D3163" w:rsidRPr="00330D1E">
        <w:rPr>
          <w:rFonts w:asciiTheme="minorHAnsi" w:hAnsiTheme="minorHAnsi" w:cstheme="minorHAnsi"/>
          <w:b/>
        </w:rPr>
        <w:t xml:space="preserve">niosek o dofinansowanie projektu powinien </w:t>
      </w:r>
      <w:r w:rsidRPr="00330D1E">
        <w:rPr>
          <w:rFonts w:asciiTheme="minorHAnsi" w:hAnsiTheme="minorHAnsi" w:cstheme="minorHAnsi"/>
          <w:b/>
        </w:rPr>
        <w:t>zostać przygotowany w oparciu o</w:t>
      </w:r>
      <w:r w:rsidR="001D3163" w:rsidRPr="00330D1E">
        <w:rPr>
          <w:rFonts w:asciiTheme="minorHAnsi" w:hAnsiTheme="minorHAnsi" w:cstheme="minorHAnsi"/>
          <w:b/>
        </w:rPr>
        <w:t xml:space="preserve"> </w:t>
      </w:r>
      <w:r w:rsidRPr="00330D1E">
        <w:rPr>
          <w:rFonts w:asciiTheme="minorHAnsi" w:hAnsiTheme="minorHAnsi" w:cstheme="minorHAnsi"/>
          <w:b/>
        </w:rPr>
        <w:t xml:space="preserve">treść </w:t>
      </w:r>
      <w:r w:rsidR="001D3163" w:rsidRPr="00330D1E">
        <w:rPr>
          <w:rFonts w:asciiTheme="minorHAnsi" w:hAnsiTheme="minorHAnsi" w:cstheme="minorHAnsi"/>
          <w:b/>
        </w:rPr>
        <w:t>w</w:t>
      </w:r>
      <w:r w:rsidR="00EC08DB" w:rsidRPr="00330D1E">
        <w:rPr>
          <w:rFonts w:asciiTheme="minorHAnsi" w:hAnsiTheme="minorHAnsi" w:cstheme="minorHAnsi"/>
          <w:b/>
        </w:rPr>
        <w:t xml:space="preserve">yżej wymienionych </w:t>
      </w:r>
      <w:r w:rsidR="001D3163" w:rsidRPr="00330D1E">
        <w:rPr>
          <w:rFonts w:asciiTheme="minorHAnsi" w:hAnsiTheme="minorHAnsi" w:cstheme="minorHAnsi"/>
          <w:b/>
        </w:rPr>
        <w:t>dokumentów,</w:t>
      </w:r>
      <w:r w:rsidR="001D3163" w:rsidRPr="00330D1E">
        <w:rPr>
          <w:rFonts w:asciiTheme="minorHAnsi" w:hAnsiTheme="minorHAnsi"/>
          <w:b/>
        </w:rPr>
        <w:t xml:space="preserve"> </w:t>
      </w:r>
      <w:r w:rsidR="000A1750" w:rsidRPr="00330D1E">
        <w:rPr>
          <w:rFonts w:asciiTheme="minorHAnsi" w:hAnsiTheme="minorHAnsi"/>
          <w:b/>
        </w:rPr>
        <w:t>aktualnych</w:t>
      </w:r>
      <w:r w:rsidR="001D3163" w:rsidRPr="00330D1E">
        <w:rPr>
          <w:rFonts w:asciiTheme="minorHAnsi" w:hAnsiTheme="minorHAnsi"/>
          <w:b/>
        </w:rPr>
        <w:t xml:space="preserve"> na dzień rozpoczęcia naboru wniosków o dofinansowanie projektów </w:t>
      </w:r>
      <w:r w:rsidR="00EC08DB" w:rsidRPr="00330D1E">
        <w:rPr>
          <w:rFonts w:asciiTheme="minorHAnsi" w:hAnsiTheme="minorHAnsi"/>
        </w:rPr>
        <w:t>–</w:t>
      </w:r>
      <w:r w:rsidR="001D3163" w:rsidRPr="00330D1E">
        <w:rPr>
          <w:rFonts w:asciiTheme="minorHAnsi" w:hAnsiTheme="minorHAnsi"/>
        </w:rPr>
        <w:t xml:space="preserve"> </w:t>
      </w:r>
      <w:r w:rsidR="001D3163" w:rsidRPr="00330D1E">
        <w:rPr>
          <w:rFonts w:asciiTheme="minorHAnsi" w:hAnsiTheme="minorHAnsi" w:cstheme="minorHAnsi"/>
        </w:rPr>
        <w:t>dokumenty  te zamieszczone są</w:t>
      </w:r>
      <w:r w:rsidR="001D3163" w:rsidRPr="00330D1E">
        <w:rPr>
          <w:rFonts w:asciiTheme="minorHAnsi" w:hAnsiTheme="minorHAnsi"/>
        </w:rPr>
        <w:t xml:space="preserve"> na stronie internetowej </w:t>
      </w:r>
      <w:hyperlink r:id="rId17" w:history="1">
        <w:r w:rsidR="007F336C" w:rsidRPr="00330D1E">
          <w:rPr>
            <w:rFonts w:ascii="Calibri" w:hAnsi="Calibri"/>
            <w:color w:val="0000FF" w:themeColor="hyperlink"/>
            <w:u w:val="single"/>
          </w:rPr>
          <w:t>RPO WP 2014-2020</w:t>
        </w:r>
      </w:hyperlink>
      <w:r w:rsidR="001D3163" w:rsidRPr="00330D1E">
        <w:rPr>
          <w:rFonts w:asciiTheme="minorHAnsi" w:hAnsiTheme="minorHAnsi" w:cstheme="minorHAnsi"/>
          <w:b/>
          <w:color w:val="0070C0"/>
        </w:rPr>
        <w:t xml:space="preserve"> </w:t>
      </w:r>
      <w:r w:rsidR="001D3163" w:rsidRPr="00330D1E">
        <w:rPr>
          <w:rFonts w:asciiTheme="minorHAnsi" w:hAnsiTheme="minorHAnsi"/>
        </w:rPr>
        <w:t xml:space="preserve">(w zakładce: </w:t>
      </w:r>
      <w:hyperlink r:id="rId18" w:history="1">
        <w:r w:rsidR="007F336C" w:rsidRPr="00330D1E">
          <w:rPr>
            <w:rStyle w:val="Hipercze"/>
            <w:rFonts w:asciiTheme="minorHAnsi" w:hAnsiTheme="minorHAnsi"/>
          </w:rPr>
          <w:t>O Programie, Zapoznaj się z prawem i dokumentami</w:t>
        </w:r>
      </w:hyperlink>
      <w:r w:rsidR="001D3163" w:rsidRPr="00330D1E">
        <w:rPr>
          <w:rFonts w:asciiTheme="minorHAnsi" w:hAnsiTheme="minorHAnsi"/>
        </w:rPr>
        <w:t>).</w:t>
      </w:r>
    </w:p>
    <w:p w14:paraId="425C9139" w14:textId="681FB7A9" w:rsidR="001D3163" w:rsidRPr="00D25BD2" w:rsidRDefault="001D3163" w:rsidP="001D3163">
      <w:pPr>
        <w:autoSpaceDE w:val="0"/>
        <w:autoSpaceDN w:val="0"/>
        <w:adjustRightInd w:val="0"/>
        <w:spacing w:after="0"/>
        <w:jc w:val="both"/>
        <w:rPr>
          <w:rFonts w:asciiTheme="minorHAnsi" w:hAnsiTheme="minorHAnsi" w:cstheme="minorHAnsi"/>
        </w:rPr>
      </w:pPr>
      <w:r w:rsidRPr="00825B06">
        <w:rPr>
          <w:rFonts w:asciiTheme="minorHAnsi" w:hAnsiTheme="minorHAnsi"/>
        </w:rPr>
        <w:t>Należy zaznaczyć, że w okresie od</w:t>
      </w:r>
      <w:r w:rsidRPr="00825B06">
        <w:rPr>
          <w:rFonts w:asciiTheme="minorHAnsi" w:hAnsiTheme="minorHAnsi" w:cstheme="minorHAnsi"/>
        </w:rPr>
        <w:t xml:space="preserve"> dnia</w:t>
      </w:r>
      <w:r w:rsidRPr="00825B06">
        <w:rPr>
          <w:rFonts w:asciiTheme="minorHAnsi" w:hAnsiTheme="minorHAnsi"/>
        </w:rPr>
        <w:t xml:space="preserve"> ogłoszenia konkursu do dnia poprzedzającego rozpoczęcie naboru wniosków o dofinansowanie projektów treść </w:t>
      </w:r>
      <w:r w:rsidR="00EC08DB" w:rsidRPr="00825B06">
        <w:rPr>
          <w:rFonts w:asciiTheme="minorHAnsi" w:hAnsiTheme="minorHAnsi" w:cstheme="minorHAnsi"/>
          <w:b/>
        </w:rPr>
        <w:t>tych</w:t>
      </w:r>
      <w:r w:rsidRPr="00825B06">
        <w:rPr>
          <w:rFonts w:asciiTheme="minorHAnsi" w:hAnsiTheme="minorHAnsi" w:cstheme="minorHAnsi"/>
          <w:b/>
        </w:rPr>
        <w:t xml:space="preserve"> dokumentów</w:t>
      </w:r>
      <w:r w:rsidRPr="00825B06">
        <w:rPr>
          <w:rFonts w:asciiTheme="minorHAnsi" w:hAnsiTheme="minorHAnsi"/>
          <w:b/>
          <w:i/>
        </w:rPr>
        <w:t xml:space="preserve"> </w:t>
      </w:r>
      <w:r w:rsidRPr="00825B06">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r w:rsidR="007F336C">
        <w:rPr>
          <w:rFonts w:ascii="Calibri" w:hAnsi="Calibri"/>
          <w:color w:val="0000FF" w:themeColor="hyperlink"/>
          <w:u w:val="single"/>
        </w:rPr>
        <w:t>RPO WP 2014-2020</w:t>
      </w:r>
      <w:r w:rsidR="00EC08DB">
        <w:rPr>
          <w:rFonts w:ascii="Calibri" w:hAnsi="Calibri"/>
          <w:color w:val="0000FF" w:themeColor="hyperlink"/>
          <w:u w:val="single"/>
        </w:rPr>
        <w:t>.</w:t>
      </w:r>
      <w:r w:rsidR="007F336C">
        <w:rPr>
          <w:rFonts w:ascii="Calibri" w:hAnsi="Calibri"/>
          <w:color w:val="0000FF" w:themeColor="hyperlink"/>
          <w:u w:val="single"/>
        </w:rPr>
        <w:t xml:space="preserve"> </w:t>
      </w:r>
    </w:p>
    <w:p w14:paraId="743C0BD9" w14:textId="77777777" w:rsidR="0070509D" w:rsidRPr="004B2612" w:rsidRDefault="0070509D" w:rsidP="00CA30B8">
      <w:pPr>
        <w:autoSpaceDE w:val="0"/>
        <w:autoSpaceDN w:val="0"/>
        <w:spacing w:after="0" w:line="240" w:lineRule="auto"/>
        <w:jc w:val="both"/>
        <w:rPr>
          <w:rFonts w:ascii="Calibri" w:eastAsia="Calibri" w:hAnsi="Calibri" w:cs="Times New Roman"/>
        </w:rPr>
      </w:pPr>
    </w:p>
    <w:p w14:paraId="3E9F835C" w14:textId="566D165A"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0802FF">
        <w:rPr>
          <w:rFonts w:asciiTheme="minorHAnsi" w:hAnsiTheme="minorHAnsi"/>
          <w:b/>
        </w:rPr>
        <w:t>załącznik</w:t>
      </w:r>
      <w:r w:rsidR="005A4658" w:rsidRPr="000802FF">
        <w:rPr>
          <w:rFonts w:asciiTheme="minorHAnsi" w:hAnsiTheme="minorHAnsi"/>
          <w:b/>
        </w:rPr>
        <w:t>i</w:t>
      </w:r>
      <w:r w:rsidR="00FB24BE" w:rsidRPr="000802FF">
        <w:rPr>
          <w:rFonts w:asciiTheme="minorHAnsi" w:hAnsiTheme="minorHAnsi"/>
          <w:b/>
        </w:rPr>
        <w:t xml:space="preserve"> nr</w:t>
      </w:r>
      <w:r w:rsidR="000802FF" w:rsidRPr="000802FF">
        <w:rPr>
          <w:rFonts w:asciiTheme="minorHAnsi" w:eastAsia="Calibri" w:hAnsiTheme="minorHAnsi" w:cs="Times New Roman"/>
          <w:b/>
        </w:rPr>
        <w:t xml:space="preserve"> </w:t>
      </w:r>
      <w:r w:rsidR="009A6F47">
        <w:rPr>
          <w:rFonts w:asciiTheme="minorHAnsi" w:eastAsia="Calibri" w:hAnsiTheme="minorHAnsi" w:cs="Times New Roman"/>
          <w:b/>
        </w:rPr>
        <w:t>8</w:t>
      </w:r>
      <w:r w:rsidR="000802FF" w:rsidRPr="000802FF">
        <w:rPr>
          <w:rFonts w:asciiTheme="minorHAnsi" w:eastAsia="Calibri" w:hAnsiTheme="minorHAnsi" w:cs="Times New Roman"/>
          <w:b/>
        </w:rPr>
        <w:t xml:space="preserve"> i </w:t>
      </w:r>
      <w:r w:rsidR="009A6F47">
        <w:rPr>
          <w:rFonts w:asciiTheme="minorHAnsi" w:eastAsia="Calibri" w:hAnsiTheme="minorHAnsi" w:cs="Times New Roman"/>
          <w:b/>
        </w:rPr>
        <w:t>9</w:t>
      </w:r>
      <w:r w:rsidR="009371B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14:paraId="087F4042" w14:textId="1FEB7942" w:rsidR="00C16A34" w:rsidRPr="001D3163" w:rsidRDefault="00C16A34" w:rsidP="00D800D3">
      <w:pPr>
        <w:pStyle w:val="Akapitzlist"/>
        <w:numPr>
          <w:ilvl w:val="0"/>
          <w:numId w:val="24"/>
        </w:numPr>
        <w:spacing w:after="0"/>
        <w:ind w:left="425" w:hanging="425"/>
        <w:jc w:val="both"/>
        <w:rPr>
          <w:rFonts w:asciiTheme="minorHAnsi" w:hAnsiTheme="minorHAnsi"/>
        </w:rPr>
      </w:pPr>
      <w:r w:rsidRPr="001D3163">
        <w:rPr>
          <w:rFonts w:asciiTheme="minorHAnsi" w:hAnsiTheme="minorHAnsi"/>
        </w:rPr>
        <w:t>realizacji projektu w oparciu o jego zakres rzeczowy</w:t>
      </w:r>
      <w:r w:rsidR="00474147">
        <w:rPr>
          <w:rFonts w:asciiTheme="minorHAnsi" w:hAnsiTheme="minorHAnsi"/>
        </w:rPr>
        <w:t>,</w:t>
      </w:r>
      <w:r w:rsidRPr="001D3163">
        <w:rPr>
          <w:rFonts w:asciiTheme="minorHAnsi" w:hAnsiTheme="minorHAnsi"/>
        </w:rPr>
        <w:t xml:space="preserve"> określony we wn</w:t>
      </w:r>
      <w:r w:rsidR="00B62DE2">
        <w:rPr>
          <w:rFonts w:asciiTheme="minorHAnsi" w:hAnsiTheme="minorHAnsi"/>
        </w:rPr>
        <w:t>iosku o dofinansowanie projektu</w:t>
      </w:r>
      <w:r w:rsidR="006B04EB">
        <w:rPr>
          <w:rFonts w:asciiTheme="minorHAnsi" w:hAnsiTheme="minorHAnsi"/>
        </w:rPr>
        <w:t>;</w:t>
      </w:r>
    </w:p>
    <w:p w14:paraId="14D0E3AB" w14:textId="31FF4E2B" w:rsidR="00C16A34" w:rsidRPr="000802FF" w:rsidRDefault="00C16A34" w:rsidP="00D800D3">
      <w:pPr>
        <w:pStyle w:val="Akapitzlist"/>
        <w:numPr>
          <w:ilvl w:val="0"/>
          <w:numId w:val="24"/>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SzOOP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r w:rsidR="007F336C">
        <w:rPr>
          <w:rFonts w:ascii="Calibri" w:hAnsi="Calibri"/>
          <w:color w:val="0000FF" w:themeColor="hyperlink"/>
          <w:u w:val="single"/>
        </w:rPr>
        <w:t>RPO WP 2014-2020</w:t>
      </w:r>
      <w:r w:rsidRPr="00B62DE2">
        <w:rPr>
          <w:rFonts w:asciiTheme="minorHAnsi" w:hAnsiTheme="minorHAnsi"/>
        </w:rPr>
        <w:t xml:space="preserve">, jak również ze </w:t>
      </w:r>
      <w:r w:rsidRPr="006B04EB">
        <w:rPr>
          <w:rFonts w:asciiTheme="minorHAnsi" w:hAnsiTheme="minorHAnsi"/>
        </w:rPr>
        <w:t xml:space="preserve">Standardami realizacji wsparcia w zakresie Działania </w:t>
      </w:r>
      <w:r w:rsidR="00EC08DB" w:rsidRPr="006B04EB">
        <w:rPr>
          <w:rFonts w:asciiTheme="minorHAnsi" w:hAnsiTheme="minorHAnsi"/>
        </w:rPr>
        <w:t>5.4</w:t>
      </w:r>
      <w:r w:rsidR="003D0343">
        <w:rPr>
          <w:rFonts w:asciiTheme="minorHAnsi" w:hAnsiTheme="minorHAnsi"/>
        </w:rPr>
        <w:t>.</w:t>
      </w:r>
      <w:r w:rsidRPr="006B04EB">
        <w:rPr>
          <w:rFonts w:asciiTheme="minorHAnsi" w:hAnsiTheme="minorHAnsi"/>
        </w:rPr>
        <w:t xml:space="preserve"> </w:t>
      </w:r>
      <w:r w:rsidR="00EC08DB" w:rsidRPr="006B04EB">
        <w:rPr>
          <w:rFonts w:asciiTheme="minorHAnsi" w:hAnsiTheme="minorHAnsi"/>
        </w:rPr>
        <w:t>Zdrowie na rynku pracy</w:t>
      </w:r>
      <w:r w:rsidRPr="006B04EB">
        <w:rPr>
          <w:rFonts w:asciiTheme="minorHAnsi" w:hAnsiTheme="minorHAnsi"/>
        </w:rPr>
        <w:t xml:space="preserve"> RPO WP 2014-2020</w:t>
      </w:r>
      <w:r w:rsidRPr="00B62DE2">
        <w:rPr>
          <w:rFonts w:asciiTheme="minorHAnsi" w:hAnsiTheme="minorHAnsi"/>
        </w:rPr>
        <w:t xml:space="preserve">, stanowiącymi </w:t>
      </w:r>
      <w:r w:rsidRPr="000802FF">
        <w:rPr>
          <w:rFonts w:asciiTheme="minorHAnsi" w:hAnsiTheme="minorHAnsi"/>
        </w:rPr>
        <w:t>załącznik nr</w:t>
      </w:r>
      <w:r w:rsidR="000802FF" w:rsidRPr="000802FF">
        <w:rPr>
          <w:rFonts w:asciiTheme="minorHAnsi" w:hAnsiTheme="minorHAnsi"/>
        </w:rPr>
        <w:t xml:space="preserve"> </w:t>
      </w:r>
      <w:r w:rsidR="009A6F47">
        <w:rPr>
          <w:rFonts w:asciiTheme="minorHAnsi" w:hAnsiTheme="minorHAnsi"/>
        </w:rPr>
        <w:t>3</w:t>
      </w:r>
      <w:r w:rsidR="000802FF" w:rsidRPr="000802FF">
        <w:rPr>
          <w:rFonts w:asciiTheme="minorHAnsi" w:hAnsiTheme="minorHAnsi"/>
        </w:rPr>
        <w:t xml:space="preserve"> </w:t>
      </w:r>
      <w:r w:rsidR="00B62DE2" w:rsidRPr="000802FF">
        <w:rPr>
          <w:rFonts w:asciiTheme="minorHAnsi" w:hAnsiTheme="minorHAnsi"/>
        </w:rPr>
        <w:t>do</w:t>
      </w:r>
      <w:r w:rsidR="00EC08DB" w:rsidRPr="000802FF">
        <w:rPr>
          <w:rFonts w:asciiTheme="minorHAnsi" w:hAnsiTheme="minorHAnsi"/>
        </w:rPr>
        <w:t> </w:t>
      </w:r>
      <w:r w:rsidR="00B62DE2" w:rsidRPr="000802FF">
        <w:rPr>
          <w:rFonts w:asciiTheme="minorHAnsi" w:hAnsiTheme="minorHAnsi"/>
        </w:rPr>
        <w:t>niniejszego regulaminu</w:t>
      </w:r>
      <w:r w:rsidR="006B04EB" w:rsidRPr="000802FF">
        <w:rPr>
          <w:rFonts w:asciiTheme="minorHAnsi" w:hAnsiTheme="minorHAnsi"/>
        </w:rPr>
        <w:t>;</w:t>
      </w:r>
    </w:p>
    <w:p w14:paraId="2CBAD9BC" w14:textId="77777777" w:rsidR="00C16A34" w:rsidRPr="001D3163" w:rsidRDefault="00C16A34" w:rsidP="00D800D3">
      <w:pPr>
        <w:pStyle w:val="Akapitzlist"/>
        <w:numPr>
          <w:ilvl w:val="0"/>
          <w:numId w:val="24"/>
        </w:numPr>
        <w:spacing w:after="0"/>
        <w:ind w:left="425" w:hanging="425"/>
        <w:jc w:val="both"/>
        <w:rPr>
          <w:rFonts w:asciiTheme="minorHAnsi" w:hAnsiTheme="minorHAnsi"/>
        </w:rPr>
      </w:pPr>
      <w:r w:rsidRPr="001D3163">
        <w:rPr>
          <w:rFonts w:asciiTheme="minorHAnsi" w:hAnsiTheme="minorHAnsi"/>
        </w:rPr>
        <w:t xml:space="preserve">stosowania aktualnej wersji </w:t>
      </w:r>
      <w:r w:rsidRPr="00330D1E">
        <w:rPr>
          <w:rFonts w:asciiTheme="minorHAnsi" w:hAnsiTheme="minorHAnsi"/>
        </w:rPr>
        <w:t xml:space="preserve">wytycznych </w:t>
      </w:r>
      <w:r w:rsidRPr="00825B06">
        <w:rPr>
          <w:rFonts w:asciiTheme="minorHAnsi" w:hAnsiTheme="minorHAnsi"/>
        </w:rPr>
        <w:t>horyzontalnych</w:t>
      </w:r>
      <w:r w:rsidRPr="001D3163">
        <w:rPr>
          <w:rFonts w:asciiTheme="minorHAnsi" w:hAnsiTheme="minorHAnsi"/>
        </w:rPr>
        <w:t xml:space="preserve">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14:paraId="173FC722" w14:textId="77777777" w:rsidR="00D75604" w:rsidRPr="00D75604" w:rsidRDefault="00D75604" w:rsidP="00D75604">
      <w:pPr>
        <w:pStyle w:val="Akapitzlist"/>
        <w:spacing w:after="0"/>
        <w:ind w:left="425"/>
        <w:jc w:val="both"/>
        <w:rPr>
          <w:rFonts w:asciiTheme="minorHAnsi" w:hAnsiTheme="minorHAnsi"/>
          <w:b/>
          <w:sz w:val="16"/>
          <w:szCs w:val="16"/>
        </w:rPr>
      </w:pPr>
    </w:p>
    <w:p w14:paraId="04C721EC" w14:textId="0C904E3C"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w:t>
      </w:r>
      <w:r w:rsidR="00EC08DB">
        <w:rPr>
          <w:rFonts w:ascii="Calibri" w:eastAsia="Calibri" w:hAnsi="Calibri" w:cs="Times New Roman"/>
        </w:rPr>
        <w:t>publikowane są na</w:t>
      </w:r>
      <w:r w:rsidRPr="00C16A34">
        <w:rPr>
          <w:rFonts w:ascii="Calibri" w:eastAsia="Calibri" w:hAnsi="Calibri" w:cs="Times New Roman"/>
        </w:rPr>
        <w:t xml:space="preserve"> stron</w:t>
      </w:r>
      <w:r w:rsidR="00A13CF9">
        <w:rPr>
          <w:rFonts w:ascii="Calibri" w:eastAsia="Calibri" w:hAnsi="Calibri" w:cs="Times New Roman"/>
        </w:rPr>
        <w:t>ach</w:t>
      </w:r>
      <w:r w:rsidRPr="00C16A34">
        <w:rPr>
          <w:rFonts w:ascii="Calibri" w:eastAsia="Calibri" w:hAnsi="Calibri" w:cs="Times New Roman"/>
        </w:rPr>
        <w:t xml:space="preserve"> internetow</w:t>
      </w:r>
      <w:r w:rsidR="00A13CF9">
        <w:rPr>
          <w:rFonts w:ascii="Calibri" w:eastAsia="Calibri" w:hAnsi="Calibri" w:cs="Times New Roman"/>
        </w:rPr>
        <w:t>ych</w:t>
      </w:r>
      <w:r w:rsidRPr="00C16A34">
        <w:rPr>
          <w:rFonts w:ascii="Calibri" w:eastAsia="Calibri" w:hAnsi="Calibri" w:cs="Times New Roman"/>
        </w:rPr>
        <w:t xml:space="preserve"> </w:t>
      </w:r>
      <w:hyperlink r:id="rId19" w:history="1">
        <w:r w:rsidR="00FD67FA">
          <w:rPr>
            <w:rFonts w:ascii="Calibri" w:hAnsi="Calibri"/>
            <w:color w:val="0000FF" w:themeColor="hyperlink"/>
            <w:u w:val="single"/>
          </w:rPr>
          <w:t xml:space="preserve">RPO WP 2014-2020 </w:t>
        </w:r>
      </w:hyperlink>
      <w:r w:rsidR="00A13CF9">
        <w:rPr>
          <w:rFonts w:ascii="Calibri" w:hAnsi="Calibri"/>
          <w:color w:val="0000FF" w:themeColor="hyperlink"/>
          <w:u w:val="single"/>
        </w:rPr>
        <w:br/>
      </w:r>
      <w:r w:rsidRPr="00C16A34">
        <w:rPr>
          <w:rFonts w:ascii="Calibri" w:eastAsia="Calibri" w:hAnsi="Calibri" w:cs="Times New Roman"/>
        </w:rPr>
        <w:t xml:space="preserve">oraz na </w:t>
      </w:r>
      <w:hyperlink r:id="rId20" w:history="1">
        <w:r w:rsidR="00FD67FA" w:rsidRPr="00937E33">
          <w:rPr>
            <w:rStyle w:val="Hipercze"/>
            <w:rFonts w:asciiTheme="minorHAnsi" w:hAnsiTheme="minorHAnsi" w:cstheme="minorHAnsi"/>
          </w:rPr>
          <w:t>Portalu Funduszy Europejskich</w:t>
        </w:r>
      </w:hyperlink>
      <w:r w:rsidR="00FD67FA" w:rsidRPr="00937E33">
        <w:rPr>
          <w:rStyle w:val="Hipercze"/>
          <w:rFonts w:asciiTheme="minorHAnsi" w:hAnsiTheme="minorHAnsi" w:cstheme="minorHAnsi"/>
        </w:rPr>
        <w:t>.</w:t>
      </w:r>
    </w:p>
    <w:p w14:paraId="666D018C" w14:textId="77777777" w:rsidR="00B62DE2" w:rsidRPr="00C16A34" w:rsidRDefault="00B62DE2" w:rsidP="00C16A34">
      <w:pPr>
        <w:spacing w:after="0"/>
        <w:jc w:val="both"/>
        <w:rPr>
          <w:rFonts w:asciiTheme="minorHAnsi" w:hAnsiTheme="minorHAnsi"/>
        </w:rPr>
      </w:pPr>
    </w:p>
    <w:p w14:paraId="7EE13524" w14:textId="77777777" w:rsidR="00C1131E" w:rsidRPr="00D75604" w:rsidRDefault="00C1131E" w:rsidP="008C48CF">
      <w:pPr>
        <w:autoSpaceDE w:val="0"/>
        <w:autoSpaceDN w:val="0"/>
        <w:spacing w:after="0"/>
        <w:jc w:val="both"/>
        <w:rPr>
          <w:rFonts w:ascii="Calibri" w:eastAsia="Calibri" w:hAnsi="Calibri" w:cs="Times New Roman"/>
          <w:sz w:val="16"/>
          <w:szCs w:val="16"/>
        </w:rPr>
      </w:pPr>
    </w:p>
    <w:p w14:paraId="20C0ABC1" w14:textId="362C0C82"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w:t>
      </w:r>
      <w:r w:rsidR="00FA26A9">
        <w:rPr>
          <w:rFonts w:asciiTheme="minorHAnsi" w:hAnsiTheme="minorHAnsi"/>
        </w:rPr>
        <w:t>.</w:t>
      </w:r>
      <w:r w:rsidRPr="008C7EC2">
        <w:rPr>
          <w:rFonts w:asciiTheme="minorHAnsi" w:hAnsiTheme="minorHAnsi"/>
        </w:rPr>
        <w:t xml:space="preserve"> </w:t>
      </w:r>
      <w:r w:rsidR="00FA26A9">
        <w:rPr>
          <w:rFonts w:asciiTheme="minorHAnsi" w:hAnsiTheme="minorHAnsi"/>
        </w:rPr>
        <w:t>S</w:t>
      </w:r>
      <w:r w:rsidRPr="008C7EC2">
        <w:rPr>
          <w:rFonts w:asciiTheme="minorHAnsi" w:hAnsiTheme="minorHAnsi"/>
        </w:rPr>
        <w:t>tanowią</w:t>
      </w:r>
      <w:r w:rsidR="00FA26A9">
        <w:rPr>
          <w:rFonts w:asciiTheme="minorHAnsi" w:hAnsiTheme="minorHAnsi"/>
        </w:rPr>
        <w:t xml:space="preserve"> one</w:t>
      </w:r>
      <w:r w:rsidRPr="008C7EC2">
        <w:rPr>
          <w:rFonts w:asciiTheme="minorHAnsi" w:hAnsiTheme="minorHAnsi"/>
        </w:rPr>
        <w:t xml:space="preserve"> zbiór </w:t>
      </w:r>
      <w:r w:rsidRPr="008C7EC2">
        <w:rPr>
          <w:rFonts w:asciiTheme="minorHAnsi" w:hAnsiTheme="minorHAnsi"/>
        </w:rPr>
        <w:lastRenderedPageBreak/>
        <w:t xml:space="preserve">niezbędnych informacji dla potencjalnych wnioskodawców/beneficjentów, </w:t>
      </w:r>
      <w:r w:rsidR="00FA26A9">
        <w:rPr>
          <w:rFonts w:asciiTheme="minorHAnsi" w:hAnsiTheme="minorHAnsi"/>
        </w:rPr>
        <w:t xml:space="preserve">którzy </w:t>
      </w:r>
      <w:r w:rsidRPr="008C7EC2">
        <w:rPr>
          <w:rFonts w:asciiTheme="minorHAnsi" w:hAnsiTheme="minorHAnsi"/>
        </w:rPr>
        <w:t>chcą pozyskać wsparcie/realizujących pro</w:t>
      </w:r>
      <w:r w:rsidRPr="00A73F13">
        <w:rPr>
          <w:rFonts w:asciiTheme="minorHAnsi" w:hAnsiTheme="minorHAnsi"/>
        </w:rPr>
        <w:t xml:space="preserve">jekty w ramach RPO WP 2014-2020. </w:t>
      </w:r>
    </w:p>
    <w:p w14:paraId="1A89C064" w14:textId="77777777" w:rsidR="001D3163" w:rsidRDefault="001D3163" w:rsidP="008C48CF">
      <w:pPr>
        <w:autoSpaceDE w:val="0"/>
        <w:autoSpaceDN w:val="0"/>
        <w:adjustRightInd w:val="0"/>
        <w:spacing w:after="0"/>
        <w:jc w:val="both"/>
        <w:rPr>
          <w:rFonts w:asciiTheme="minorHAnsi" w:hAnsiTheme="minorHAnsi"/>
        </w:rPr>
      </w:pPr>
    </w:p>
    <w:p w14:paraId="31A6756D" w14:textId="77777777"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14:paraId="59F399CF" w14:textId="23A246B4"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w:t>
      </w:r>
      <w:hyperlink r:id="rId21" w:history="1">
        <w:r w:rsidR="00FD67FA">
          <w:rPr>
            <w:rFonts w:ascii="Calibri" w:hAnsi="Calibri"/>
            <w:color w:val="0000FF" w:themeColor="hyperlink"/>
            <w:u w:val="single"/>
          </w:rPr>
          <w:t xml:space="preserve">RPO WP 2014-2020. </w:t>
        </w:r>
      </w:hyperlink>
    </w:p>
    <w:p w14:paraId="7160716A" w14:textId="77777777" w:rsidR="005278EE" w:rsidRDefault="005278EE" w:rsidP="004214C8">
      <w:pPr>
        <w:spacing w:after="0"/>
        <w:ind w:left="-426" w:firstLine="426"/>
        <w:jc w:val="both"/>
        <w:rPr>
          <w:rFonts w:asciiTheme="minorHAnsi" w:hAnsiTheme="minorHAnsi"/>
        </w:rPr>
      </w:pPr>
    </w:p>
    <w:p w14:paraId="1BEBD9D5" w14:textId="77777777" w:rsidR="00C519A6" w:rsidRPr="00B0123B" w:rsidRDefault="00C519A6" w:rsidP="00D436B9">
      <w:pPr>
        <w:pStyle w:val="Nagwek2"/>
      </w:pPr>
      <w:bookmarkStart w:id="36" w:name="_Toc440885186"/>
      <w:bookmarkStart w:id="37" w:name="_Toc447262886"/>
      <w:bookmarkStart w:id="38" w:name="_Toc464561927"/>
      <w:bookmarkStart w:id="39" w:name="_Toc491337995"/>
      <w:r w:rsidRPr="00B0123B">
        <w:t xml:space="preserve">NAZWA I ADRES </w:t>
      </w:r>
      <w:r w:rsidR="00BF521F" w:rsidRPr="00B0123B">
        <w:t>INSTYTUCJI OGŁASZAJĄCEJ KONKURS</w:t>
      </w:r>
      <w:bookmarkEnd w:id="36"/>
      <w:bookmarkEnd w:id="37"/>
      <w:bookmarkEnd w:id="38"/>
      <w:bookmarkEnd w:id="39"/>
    </w:p>
    <w:p w14:paraId="421090A1" w14:textId="6B07AADE"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 xml:space="preserve">w zakresie wdrażania Działania </w:t>
      </w:r>
      <w:r w:rsidR="00FA26A9" w:rsidRPr="00FA26A9">
        <w:rPr>
          <w:rFonts w:asciiTheme="minorHAnsi" w:hAnsiTheme="minorHAnsi"/>
        </w:rPr>
        <w:t>5.4</w:t>
      </w:r>
      <w:r w:rsidR="003D0343">
        <w:rPr>
          <w:rFonts w:asciiTheme="minorHAnsi" w:hAnsiTheme="minorHAnsi"/>
        </w:rPr>
        <w:t>.</w:t>
      </w:r>
      <w:r w:rsidR="00C519A6" w:rsidRPr="00FA26A9">
        <w:rPr>
          <w:rFonts w:asciiTheme="minorHAnsi" w:hAnsiTheme="minorHAnsi"/>
        </w:rPr>
        <w:t xml:space="preserve"> </w:t>
      </w:r>
      <w:r w:rsidR="00FA26A9" w:rsidRPr="00FA26A9">
        <w:rPr>
          <w:rFonts w:asciiTheme="minorHAnsi" w:hAnsiTheme="minorHAnsi"/>
        </w:rPr>
        <w:t>Zdrowie na rynku pracy</w:t>
      </w:r>
      <w:r w:rsidRPr="00FA26A9">
        <w:rPr>
          <w:rFonts w:asciiTheme="minorHAnsi" w:hAnsiTheme="minorHAnsi"/>
        </w:rPr>
        <w:t xml:space="preserve"> </w:t>
      </w:r>
      <w:r w:rsidR="00376E5C" w:rsidRPr="00CA123C">
        <w:rPr>
          <w:rFonts w:asciiTheme="minorHAnsi" w:hAnsiTheme="minorHAnsi"/>
        </w:rPr>
        <w:t xml:space="preserve">RPO WP </w:t>
      </w:r>
      <w:r w:rsidR="00FA26A9">
        <w:rPr>
          <w:rFonts w:asciiTheme="minorHAnsi" w:hAnsiTheme="minorHAnsi"/>
        </w:rPr>
        <w:br/>
      </w:r>
      <w:r w:rsidR="00376E5C" w:rsidRPr="00CA123C">
        <w:rPr>
          <w:rFonts w:asciiTheme="minorHAnsi" w:hAnsiTheme="minorHAnsi"/>
        </w:rPr>
        <w:t>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14:paraId="10893893" w14:textId="77777777" w:rsidR="000B2231" w:rsidRPr="00F652F6" w:rsidRDefault="000B2231" w:rsidP="000B2231">
      <w:pPr>
        <w:shd w:val="clear" w:color="auto" w:fill="FFFFFF" w:themeFill="background1"/>
        <w:spacing w:after="0"/>
        <w:jc w:val="both"/>
        <w:rPr>
          <w:rFonts w:asciiTheme="minorHAnsi" w:hAnsiTheme="minorHAnsi"/>
          <w:b/>
        </w:rPr>
      </w:pPr>
    </w:p>
    <w:p w14:paraId="7B4C08D6" w14:textId="77777777" w:rsidR="00C519A6" w:rsidRPr="00B0123B" w:rsidRDefault="00BF521F" w:rsidP="00D436B9">
      <w:pPr>
        <w:pStyle w:val="Nagwek2"/>
      </w:pPr>
      <w:bookmarkStart w:id="40" w:name="_Toc440885187"/>
      <w:bookmarkStart w:id="41" w:name="_Toc447262887"/>
      <w:bookmarkStart w:id="42" w:name="_Toc464561928"/>
      <w:bookmarkStart w:id="43" w:name="_Toc491337996"/>
      <w:r w:rsidRPr="00B0123B">
        <w:t>PRZEDMIOT KONKURSU</w:t>
      </w:r>
      <w:bookmarkEnd w:id="40"/>
      <w:bookmarkEnd w:id="41"/>
      <w:bookmarkEnd w:id="42"/>
      <w:bookmarkEnd w:id="43"/>
    </w:p>
    <w:p w14:paraId="2EFBE4BE" w14:textId="77777777" w:rsidR="00B0123B" w:rsidRDefault="00B0123B" w:rsidP="00CB7343">
      <w:pPr>
        <w:shd w:val="clear" w:color="auto" w:fill="FFFFFF" w:themeFill="background1"/>
        <w:spacing w:after="0"/>
        <w:jc w:val="both"/>
        <w:rPr>
          <w:rFonts w:asciiTheme="minorHAnsi" w:hAnsiTheme="minorHAnsi"/>
        </w:rPr>
      </w:pPr>
    </w:p>
    <w:p w14:paraId="10830F30" w14:textId="4FB258DC" w:rsidR="00F46E33" w:rsidRDefault="00F5310C" w:rsidP="001D3163">
      <w:pPr>
        <w:pStyle w:val="Akapitzlist"/>
        <w:spacing w:after="0"/>
        <w:ind w:left="0"/>
        <w:jc w:val="both"/>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w:t>
      </w:r>
      <w:r w:rsidR="00BC2C57" w:rsidRPr="00FA26A9">
        <w:rPr>
          <w:rFonts w:asciiTheme="minorHAnsi" w:hAnsiTheme="minorHAnsi"/>
        </w:rPr>
        <w:t>5.4</w:t>
      </w:r>
      <w:r w:rsidR="003D0343">
        <w:rPr>
          <w:rFonts w:asciiTheme="minorHAnsi" w:hAnsiTheme="minorHAnsi"/>
        </w:rPr>
        <w:t>.</w:t>
      </w:r>
      <w:r w:rsidR="00BC2C57" w:rsidRPr="00FA26A9">
        <w:rPr>
          <w:rFonts w:asciiTheme="minorHAnsi" w:hAnsiTheme="minorHAnsi"/>
        </w:rPr>
        <w:t xml:space="preserve"> Zdrowie na rynku pracy </w:t>
      </w:r>
      <w:r w:rsidRPr="004B5B3A">
        <w:rPr>
          <w:rFonts w:asciiTheme="minorHAnsi" w:hAnsiTheme="minorHAnsi"/>
        </w:rPr>
        <w:t>RPO WP 2014-2020</w:t>
      </w:r>
      <w:r w:rsidR="00A579C0">
        <w:rPr>
          <w:rFonts w:asciiTheme="minorHAnsi" w:hAnsiTheme="minorHAnsi"/>
        </w:rPr>
        <w:t>,</w:t>
      </w:r>
      <w:r w:rsidR="00A579C0" w:rsidRPr="00A579C0">
        <w:rPr>
          <w:rFonts w:ascii="Calibri" w:eastAsia="Calibri" w:hAnsi="Calibri" w:cs="Times New Roman"/>
        </w:rPr>
        <w:t xml:space="preserve"> przy czym typy projektów podlegających dofinansowaniu w konkursie określone zostały </w:t>
      </w:r>
      <w:r w:rsidR="00A579C0" w:rsidRPr="00A579C0">
        <w:rPr>
          <w:rFonts w:ascii="Calibri" w:eastAsia="Calibri" w:hAnsi="Calibri" w:cs="Times New Roman"/>
          <w:shd w:val="clear" w:color="auto" w:fill="FFFFFF" w:themeFill="background1"/>
        </w:rPr>
        <w:t xml:space="preserve">w </w:t>
      </w:r>
      <w:r w:rsidR="00A579C0" w:rsidRPr="006371FA">
        <w:rPr>
          <w:rFonts w:ascii="Calibri" w:eastAsia="Calibri" w:hAnsi="Calibri" w:cs="Times New Roman"/>
          <w:shd w:val="clear" w:color="auto" w:fill="FFFFFF" w:themeFill="background1"/>
        </w:rPr>
        <w:t>rozdziale 2</w:t>
      </w:r>
      <w:r w:rsidR="00A579C0" w:rsidRPr="00A579C0">
        <w:rPr>
          <w:rFonts w:ascii="Calibri" w:eastAsia="Calibri" w:hAnsi="Calibri" w:cs="Times New Roman"/>
          <w:shd w:val="clear" w:color="auto" w:fill="FFFFFF" w:themeFill="background1"/>
        </w:rPr>
        <w:t xml:space="preserve"> niniejszego regulaminu.</w:t>
      </w:r>
    </w:p>
    <w:p w14:paraId="0EEA66D4" w14:textId="77777777" w:rsidR="00331B9D" w:rsidRDefault="00331B9D" w:rsidP="001D3163">
      <w:pPr>
        <w:pStyle w:val="Akapitzlist"/>
        <w:spacing w:after="0"/>
        <w:ind w:left="0"/>
        <w:jc w:val="both"/>
        <w:rPr>
          <w:rFonts w:asciiTheme="minorHAnsi" w:hAnsiTheme="minorHAnsi"/>
        </w:rPr>
      </w:pPr>
    </w:p>
    <w:p w14:paraId="517783F1" w14:textId="20A3E1AB" w:rsidR="00B0123B" w:rsidRPr="005D5397" w:rsidRDefault="00143824" w:rsidP="00D436B9">
      <w:pPr>
        <w:pStyle w:val="Nagwek2"/>
      </w:pPr>
      <w:bookmarkStart w:id="44" w:name="_Toc447262888"/>
      <w:bookmarkStart w:id="45" w:name="_Toc440885188"/>
      <w:bookmarkStart w:id="46" w:name="_Toc491337997"/>
      <w:bookmarkStart w:id="47" w:name="_Toc464561929"/>
      <w:r w:rsidRPr="00B0123B">
        <w:t>KWOTA PRZEZNACZONA NA DOFINA</w:t>
      </w:r>
      <w:r w:rsidR="00BF521F" w:rsidRPr="00B0123B">
        <w:t>NSOWANIE PROJEKTÓW W KONKURSIE</w:t>
      </w:r>
      <w:bookmarkEnd w:id="44"/>
      <w:bookmarkEnd w:id="45"/>
      <w:bookmarkEnd w:id="46"/>
      <w:r w:rsidR="00B95A85" w:rsidRPr="00F652F6">
        <w:t xml:space="preserve"> </w:t>
      </w:r>
      <w:bookmarkEnd w:id="47"/>
    </w:p>
    <w:p w14:paraId="710DA5D7" w14:textId="77777777" w:rsidR="00174283" w:rsidRDefault="00174283" w:rsidP="001D4644">
      <w:pPr>
        <w:tabs>
          <w:tab w:val="left" w:pos="567"/>
        </w:tabs>
        <w:spacing w:after="0"/>
        <w:jc w:val="both"/>
        <w:rPr>
          <w:rFonts w:ascii="Calibri" w:eastAsia="Calibri" w:hAnsi="Calibri" w:cs="Times New Roman"/>
        </w:rPr>
      </w:pPr>
    </w:p>
    <w:p w14:paraId="6D9DA943" w14:textId="77777777" w:rsidR="0094390C" w:rsidRDefault="0094390C" w:rsidP="0094390C">
      <w:pPr>
        <w:tabs>
          <w:tab w:val="left" w:pos="567"/>
        </w:tabs>
        <w:spacing w:after="0"/>
        <w:jc w:val="both"/>
        <w:rPr>
          <w:rFonts w:ascii="Calibri" w:eastAsia="Calibri" w:hAnsi="Calibri" w:cs="Times New Roman"/>
          <w:b/>
          <w:u w:val="single"/>
        </w:rPr>
      </w:pPr>
      <w:r>
        <w:rPr>
          <w:rFonts w:ascii="Calibri" w:eastAsia="Calibri" w:hAnsi="Calibri" w:cs="Times New Roman"/>
        </w:rPr>
        <w:t xml:space="preserve">Kwota alokacji środków finansowych przeznaczonych na dofinansowanie projektów złożonych w odpowiedzi na konkurs wynosi </w:t>
      </w:r>
      <w:r>
        <w:rPr>
          <w:rFonts w:ascii="Calibri" w:eastAsia="Calibri" w:hAnsi="Calibri" w:cs="Times New Roman"/>
          <w:b/>
        </w:rPr>
        <w:t>20 302 373,53</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14:paraId="547364AD" w14:textId="77777777" w:rsidR="0094390C" w:rsidRDefault="0094390C" w:rsidP="00524881">
      <w:pPr>
        <w:numPr>
          <w:ilvl w:val="0"/>
          <w:numId w:val="44"/>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18 165 281,58 PLN;</w:t>
      </w:r>
    </w:p>
    <w:p w14:paraId="69EA2C11" w14:textId="77777777" w:rsidR="0094390C" w:rsidRDefault="0094390C" w:rsidP="00524881">
      <w:pPr>
        <w:numPr>
          <w:ilvl w:val="0"/>
          <w:numId w:val="44"/>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Pr>
          <w:rFonts w:ascii="Calibri" w:eastAsia="Times New Roman" w:hAnsi="Calibri" w:cs="Times New Roman"/>
          <w:b/>
          <w:lang w:eastAsia="pl-PL"/>
        </w:rPr>
        <w:t xml:space="preserve">2 137 091,95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14:paraId="481D86B9" w14:textId="77777777" w:rsidR="001D4644" w:rsidRDefault="001D4644" w:rsidP="001D4644">
      <w:pPr>
        <w:tabs>
          <w:tab w:val="left" w:pos="567"/>
        </w:tabs>
        <w:spacing w:after="0"/>
        <w:ind w:left="426"/>
        <w:jc w:val="both"/>
        <w:rPr>
          <w:rFonts w:ascii="Calibri" w:eastAsia="Calibri" w:hAnsi="Calibri" w:cs="Times New Roman"/>
          <w:b/>
          <w:u w:val="single"/>
        </w:rPr>
      </w:pPr>
    </w:p>
    <w:p w14:paraId="2FC65581" w14:textId="7B98B82F"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t>
      </w:r>
      <w:r w:rsidR="00BC2C57">
        <w:rPr>
          <w:rFonts w:ascii="Calibri" w:eastAsia="Calibri" w:hAnsi="Calibri" w:cs="Times New Roman"/>
        </w:rPr>
        <w:t xml:space="preserve">yżej wymienionych </w:t>
      </w:r>
      <w:r>
        <w:rPr>
          <w:rFonts w:ascii="Calibri" w:eastAsia="Calibri" w:hAnsi="Calibri" w:cs="Times New Roman"/>
        </w:rPr>
        <w:t>limitów alokacji, zarówno w części dotyczącej środków EFS</w:t>
      </w:r>
      <w:r w:rsidR="00474147">
        <w:rPr>
          <w:rFonts w:ascii="Calibri" w:eastAsia="Calibri" w:hAnsi="Calibri" w:cs="Times New Roman"/>
        </w:rPr>
        <w:t>,</w:t>
      </w:r>
      <w:r>
        <w:rPr>
          <w:rFonts w:ascii="Calibri" w:eastAsia="Calibri" w:hAnsi="Calibri" w:cs="Times New Roman"/>
        </w:rPr>
        <w:t xml:space="preserve"> </w:t>
      </w:r>
      <w:r w:rsidRPr="009D5EB2">
        <w:rPr>
          <w:rFonts w:ascii="Calibri" w:eastAsia="Calibri" w:hAnsi="Calibri" w:cs="Times New Roman"/>
        </w:rPr>
        <w:t>jak</w:t>
      </w:r>
      <w:r w:rsidR="00BC2C57" w:rsidRPr="009D5EB2">
        <w:rPr>
          <w:rFonts w:ascii="Calibri" w:eastAsia="Calibri" w:hAnsi="Calibri" w:cs="Times New Roman"/>
        </w:rPr>
        <w:t> </w:t>
      </w:r>
      <w:r w:rsidRPr="009D5EB2">
        <w:rPr>
          <w:rFonts w:ascii="Calibri" w:eastAsia="Calibri" w:hAnsi="Calibri" w:cs="Times New Roman"/>
        </w:rPr>
        <w:t>i</w:t>
      </w:r>
      <w:r w:rsidR="00BC2C57" w:rsidRPr="009D5EB2">
        <w:rPr>
          <w:rFonts w:ascii="Calibri" w:eastAsia="Calibri" w:hAnsi="Calibri" w:cs="Times New Roman"/>
        </w:rPr>
        <w:t> </w:t>
      </w:r>
      <w:r w:rsidR="00524881" w:rsidRPr="009D5EB2">
        <w:rPr>
          <w:rFonts w:ascii="Calibri" w:eastAsia="Times New Roman" w:hAnsi="Calibri" w:cs="Times New Roman"/>
          <w:lang w:eastAsia="pl-PL"/>
        </w:rPr>
        <w:t xml:space="preserve">krajowego wkładu publicznego – </w:t>
      </w:r>
      <w:r w:rsidRPr="009D5EB2">
        <w:rPr>
          <w:rFonts w:ascii="Calibri" w:eastAsia="Calibri" w:hAnsi="Calibri" w:cs="Times New Roman"/>
        </w:rPr>
        <w:t>budżetu państwa.</w:t>
      </w:r>
    </w:p>
    <w:p w14:paraId="66CAF7B9" w14:textId="6C987320" w:rsidR="001D4644" w:rsidRDefault="001D4644" w:rsidP="001D4644">
      <w:pPr>
        <w:tabs>
          <w:tab w:val="left" w:pos="567"/>
        </w:tabs>
        <w:spacing w:after="0" w:line="240" w:lineRule="auto"/>
        <w:jc w:val="both"/>
        <w:rPr>
          <w:rFonts w:ascii="Calibri" w:eastAsia="Times New Roman" w:hAnsi="Calibri" w:cs="Times New Roman"/>
          <w:lang w:eastAsia="pl-PL"/>
        </w:rPr>
      </w:pPr>
    </w:p>
    <w:p w14:paraId="138E6773" w14:textId="56D53D89" w:rsidR="001D4644" w:rsidRDefault="00A13CF9" w:rsidP="001D4644">
      <w:pPr>
        <w:shd w:val="clear" w:color="auto" w:fill="FFFFFF"/>
        <w:spacing w:after="0"/>
        <w:jc w:val="both"/>
        <w:rPr>
          <w:rFonts w:ascii="Calibri" w:eastAsia="Calibri" w:hAnsi="Calibri" w:cs="Times New Roman"/>
        </w:rPr>
      </w:pPr>
      <w:r>
        <w:rPr>
          <w:rFonts w:ascii="Calibri" w:eastAsia="Calibri" w:hAnsi="Calibri" w:cs="Times New Roman"/>
        </w:rPr>
        <w:br/>
      </w:r>
      <w:r>
        <w:rPr>
          <w:rFonts w:ascii="Calibri" w:eastAsia="Calibri" w:hAnsi="Calibri" w:cs="Times New Roman"/>
        </w:rPr>
        <w:br/>
      </w:r>
      <w:r>
        <w:rPr>
          <w:rFonts w:ascii="Calibri" w:eastAsia="Calibri" w:hAnsi="Calibri" w:cs="Times New Roman"/>
        </w:rPr>
        <w:br/>
      </w:r>
      <w:r>
        <w:rPr>
          <w:rFonts w:ascii="Calibri" w:eastAsia="Calibri" w:hAnsi="Calibri" w:cs="Times New Roman"/>
        </w:rPr>
        <w:br/>
      </w:r>
      <w:r w:rsidR="001D4644">
        <w:rPr>
          <w:rFonts w:ascii="Calibri" w:eastAsia="Calibri" w:hAnsi="Calibri" w:cs="Times New Roman"/>
        </w:rPr>
        <w:t xml:space="preserve">Kwota alokacji środków EFS stanowi równowartość </w:t>
      </w:r>
      <w:r w:rsidR="006B04EB">
        <w:rPr>
          <w:rFonts w:ascii="Calibri" w:eastAsia="Calibri" w:hAnsi="Calibri" w:cs="Times New Roman"/>
        </w:rPr>
        <w:t>4 274 888</w:t>
      </w:r>
      <w:r w:rsidR="008C4739">
        <w:rPr>
          <w:rFonts w:ascii="Calibri" w:eastAsia="Calibri" w:hAnsi="Calibri" w:cs="Times New Roman"/>
        </w:rPr>
        <w:t>,00</w:t>
      </w:r>
      <w:r w:rsidR="001E16C9">
        <w:rPr>
          <w:rFonts w:ascii="Calibri" w:eastAsia="Calibri" w:hAnsi="Calibri" w:cs="Times New Roman"/>
        </w:rPr>
        <w:t xml:space="preserve"> </w:t>
      </w:r>
      <w:r w:rsidR="001D4644">
        <w:rPr>
          <w:rFonts w:ascii="Calibri" w:eastAsia="Calibri" w:hAnsi="Calibri" w:cs="Times New Roman"/>
        </w:rPr>
        <w:t>EUR i została przeliczona na</w:t>
      </w:r>
      <w:r w:rsidR="008C4739">
        <w:rPr>
          <w:rFonts w:ascii="Calibri" w:eastAsia="Calibri" w:hAnsi="Calibri" w:cs="Times New Roman"/>
        </w:rPr>
        <w:t> </w:t>
      </w:r>
      <w:r w:rsidR="001D4644">
        <w:rPr>
          <w:rFonts w:ascii="Calibri" w:eastAsia="Calibri" w:hAnsi="Calibri" w:cs="Times New Roman"/>
        </w:rPr>
        <w:t xml:space="preserve">podstawie kursu EUR określonego w załączniku nr 4a </w:t>
      </w:r>
      <w:r w:rsidR="00900359">
        <w:rPr>
          <w:rFonts w:ascii="Calibri" w:eastAsia="Calibri" w:hAnsi="Calibri" w:cs="Times New Roman"/>
        </w:rPr>
        <w:t xml:space="preserve">do Aneksu nr 1 do </w:t>
      </w:r>
      <w:r w:rsidR="00EB5E33" w:rsidRPr="00EB5E33">
        <w:rPr>
          <w:rFonts w:ascii="Calibri" w:eastAsia="Calibri" w:hAnsi="Calibri" w:cs="Times New Roman"/>
        </w:rPr>
        <w:t>Kontraktu Terytorialnego</w:t>
      </w:r>
      <w:r w:rsidR="00497EEA">
        <w:rPr>
          <w:rFonts w:ascii="Calibri" w:eastAsia="Calibri" w:hAnsi="Calibri" w:cs="Times New Roman"/>
        </w:rPr>
        <w:t xml:space="preserve"> </w:t>
      </w:r>
      <w:r w:rsidR="00EB5E33" w:rsidRPr="00EB5E33">
        <w:rPr>
          <w:rFonts w:ascii="Calibri" w:eastAsia="Calibri" w:hAnsi="Calibri" w:cs="Times New Roman"/>
        </w:rPr>
        <w:lastRenderedPageBreak/>
        <w:t>dla Województwa Pomorskiego w ramach perspektywy programowania na lata 2014-2020</w:t>
      </w:r>
      <w:r w:rsidR="00497EEA">
        <w:rPr>
          <w:rStyle w:val="Odwoanieprzypisudolnego"/>
          <w:rFonts w:ascii="Calibri" w:eastAsia="Calibri" w:hAnsi="Calibri" w:cs="Times New Roman"/>
        </w:rPr>
        <w:footnoteReference w:id="4"/>
      </w:r>
      <w:r w:rsidR="00497EEA" w:rsidRPr="00EB5E33">
        <w:rPr>
          <w:rFonts w:ascii="Calibri" w:eastAsia="Calibri" w:hAnsi="Calibri" w:cs="Times New Roman"/>
        </w:rPr>
        <w:t xml:space="preserve"> </w:t>
      </w:r>
      <w:r w:rsidR="00EB5E33" w:rsidRPr="00EB5E33">
        <w:rPr>
          <w:rFonts w:ascii="Calibri" w:eastAsia="Calibri" w:hAnsi="Calibri" w:cs="Times New Roman"/>
        </w:rPr>
        <w:t xml:space="preserve"> </w:t>
      </w:r>
      <w:r w:rsidR="001D4644">
        <w:rPr>
          <w:rFonts w:ascii="Calibri" w:eastAsia="Calibri" w:hAnsi="Calibri" w:cs="Times New Roman"/>
        </w:rPr>
        <w:t>obowiązującego w miesiącu przyjęcia niniejszego regulaminu.</w:t>
      </w:r>
    </w:p>
    <w:p w14:paraId="59236830" w14:textId="77777777" w:rsidR="001D4644" w:rsidRDefault="001D4644" w:rsidP="001D4644">
      <w:pPr>
        <w:shd w:val="clear" w:color="auto" w:fill="FFFFFF"/>
        <w:spacing w:after="0" w:line="240" w:lineRule="auto"/>
        <w:jc w:val="both"/>
        <w:rPr>
          <w:rFonts w:ascii="Calibri" w:eastAsia="MS Mincho" w:hAnsi="Calibri" w:cs="Times New Roman"/>
          <w:lang w:eastAsia="ja-JP"/>
        </w:rPr>
      </w:pPr>
    </w:p>
    <w:p w14:paraId="3E60E93B" w14:textId="16B849F9"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Rozstrzygnięcie konkursu przez ZWP zostanie dokonane z uwzględnieniem środków dostępnych </w:t>
      </w:r>
      <w:r w:rsidR="004557FD">
        <w:rPr>
          <w:rFonts w:ascii="Calibri" w:eastAsia="Calibri" w:hAnsi="Calibri" w:cs="Times New Roman"/>
        </w:rPr>
        <w:br/>
      </w:r>
      <w:r>
        <w:rPr>
          <w:rFonts w:ascii="Calibri" w:eastAsia="Calibri" w:hAnsi="Calibri" w:cs="Times New Roman"/>
        </w:rPr>
        <w:t>po ponownym przeliczeniu alokacji w</w:t>
      </w:r>
      <w:r w:rsidR="00A36F44">
        <w:rPr>
          <w:rFonts w:ascii="Calibri" w:eastAsia="Calibri" w:hAnsi="Calibri" w:cs="Times New Roman"/>
        </w:rPr>
        <w:t>edłu</w:t>
      </w:r>
      <w:r>
        <w:rPr>
          <w:rFonts w:ascii="Calibri" w:eastAsia="Calibri" w:hAnsi="Calibri" w:cs="Times New Roman"/>
        </w:rPr>
        <w:t xml:space="preserve">g kursu EUR, określonego w załączniku nr 4a do </w:t>
      </w:r>
      <w:r w:rsidR="00900359">
        <w:rPr>
          <w:rFonts w:ascii="Calibri" w:eastAsia="Calibri" w:hAnsi="Calibri" w:cs="Times New Roman"/>
        </w:rPr>
        <w:t xml:space="preserve">Aneksu nr 1 do </w:t>
      </w:r>
      <w:r>
        <w:rPr>
          <w:rFonts w:ascii="Calibri" w:eastAsia="Calibri" w:hAnsi="Calibri" w:cs="Times New Roman"/>
        </w:rPr>
        <w:t xml:space="preserve">Kontraktu Terytorialnego, obowiązującego w miesiącu, w którym zatwierdzany będzie wybór projektów. </w:t>
      </w:r>
    </w:p>
    <w:p w14:paraId="26E05693" w14:textId="77777777" w:rsidR="001D4644" w:rsidRDefault="001D4644" w:rsidP="001D4644">
      <w:pPr>
        <w:shd w:val="clear" w:color="auto" w:fill="FFFFFF"/>
        <w:spacing w:after="0"/>
        <w:jc w:val="both"/>
        <w:rPr>
          <w:rFonts w:ascii="Calibri" w:eastAsia="Calibri" w:hAnsi="Calibri" w:cs="Times New Roman"/>
        </w:rPr>
      </w:pPr>
    </w:p>
    <w:p w14:paraId="07660C9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14:paraId="70FD9F65" w14:textId="77777777" w:rsidR="001D4644" w:rsidRDefault="001D4644" w:rsidP="001D4644">
      <w:pPr>
        <w:shd w:val="clear" w:color="auto" w:fill="FFFFFF"/>
        <w:spacing w:after="0"/>
        <w:jc w:val="both"/>
        <w:rPr>
          <w:rFonts w:ascii="Calibri" w:eastAsia="Calibri" w:hAnsi="Calibri" w:cs="Times New Roman"/>
        </w:rPr>
      </w:pPr>
    </w:p>
    <w:p w14:paraId="4CD8DBC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14:paraId="36744553" w14:textId="77777777" w:rsidR="001D4644" w:rsidRDefault="001D4644" w:rsidP="00623F95">
      <w:pPr>
        <w:shd w:val="clear" w:color="auto" w:fill="FFFFFF"/>
        <w:spacing w:after="0"/>
        <w:jc w:val="both"/>
        <w:rPr>
          <w:rFonts w:asciiTheme="minorHAnsi" w:hAnsiTheme="minorHAnsi" w:cstheme="minorHAnsi"/>
        </w:rPr>
      </w:pPr>
    </w:p>
    <w:p w14:paraId="25944770" w14:textId="6AB72901" w:rsidR="00383E99" w:rsidRPr="00383E99" w:rsidRDefault="00BF521F" w:rsidP="00D436B9">
      <w:pPr>
        <w:pStyle w:val="Nagwek2"/>
      </w:pPr>
      <w:bookmarkStart w:id="48" w:name="_Toc440885189"/>
      <w:bookmarkStart w:id="49" w:name="_Toc447262889"/>
      <w:bookmarkStart w:id="50" w:name="_Toc491337998"/>
      <w:bookmarkStart w:id="51" w:name="_Toc464561930"/>
      <w:r w:rsidRPr="00383E99">
        <w:t>DOPUSZCZALNY POZIOM DOFINANSOWANIA PROJEKTU W KONKURSIE</w:t>
      </w:r>
      <w:bookmarkEnd w:id="48"/>
      <w:bookmarkEnd w:id="49"/>
      <w:bookmarkEnd w:id="50"/>
      <w:r w:rsidR="00B95A85" w:rsidRPr="00383E99">
        <w:t xml:space="preserve"> </w:t>
      </w:r>
      <w:bookmarkEnd w:id="51"/>
    </w:p>
    <w:p w14:paraId="448555B3" w14:textId="19F58D0C" w:rsidR="00A64678" w:rsidRPr="00EB5E33" w:rsidRDefault="00A64678" w:rsidP="00712B34">
      <w:pPr>
        <w:spacing w:before="240" w:after="0"/>
        <w:jc w:val="both"/>
        <w:rPr>
          <w:rFonts w:asciiTheme="minorHAnsi" w:eastAsia="Times New Roman" w:hAnsiTheme="minorHAnsi" w:cs="Times New Roman"/>
          <w:lang w:eastAsia="pl-PL"/>
        </w:rPr>
      </w:pPr>
      <w:r w:rsidRPr="00712B34">
        <w:rPr>
          <w:rFonts w:asciiTheme="minorHAnsi" w:eastAsia="Times New Roman" w:hAnsiTheme="minorHAnsi" w:cs="Times New Roman"/>
          <w:lang w:eastAsia="pl-PL"/>
        </w:rPr>
        <w:t xml:space="preserve">Poziom dofinansowania </w:t>
      </w:r>
      <w:r w:rsidRPr="00712B34">
        <w:rPr>
          <w:rFonts w:asciiTheme="minorHAnsi" w:eastAsia="Times New Roman" w:hAnsiTheme="minorHAnsi" w:cs="Times New Roman"/>
          <w:szCs w:val="24"/>
          <w:lang w:eastAsia="pl-PL"/>
        </w:rPr>
        <w:t xml:space="preserve">wydatków kwalifikowalnych </w:t>
      </w:r>
      <w:r w:rsidRPr="00EB5E33">
        <w:rPr>
          <w:rFonts w:asciiTheme="minorHAnsi" w:eastAsia="Times New Roman" w:hAnsiTheme="minorHAnsi" w:cs="Times New Roman"/>
          <w:lang w:eastAsia="pl-PL"/>
        </w:rPr>
        <w:t xml:space="preserve">projektu wynosi </w:t>
      </w:r>
      <w:r w:rsidR="00291623">
        <w:rPr>
          <w:rFonts w:asciiTheme="minorHAnsi" w:eastAsia="Times New Roman" w:hAnsiTheme="minorHAnsi" w:cs="Times New Roman"/>
          <w:lang w:eastAsia="pl-PL"/>
        </w:rPr>
        <w:t xml:space="preserve">maksymalnie </w:t>
      </w:r>
      <w:r w:rsidRPr="00EB5E33">
        <w:rPr>
          <w:rFonts w:asciiTheme="minorHAnsi" w:eastAsia="Times New Roman" w:hAnsiTheme="minorHAnsi" w:cs="Times New Roman"/>
          <w:b/>
          <w:lang w:eastAsia="pl-PL"/>
        </w:rPr>
        <w:t>95%</w:t>
      </w:r>
      <w:r w:rsidRPr="00EB5E33">
        <w:rPr>
          <w:rFonts w:asciiTheme="minorHAnsi" w:eastAsia="Times New Roman" w:hAnsiTheme="minorHAnsi" w:cs="Times New Roman"/>
          <w:lang w:eastAsia="pl-PL"/>
        </w:rPr>
        <w:t>, w tym:</w:t>
      </w:r>
    </w:p>
    <w:p w14:paraId="4A358ED7" w14:textId="77777777" w:rsidR="00A64678" w:rsidRPr="00EB5E33" w:rsidRDefault="00A64678" w:rsidP="00D800D3">
      <w:pPr>
        <w:numPr>
          <w:ilvl w:val="0"/>
          <w:numId w:val="41"/>
        </w:numPr>
        <w:spacing w:after="0" w:line="240" w:lineRule="auto"/>
        <w:ind w:left="567"/>
        <w:contextualSpacing/>
        <w:jc w:val="both"/>
        <w:rPr>
          <w:rFonts w:asciiTheme="minorHAnsi" w:hAnsiTheme="minorHAnsi"/>
        </w:rPr>
      </w:pPr>
      <w:r w:rsidRPr="00EB5E33">
        <w:rPr>
          <w:rFonts w:asciiTheme="minorHAnsi" w:hAnsiTheme="minorHAnsi"/>
        </w:rPr>
        <w:t>85% środki EFS;</w:t>
      </w:r>
    </w:p>
    <w:p w14:paraId="03B5ADA5" w14:textId="77777777" w:rsidR="00A64678" w:rsidRPr="00EB5E33" w:rsidRDefault="00A64678" w:rsidP="00D800D3">
      <w:pPr>
        <w:numPr>
          <w:ilvl w:val="0"/>
          <w:numId w:val="41"/>
        </w:numPr>
        <w:spacing w:after="0" w:line="240" w:lineRule="auto"/>
        <w:ind w:left="567"/>
        <w:contextualSpacing/>
        <w:jc w:val="both"/>
        <w:rPr>
          <w:rFonts w:asciiTheme="minorHAnsi" w:hAnsiTheme="minorHAnsi"/>
        </w:rPr>
      </w:pPr>
      <w:r w:rsidRPr="00EB5E33">
        <w:rPr>
          <w:rFonts w:asciiTheme="minorHAnsi" w:hAnsiTheme="minorHAnsi"/>
        </w:rPr>
        <w:t>10% krajowy wkład publiczny – budżet państwa.</w:t>
      </w:r>
    </w:p>
    <w:p w14:paraId="6BD336C1" w14:textId="77777777" w:rsidR="009660DF" w:rsidRPr="00EB5E33" w:rsidRDefault="009660DF" w:rsidP="009660DF">
      <w:pPr>
        <w:spacing w:after="0" w:line="240" w:lineRule="auto"/>
        <w:ind w:left="567"/>
        <w:contextualSpacing/>
        <w:jc w:val="both"/>
        <w:rPr>
          <w:rFonts w:asciiTheme="minorHAnsi" w:hAnsiTheme="minorHAnsi"/>
        </w:rPr>
      </w:pPr>
    </w:p>
    <w:p w14:paraId="20E88393" w14:textId="531327C3" w:rsidR="00A64678" w:rsidRPr="00A64678" w:rsidRDefault="00B9217A" w:rsidP="00A64678">
      <w:pPr>
        <w:autoSpaceDE w:val="0"/>
        <w:autoSpaceDN w:val="0"/>
        <w:adjustRightInd w:val="0"/>
        <w:spacing w:after="0"/>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 xml:space="preserve">Minimalny </w:t>
      </w:r>
      <w:r w:rsidR="00A64678" w:rsidRPr="00EB5E33">
        <w:rPr>
          <w:rFonts w:asciiTheme="minorHAnsi" w:eastAsia="Times New Roman" w:hAnsiTheme="minorHAnsi" w:cs="Times New Roman"/>
          <w:b/>
          <w:lang w:eastAsia="pl-PL"/>
        </w:rPr>
        <w:t xml:space="preserve">wkład własny beneficjenta do projektu wynosi </w:t>
      </w:r>
      <w:r w:rsidR="00A64678" w:rsidRPr="00EB5E33">
        <w:rPr>
          <w:rFonts w:asciiTheme="minorHAnsi" w:hAnsiTheme="minorHAnsi"/>
          <w:b/>
        </w:rPr>
        <w:t xml:space="preserve">5% </w:t>
      </w:r>
      <w:r w:rsidR="00A64678" w:rsidRPr="00EB5E33">
        <w:rPr>
          <w:rFonts w:asciiTheme="minorHAnsi" w:eastAsia="Times New Roman" w:hAnsiTheme="minorHAnsi" w:cs="Times New Roman"/>
          <w:b/>
          <w:lang w:eastAsia="pl-PL"/>
        </w:rPr>
        <w:t>wydatków</w:t>
      </w:r>
      <w:r w:rsidR="00A64678" w:rsidRPr="00A64678">
        <w:rPr>
          <w:rFonts w:asciiTheme="minorHAnsi" w:eastAsia="Times New Roman" w:hAnsiTheme="minorHAnsi" w:cs="Times New Roman"/>
          <w:b/>
          <w:lang w:eastAsia="pl-PL"/>
        </w:rPr>
        <w:t xml:space="preserve"> kwalifikowalnych projektu.</w:t>
      </w:r>
      <w:r>
        <w:rPr>
          <w:rFonts w:asciiTheme="minorHAnsi" w:eastAsia="Times New Roman" w:hAnsiTheme="minorHAnsi" w:cs="Times New Roman"/>
          <w:b/>
          <w:lang w:eastAsia="pl-PL"/>
        </w:rPr>
        <w:t xml:space="preserve"> </w:t>
      </w:r>
      <w:r w:rsidRPr="002651B5">
        <w:rPr>
          <w:rFonts w:ascii="Calibri" w:eastAsia="Times New Roman" w:hAnsi="Calibri" w:cs="Calibri"/>
          <w:b/>
          <w:lang w:eastAsia="pl-PL"/>
        </w:rPr>
        <w:t>W</w:t>
      </w:r>
      <w:r w:rsidRPr="002651B5">
        <w:rPr>
          <w:rFonts w:ascii="Calibri" w:hAnsi="Calibri" w:cs="Calibri"/>
          <w:b/>
        </w:rPr>
        <w:t>kład własny beneficjenta powinien być ustalony zgodnie z wymogami dotyczącymi pomocy publicznej, o której mowa w podro</w:t>
      </w:r>
      <w:r w:rsidR="002651B5" w:rsidRPr="002651B5">
        <w:rPr>
          <w:rFonts w:ascii="Calibri" w:hAnsi="Calibri" w:cs="Calibri"/>
          <w:b/>
        </w:rPr>
        <w:t>zdziale 3.4 Regulaminu.</w:t>
      </w:r>
    </w:p>
    <w:p w14:paraId="130C62D1" w14:textId="07E5A9C0" w:rsidR="00354FD3" w:rsidRPr="008C48CF" w:rsidRDefault="002651B5" w:rsidP="008C48CF">
      <w:pPr>
        <w:autoSpaceDE w:val="0"/>
        <w:autoSpaceDN w:val="0"/>
        <w:adjustRightInd w:val="0"/>
        <w:spacing w:before="120" w:after="0"/>
        <w:jc w:val="both"/>
        <w:rPr>
          <w:rFonts w:asciiTheme="minorHAnsi" w:hAnsiTheme="minorHAnsi"/>
          <w:i/>
        </w:rPr>
      </w:pPr>
      <w:r>
        <w:rPr>
          <w:rFonts w:asciiTheme="minorHAnsi" w:hAnsiTheme="minorHAnsi"/>
        </w:rPr>
        <w:t>Ponadto i</w:t>
      </w:r>
      <w:r w:rsidR="00354FD3" w:rsidRPr="008C48CF">
        <w:rPr>
          <w:rFonts w:asciiTheme="minorHAnsi" w:hAnsiTheme="minorHAnsi"/>
        </w:rPr>
        <w:t>nformacje na temat kwalifikowania wkładu własnego w ramach projektów dofinansowanych ze</w:t>
      </w:r>
      <w:r w:rsidR="009660DF">
        <w:rPr>
          <w:rFonts w:asciiTheme="minorHAnsi" w:hAnsiTheme="minorHAnsi"/>
        </w:rPr>
        <w:t> </w:t>
      </w:r>
      <w:r w:rsidR="00354FD3" w:rsidRPr="008C48CF">
        <w:rPr>
          <w:rFonts w:asciiTheme="minorHAnsi" w:hAnsiTheme="minorHAnsi"/>
        </w:rPr>
        <w:t xml:space="preserve">środków EFS znajdują się w </w:t>
      </w:r>
      <w:r w:rsidR="00354FD3" w:rsidRPr="003C341D">
        <w:rPr>
          <w:rFonts w:asciiTheme="minorHAnsi" w:hAnsiTheme="minorHAnsi"/>
        </w:rPr>
        <w:t>Wytycznych dotyczących kwalifikowalności wydatków w ramach Regionalnego Programu Operacyjnego Województwa Pomorskiego na lata 2014-2020.</w:t>
      </w:r>
      <w:r w:rsidR="00354FD3" w:rsidRPr="008C48CF">
        <w:rPr>
          <w:rFonts w:asciiTheme="minorHAnsi" w:hAnsiTheme="minorHAnsi"/>
          <w:i/>
        </w:rPr>
        <w:t xml:space="preserve"> </w:t>
      </w:r>
    </w:p>
    <w:p w14:paraId="5D37992E" w14:textId="77777777" w:rsidR="007C4318" w:rsidRDefault="007C4318" w:rsidP="00CB7343">
      <w:pPr>
        <w:spacing w:after="0"/>
        <w:jc w:val="both"/>
        <w:rPr>
          <w:rFonts w:asciiTheme="minorHAnsi" w:hAnsiTheme="minorHAnsi"/>
        </w:rPr>
      </w:pPr>
    </w:p>
    <w:p w14:paraId="38FC6ED3" w14:textId="77777777" w:rsidR="007C4318" w:rsidRPr="00B0123B" w:rsidRDefault="007C4318" w:rsidP="00D436B9">
      <w:pPr>
        <w:pStyle w:val="Nagwek2"/>
      </w:pPr>
      <w:bookmarkStart w:id="52" w:name="_Toc440885190"/>
      <w:bookmarkStart w:id="53" w:name="_Toc447262890"/>
      <w:bookmarkStart w:id="54" w:name="_Toc464561931"/>
      <w:bookmarkStart w:id="55" w:name="_Toc491337999"/>
      <w:r w:rsidRPr="00B0123B">
        <w:t>MINIMALNA WARTOŚĆ PROJEKTU W KONKURSIE</w:t>
      </w:r>
      <w:bookmarkEnd w:id="52"/>
      <w:bookmarkEnd w:id="53"/>
      <w:bookmarkEnd w:id="54"/>
      <w:bookmarkEnd w:id="55"/>
    </w:p>
    <w:p w14:paraId="47346AD2" w14:textId="3607821D" w:rsidR="00C66C70" w:rsidRDefault="003C341D" w:rsidP="00F652F6">
      <w:pPr>
        <w:spacing w:before="240" w:after="0"/>
        <w:jc w:val="both"/>
        <w:rPr>
          <w:rFonts w:asciiTheme="minorHAnsi" w:hAnsiTheme="minorHAnsi"/>
        </w:rPr>
      </w:pPr>
      <w:r>
        <w:rPr>
          <w:rFonts w:asciiTheme="minorHAnsi" w:hAnsiTheme="minorHAnsi"/>
          <w:b/>
        </w:rPr>
        <w:t>10</w:t>
      </w:r>
      <w:r w:rsidR="007C4318" w:rsidRPr="00F652F6">
        <w:rPr>
          <w:rFonts w:asciiTheme="minorHAnsi" w:hAnsiTheme="minorHAnsi"/>
          <w:b/>
        </w:rPr>
        <w:t>0 000,00 PLN</w:t>
      </w:r>
    </w:p>
    <w:p w14:paraId="40F2CFC8" w14:textId="3C188AF1" w:rsidR="009660DF" w:rsidRPr="009660DF" w:rsidRDefault="00497EEA" w:rsidP="008C48CF">
      <w:pPr>
        <w:spacing w:after="0"/>
        <w:jc w:val="both"/>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p>
    <w:p w14:paraId="3E1A0F29" w14:textId="1BD6C243" w:rsidR="00C66C70" w:rsidRPr="00471637" w:rsidRDefault="00C66C70" w:rsidP="00D436B9">
      <w:pPr>
        <w:pStyle w:val="Nagwek2"/>
      </w:pPr>
      <w:bookmarkStart w:id="56" w:name="_Toc445119762"/>
      <w:bookmarkStart w:id="57" w:name="_Toc440885191"/>
      <w:bookmarkStart w:id="58" w:name="_Toc447262891"/>
      <w:bookmarkStart w:id="59" w:name="_Toc491338000"/>
      <w:bookmarkStart w:id="60" w:name="_Toc464561932"/>
      <w:r w:rsidRPr="00471637">
        <w:t>OKRES REALIZACJI PROJEKTU W KONKURSIE</w:t>
      </w:r>
      <w:bookmarkEnd w:id="56"/>
      <w:bookmarkEnd w:id="57"/>
      <w:bookmarkEnd w:id="58"/>
      <w:bookmarkEnd w:id="59"/>
      <w:r w:rsidR="007600C0" w:rsidRPr="00F652F6">
        <w:t xml:space="preserve"> </w:t>
      </w:r>
      <w:bookmarkEnd w:id="60"/>
      <w:r w:rsidR="00330D1E">
        <w:t xml:space="preserve"> </w:t>
      </w:r>
    </w:p>
    <w:p w14:paraId="08C47A21" w14:textId="77777777" w:rsidR="00861FE3" w:rsidRDefault="00861FE3" w:rsidP="00F652F6">
      <w:pPr>
        <w:spacing w:after="0"/>
        <w:jc w:val="both"/>
        <w:rPr>
          <w:rFonts w:asciiTheme="minorHAnsi" w:hAnsiTheme="minorHAnsi" w:cstheme="minorHAnsi"/>
        </w:rPr>
      </w:pPr>
    </w:p>
    <w:p w14:paraId="748DFC7B" w14:textId="07092096" w:rsidR="001A70CE" w:rsidRPr="00434A76" w:rsidRDefault="00861FE3" w:rsidP="00F652F6">
      <w:pPr>
        <w:spacing w:after="0"/>
        <w:jc w:val="both"/>
        <w:rPr>
          <w:rFonts w:asciiTheme="minorHAnsi" w:hAnsiTheme="minorHAnsi"/>
          <w:b/>
          <w:u w:val="single"/>
        </w:rPr>
      </w:pPr>
      <w:r w:rsidRPr="00434A76">
        <w:rPr>
          <w:rFonts w:asciiTheme="minorHAnsi" w:hAnsiTheme="minorHAnsi" w:cstheme="minorHAnsi"/>
        </w:rPr>
        <w:lastRenderedPageBreak/>
        <w:t xml:space="preserve">Projekt może być realizowany od </w:t>
      </w:r>
      <w:r w:rsidRPr="00434A76">
        <w:rPr>
          <w:rFonts w:asciiTheme="minorHAnsi" w:hAnsiTheme="minorHAnsi" w:cstheme="minorHAnsi"/>
          <w:b/>
        </w:rPr>
        <w:t xml:space="preserve">dnia ogłoszenia konkursu </w:t>
      </w:r>
      <w:r w:rsidR="008044E1" w:rsidRPr="00434A76">
        <w:rPr>
          <w:rFonts w:asciiTheme="minorHAnsi" w:hAnsiTheme="minorHAnsi" w:cstheme="minorHAnsi"/>
          <w:b/>
        </w:rPr>
        <w:t xml:space="preserve">przez IOK, tj. od 31 sierpnia 2017 r. </w:t>
      </w:r>
      <w:r w:rsidRPr="00434A76">
        <w:rPr>
          <w:rFonts w:asciiTheme="minorHAnsi" w:hAnsiTheme="minorHAnsi" w:cstheme="minorHAnsi"/>
          <w:b/>
        </w:rPr>
        <w:t>do</w:t>
      </w:r>
      <w:r w:rsidR="00434A76">
        <w:rPr>
          <w:rFonts w:asciiTheme="minorHAnsi" w:hAnsiTheme="minorHAnsi" w:cstheme="minorHAnsi"/>
          <w:b/>
        </w:rPr>
        <w:t> </w:t>
      </w:r>
      <w:r w:rsidRPr="00434A76">
        <w:rPr>
          <w:rFonts w:asciiTheme="minorHAnsi" w:hAnsiTheme="minorHAnsi"/>
          <w:b/>
        </w:rPr>
        <w:t>31</w:t>
      </w:r>
      <w:r w:rsidR="00434A76">
        <w:rPr>
          <w:rFonts w:asciiTheme="minorHAnsi" w:hAnsiTheme="minorHAnsi"/>
          <w:b/>
        </w:rPr>
        <w:t xml:space="preserve"> grudnia </w:t>
      </w:r>
      <w:r w:rsidRPr="00434A76">
        <w:rPr>
          <w:rFonts w:asciiTheme="minorHAnsi" w:hAnsiTheme="minorHAnsi"/>
          <w:b/>
        </w:rPr>
        <w:t>2020</w:t>
      </w:r>
      <w:r w:rsidRPr="00434A76">
        <w:rPr>
          <w:rFonts w:asciiTheme="minorHAnsi" w:hAnsiTheme="minorHAnsi" w:cstheme="minorHAnsi"/>
          <w:b/>
          <w:bCs/>
        </w:rPr>
        <w:t xml:space="preserve"> r. </w:t>
      </w:r>
      <w:r w:rsidR="00007B4C" w:rsidRPr="00434A76">
        <w:rPr>
          <w:rFonts w:asciiTheme="minorHAnsi" w:hAnsiTheme="minorHAnsi"/>
        </w:rPr>
        <w:t xml:space="preserve">przy czym termin realizacji projektu założony we wniosku o dofinansowanie </w:t>
      </w:r>
      <w:r w:rsidR="00007B4C" w:rsidRPr="00434A76">
        <w:rPr>
          <w:rFonts w:asciiTheme="minorHAnsi" w:hAnsiTheme="minorHAnsi"/>
          <w:b/>
        </w:rPr>
        <w:t xml:space="preserve">musi zakładać jego rozpoczęcie najpóźniej </w:t>
      </w:r>
      <w:r w:rsidR="002651B5" w:rsidRPr="00434A76">
        <w:rPr>
          <w:rFonts w:asciiTheme="minorHAnsi" w:hAnsiTheme="minorHAnsi"/>
          <w:b/>
        </w:rPr>
        <w:t xml:space="preserve"> do </w:t>
      </w:r>
      <w:r w:rsidR="00434A76" w:rsidRPr="00434A76">
        <w:rPr>
          <w:rFonts w:asciiTheme="minorHAnsi" w:hAnsiTheme="minorHAnsi"/>
          <w:b/>
        </w:rPr>
        <w:t>30 czerwca</w:t>
      </w:r>
      <w:r w:rsidR="002651B5" w:rsidRPr="00434A76">
        <w:rPr>
          <w:rFonts w:asciiTheme="minorHAnsi" w:hAnsiTheme="minorHAnsi"/>
          <w:b/>
        </w:rPr>
        <w:t xml:space="preserve"> </w:t>
      </w:r>
      <w:r w:rsidR="0063037D" w:rsidRPr="00434A76">
        <w:rPr>
          <w:rFonts w:asciiTheme="minorHAnsi" w:hAnsiTheme="minorHAnsi"/>
          <w:b/>
        </w:rPr>
        <w:t>2018</w:t>
      </w:r>
      <w:r w:rsidR="00007B4C" w:rsidRPr="00434A76">
        <w:rPr>
          <w:rFonts w:asciiTheme="minorHAnsi" w:hAnsiTheme="minorHAnsi"/>
        </w:rPr>
        <w:t xml:space="preserve"> </w:t>
      </w:r>
      <w:r w:rsidR="00007B4C" w:rsidRPr="00434A76">
        <w:rPr>
          <w:rFonts w:asciiTheme="minorHAnsi" w:hAnsiTheme="minorHAnsi"/>
          <w:b/>
        </w:rPr>
        <w:t>r.</w:t>
      </w:r>
    </w:p>
    <w:p w14:paraId="18844FEB" w14:textId="00685622" w:rsidR="00007B4C" w:rsidRPr="00C61326" w:rsidRDefault="00007B4C" w:rsidP="00007B4C">
      <w:pPr>
        <w:spacing w:after="0"/>
        <w:jc w:val="both"/>
        <w:rPr>
          <w:rFonts w:asciiTheme="minorHAnsi" w:hAnsiTheme="minorHAnsi"/>
        </w:rPr>
      </w:pPr>
      <w:r w:rsidRPr="00C61326">
        <w:rPr>
          <w:rFonts w:asciiTheme="minorHAnsi" w:hAnsiTheme="minorHAnsi"/>
        </w:rPr>
        <w:t xml:space="preserve">W ramach projektu kwalifikowalne są wydatki poniesione w okresie kwalifikowalności wskazanym </w:t>
      </w:r>
      <w:r w:rsidRPr="00C61326">
        <w:rPr>
          <w:rFonts w:asciiTheme="minorHAnsi" w:hAnsiTheme="minorHAnsi"/>
        </w:rPr>
        <w:br/>
        <w:t>w umowie o dofinansowanie, który jednakże nie może wykraczać poza określone powyżej daty graniczne.</w:t>
      </w:r>
    </w:p>
    <w:p w14:paraId="26FAA5A4" w14:textId="77777777" w:rsidR="00007B4C" w:rsidRPr="00C61326" w:rsidRDefault="00007B4C" w:rsidP="00007B4C">
      <w:pPr>
        <w:spacing w:after="0"/>
        <w:jc w:val="both"/>
        <w:rPr>
          <w:rFonts w:asciiTheme="minorHAnsi" w:hAnsiTheme="minorHAnsi"/>
        </w:rPr>
      </w:pPr>
    </w:p>
    <w:p w14:paraId="7A356B0E" w14:textId="77777777" w:rsidR="00CB7343" w:rsidRDefault="00CB7343" w:rsidP="00D436B9">
      <w:pPr>
        <w:pStyle w:val="Nagwek2"/>
      </w:pPr>
      <w:bookmarkStart w:id="61" w:name="_Toc419892476"/>
      <w:bookmarkStart w:id="62" w:name="_Toc420574244"/>
      <w:bookmarkStart w:id="63" w:name="_Toc420575776"/>
      <w:bookmarkStart w:id="64" w:name="_Toc422301616"/>
      <w:bookmarkStart w:id="65" w:name="_Toc440885192"/>
      <w:bookmarkStart w:id="66" w:name="_Toc447262892"/>
      <w:bookmarkStart w:id="67" w:name="_Toc464561933"/>
      <w:bookmarkStart w:id="68" w:name="_Toc491338001"/>
      <w:r w:rsidRPr="005278EE">
        <w:t>PODMIOTY UPRAWNIONE</w:t>
      </w:r>
      <w:bookmarkEnd w:id="61"/>
      <w:bookmarkEnd w:id="62"/>
      <w:bookmarkEnd w:id="63"/>
      <w:bookmarkEnd w:id="64"/>
      <w:r>
        <w:t xml:space="preserve"> DO SKŁADANIA WNIOSKÓW O DOFINANSOWANIE PROJEKTU</w:t>
      </w:r>
      <w:bookmarkEnd w:id="65"/>
      <w:bookmarkEnd w:id="66"/>
      <w:bookmarkEnd w:id="67"/>
      <w:bookmarkEnd w:id="68"/>
    </w:p>
    <w:p w14:paraId="6E58E661" w14:textId="77777777" w:rsidR="00981572" w:rsidRDefault="00981572" w:rsidP="00981572">
      <w:pPr>
        <w:autoSpaceDE w:val="0"/>
        <w:autoSpaceDN w:val="0"/>
        <w:adjustRightInd w:val="0"/>
        <w:spacing w:after="0"/>
        <w:jc w:val="both"/>
        <w:rPr>
          <w:rFonts w:asciiTheme="minorHAnsi" w:eastAsia="Calibri" w:hAnsiTheme="minorHAnsi" w:cs="Times New Roman"/>
        </w:rPr>
      </w:pPr>
    </w:p>
    <w:p w14:paraId="638AFF76" w14:textId="010DDCD6" w:rsidR="00981572" w:rsidRDefault="00981572" w:rsidP="00B14266">
      <w:pPr>
        <w:autoSpaceDE w:val="0"/>
        <w:autoSpaceDN w:val="0"/>
        <w:adjustRightInd w:val="0"/>
        <w:spacing w:after="0"/>
        <w:ind w:left="142"/>
        <w:jc w:val="both"/>
        <w:rPr>
          <w:rFonts w:asciiTheme="minorHAnsi" w:eastAsia="Calibri" w:hAnsiTheme="minorHAnsi" w:cs="Times New Roman"/>
        </w:rPr>
      </w:pPr>
      <w:r w:rsidRPr="00623F95">
        <w:rPr>
          <w:rFonts w:asciiTheme="minorHAnsi" w:eastAsia="Calibri" w:hAnsiTheme="minorHAnsi" w:cs="Times New Roman"/>
        </w:rPr>
        <w:t xml:space="preserve">Beneficjentami </w:t>
      </w:r>
      <w:r w:rsidR="00B14266" w:rsidRPr="00623F95">
        <w:rPr>
          <w:rFonts w:asciiTheme="minorHAnsi" w:eastAsia="Calibri" w:hAnsiTheme="minorHAnsi" w:cs="Times New Roman"/>
        </w:rPr>
        <w:t xml:space="preserve">w Poddziałaniu </w:t>
      </w:r>
      <w:r w:rsidR="003C341D" w:rsidRPr="00623F95">
        <w:rPr>
          <w:rFonts w:asciiTheme="minorHAnsi" w:eastAsia="Calibri" w:hAnsiTheme="minorHAnsi" w:cs="Times New Roman"/>
        </w:rPr>
        <w:t>5.4.</w:t>
      </w:r>
      <w:r w:rsidR="00B14266" w:rsidRPr="00623F95">
        <w:rPr>
          <w:rFonts w:asciiTheme="minorHAnsi" w:eastAsia="Calibri" w:hAnsiTheme="minorHAnsi" w:cs="Times New Roman"/>
        </w:rPr>
        <w:t xml:space="preserve">2. </w:t>
      </w:r>
      <w:r w:rsidRPr="00623F95">
        <w:rPr>
          <w:rFonts w:asciiTheme="minorHAnsi" w:eastAsia="Calibri" w:hAnsiTheme="minorHAnsi" w:cs="Times New Roman"/>
        </w:rPr>
        <w:t>są</w:t>
      </w:r>
      <w:r w:rsidR="00B14266" w:rsidRPr="00623F95">
        <w:rPr>
          <w:rFonts w:asciiTheme="minorHAnsi" w:eastAsia="Calibri" w:hAnsiTheme="minorHAnsi" w:cs="Times New Roman"/>
        </w:rPr>
        <w:t xml:space="preserve"> w szczególności</w:t>
      </w:r>
      <w:r w:rsidRPr="00623F95">
        <w:rPr>
          <w:rFonts w:asciiTheme="minorHAnsi" w:eastAsia="Calibri" w:hAnsiTheme="minorHAnsi" w:cs="Times New Roman"/>
        </w:rPr>
        <w:t>:</w:t>
      </w:r>
      <w:r w:rsidRPr="00981572">
        <w:rPr>
          <w:rFonts w:asciiTheme="minorHAnsi" w:eastAsia="Calibri" w:hAnsiTheme="minorHAnsi" w:cs="Times New Roman"/>
        </w:rPr>
        <w:t xml:space="preserve"> </w:t>
      </w:r>
    </w:p>
    <w:p w14:paraId="69B8C9E8" w14:textId="179E295A"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publiczne i prywatne podmioty świadczące usługi zdrowotne i ich</w:t>
      </w:r>
      <w:r>
        <w:rPr>
          <w:rFonts w:asciiTheme="minorHAnsi" w:eastAsia="Calibri" w:hAnsiTheme="minorHAnsi" w:cs="Times New Roman"/>
        </w:rPr>
        <w:t xml:space="preserve"> </w:t>
      </w:r>
      <w:r w:rsidRPr="003C341D">
        <w:rPr>
          <w:rFonts w:asciiTheme="minorHAnsi" w:eastAsia="Calibri" w:hAnsiTheme="minorHAnsi" w:cs="Times New Roman"/>
        </w:rPr>
        <w:t>organy założycielskie,</w:t>
      </w:r>
    </w:p>
    <w:p w14:paraId="7126B1F4" w14:textId="515DDD19"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jednostki samorządu terytorialnego i ich jednostki organizacyjne,</w:t>
      </w:r>
    </w:p>
    <w:p w14:paraId="7485D453" w14:textId="0E0B692B"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związki i stowarzyszenia jednostek samorządu terytorialnego,</w:t>
      </w:r>
    </w:p>
    <w:p w14:paraId="4D2F6991" w14:textId="0A79FE20"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organizacje pozarządowe,</w:t>
      </w:r>
    </w:p>
    <w:p w14:paraId="2EF1AB6E" w14:textId="617978BD"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organizacje przedsiębiorców,</w:t>
      </w:r>
    </w:p>
    <w:p w14:paraId="084A66F1" w14:textId="727BD50B"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przedsiębiorcy,</w:t>
      </w:r>
    </w:p>
    <w:p w14:paraId="295BE612" w14:textId="52990FF0" w:rsidR="003C341D" w:rsidRP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instytucje edukacyjne,</w:t>
      </w:r>
    </w:p>
    <w:p w14:paraId="48675261" w14:textId="132AC47C" w:rsid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szkoły wyższe,</w:t>
      </w:r>
    </w:p>
    <w:p w14:paraId="3CCD0696" w14:textId="7B5A343E" w:rsidR="003C341D" w:rsidRDefault="003C341D" w:rsidP="00861C7D">
      <w:pPr>
        <w:pStyle w:val="Akapitzlist"/>
        <w:numPr>
          <w:ilvl w:val="0"/>
          <w:numId w:val="56"/>
        </w:numPr>
        <w:autoSpaceDE w:val="0"/>
        <w:autoSpaceDN w:val="0"/>
        <w:adjustRightInd w:val="0"/>
        <w:spacing w:after="0"/>
        <w:ind w:left="426"/>
        <w:jc w:val="both"/>
        <w:rPr>
          <w:rFonts w:asciiTheme="minorHAnsi" w:eastAsia="Calibri" w:hAnsiTheme="minorHAnsi" w:cs="Times New Roman"/>
        </w:rPr>
      </w:pPr>
      <w:r w:rsidRPr="003C341D">
        <w:rPr>
          <w:rFonts w:asciiTheme="minorHAnsi" w:eastAsia="Calibri" w:hAnsiTheme="minorHAnsi" w:cs="Times New Roman"/>
        </w:rPr>
        <w:t>podmioty ekonomii społecznej/przedsiębiorstwa społeczne.</w:t>
      </w:r>
      <w:r w:rsidRPr="003C341D" w:rsidDel="003C341D">
        <w:rPr>
          <w:rFonts w:asciiTheme="minorHAnsi" w:eastAsia="Calibri" w:hAnsiTheme="minorHAnsi" w:cs="Times New Roman"/>
        </w:rPr>
        <w:t xml:space="preserve"> </w:t>
      </w:r>
    </w:p>
    <w:p w14:paraId="4E93219D" w14:textId="77777777" w:rsidR="003D3B63" w:rsidRDefault="003D3B63" w:rsidP="003D3B63">
      <w:pPr>
        <w:pStyle w:val="Akapitzlist"/>
        <w:autoSpaceDE w:val="0"/>
        <w:autoSpaceDN w:val="0"/>
        <w:adjustRightInd w:val="0"/>
        <w:spacing w:after="0"/>
        <w:ind w:left="426"/>
        <w:jc w:val="both"/>
        <w:rPr>
          <w:rFonts w:asciiTheme="minorHAnsi" w:eastAsia="Calibri" w:hAnsiTheme="minorHAnsi" w:cs="Times New Roman"/>
        </w:rPr>
      </w:pPr>
    </w:p>
    <w:p w14:paraId="46964B4E" w14:textId="77777777" w:rsidR="009D5EB2" w:rsidRPr="009D5EB2" w:rsidRDefault="009D5EB2" w:rsidP="009D5EB2">
      <w:pPr>
        <w:autoSpaceDE w:val="0"/>
        <w:autoSpaceDN w:val="0"/>
        <w:spacing w:after="0"/>
        <w:jc w:val="both"/>
        <w:rPr>
          <w:rFonts w:asciiTheme="minorHAnsi" w:hAnsiTheme="minorHAnsi" w:cstheme="minorHAnsi"/>
        </w:rPr>
      </w:pPr>
      <w:r w:rsidRPr="009D5EB2">
        <w:rPr>
          <w:rFonts w:asciiTheme="minorHAnsi" w:hAnsiTheme="minorHAnsi" w:cstheme="minorHAnsi"/>
        </w:rPr>
        <w:t>Jednocześnie zgodnie z kryterium dopuszczalności specyficznym</w:t>
      </w:r>
      <w:r w:rsidRPr="009D5EB2">
        <w:rPr>
          <w:rFonts w:asciiTheme="minorHAnsi" w:hAnsiTheme="minorHAnsi" w:cstheme="minorHAnsi"/>
          <w:i/>
          <w:iCs/>
        </w:rPr>
        <w:t xml:space="preserve"> Zakres projektu </w:t>
      </w:r>
      <w:r w:rsidRPr="009D5EB2">
        <w:rPr>
          <w:rFonts w:asciiTheme="minorHAnsi" w:hAnsiTheme="minorHAnsi" w:cstheme="minorHAnsi"/>
        </w:rPr>
        <w:t xml:space="preserve">Wnioskodawcą w ramach przedmiotowego konkursu może być: </w:t>
      </w:r>
    </w:p>
    <w:p w14:paraId="0ED3C8CE" w14:textId="3D48C829" w:rsidR="009D5EB2" w:rsidRPr="009D5EB2" w:rsidRDefault="009D5EB2" w:rsidP="005F4357">
      <w:pPr>
        <w:pStyle w:val="Akapitzlist"/>
        <w:numPr>
          <w:ilvl w:val="0"/>
          <w:numId w:val="60"/>
        </w:numPr>
        <w:autoSpaceDE w:val="0"/>
        <w:autoSpaceDN w:val="0"/>
        <w:spacing w:after="0"/>
        <w:ind w:left="567"/>
        <w:jc w:val="both"/>
        <w:rPr>
          <w:rFonts w:asciiTheme="minorHAnsi" w:hAnsiTheme="minorHAnsi" w:cstheme="minorHAnsi"/>
        </w:rPr>
      </w:pPr>
      <w:r w:rsidRPr="009D5EB2">
        <w:rPr>
          <w:rFonts w:asciiTheme="minorHAnsi" w:hAnsiTheme="minorHAnsi" w:cstheme="minorHAnsi"/>
        </w:rPr>
        <w:t>pracodawca</w:t>
      </w:r>
      <w:r w:rsidR="009D095C">
        <w:rPr>
          <w:rFonts w:asciiTheme="minorHAnsi" w:hAnsiTheme="minorHAnsi" w:cstheme="minorHAnsi"/>
        </w:rPr>
        <w:t>,</w:t>
      </w:r>
      <w:r w:rsidRPr="009D5EB2">
        <w:rPr>
          <w:rFonts w:asciiTheme="minorHAnsi" w:hAnsiTheme="minorHAnsi" w:cstheme="minorHAnsi"/>
        </w:rPr>
        <w:t>  którego pracownicy stanowią grupę docelową projektu;</w:t>
      </w:r>
    </w:p>
    <w:p w14:paraId="6DCB35AA" w14:textId="77777777" w:rsidR="009D5EB2" w:rsidRPr="009D5EB2" w:rsidRDefault="009D5EB2" w:rsidP="005F4357">
      <w:pPr>
        <w:pStyle w:val="Akapitzlist"/>
        <w:numPr>
          <w:ilvl w:val="0"/>
          <w:numId w:val="60"/>
        </w:numPr>
        <w:autoSpaceDE w:val="0"/>
        <w:autoSpaceDN w:val="0"/>
        <w:spacing w:after="0"/>
        <w:ind w:left="567"/>
        <w:jc w:val="both"/>
        <w:rPr>
          <w:rFonts w:asciiTheme="minorHAnsi" w:hAnsiTheme="minorHAnsi" w:cstheme="minorHAnsi"/>
          <w:b/>
          <w:bCs/>
        </w:rPr>
      </w:pPr>
      <w:r w:rsidRPr="009D5EB2">
        <w:rPr>
          <w:rFonts w:asciiTheme="minorHAnsi" w:hAnsiTheme="minorHAnsi" w:cstheme="minorHAnsi"/>
        </w:rPr>
        <w:t>podmiot, który realizuje projekt na rzecz konkretnego pracodawcy/pracodawców, którego/których pracownicy stanowią grupę docelową projektu.</w:t>
      </w:r>
      <w:r w:rsidRPr="009D5EB2">
        <w:rPr>
          <w:rFonts w:asciiTheme="minorHAnsi" w:hAnsiTheme="minorHAnsi" w:cstheme="minorHAnsi"/>
          <w:b/>
          <w:bCs/>
        </w:rPr>
        <w:t xml:space="preserve"> </w:t>
      </w:r>
    </w:p>
    <w:p w14:paraId="27D6A8C1" w14:textId="1DBE2B83" w:rsidR="009D5EB2" w:rsidRPr="009D5EB2" w:rsidRDefault="009D5EB2" w:rsidP="009D5EB2">
      <w:pPr>
        <w:autoSpaceDE w:val="0"/>
        <w:autoSpaceDN w:val="0"/>
        <w:spacing w:after="0"/>
        <w:jc w:val="both"/>
        <w:rPr>
          <w:rFonts w:asciiTheme="minorHAnsi" w:hAnsiTheme="minorHAnsi" w:cstheme="minorHAnsi"/>
        </w:rPr>
      </w:pPr>
      <w:r w:rsidRPr="009D5EB2">
        <w:rPr>
          <w:rFonts w:asciiTheme="minorHAnsi" w:hAnsiTheme="minorHAnsi" w:cstheme="minorHAnsi"/>
        </w:rPr>
        <w:t>W przypadku, gdy pracodawcą, o którym mowa wyżej</w:t>
      </w:r>
      <w:r w:rsidR="009D095C">
        <w:rPr>
          <w:rFonts w:asciiTheme="minorHAnsi" w:hAnsiTheme="minorHAnsi" w:cstheme="minorHAnsi"/>
        </w:rPr>
        <w:t>,</w:t>
      </w:r>
      <w:r w:rsidRPr="009D5EB2">
        <w:rPr>
          <w:rFonts w:asciiTheme="minorHAnsi" w:hAnsiTheme="minorHAnsi" w:cstheme="minorHAnsi"/>
        </w:rPr>
        <w:t xml:space="preserve"> jest przedsiębiorca, grupę docelową projektu mogą stanowić wyłącznie pracownicy mikro, małych i średnich przedsiębiorstw.</w:t>
      </w:r>
    </w:p>
    <w:p w14:paraId="35B92A77" w14:textId="77777777" w:rsidR="00232D0D" w:rsidRDefault="00232D0D" w:rsidP="00232D0D">
      <w:pPr>
        <w:pStyle w:val="Akapitzlist"/>
        <w:autoSpaceDE w:val="0"/>
        <w:autoSpaceDN w:val="0"/>
        <w:adjustRightInd w:val="0"/>
        <w:spacing w:after="0"/>
        <w:ind w:left="426"/>
        <w:jc w:val="both"/>
        <w:rPr>
          <w:rFonts w:asciiTheme="minorHAnsi" w:eastAsia="Calibri" w:hAnsiTheme="minorHAnsi" w:cs="Times New Roman"/>
        </w:rPr>
      </w:pPr>
    </w:p>
    <w:p w14:paraId="0DB4B5B3" w14:textId="3BA07C25" w:rsidR="00D20483" w:rsidRDefault="00232D0D" w:rsidP="00623F95">
      <w:pPr>
        <w:spacing w:after="0"/>
        <w:jc w:val="both"/>
        <w:rPr>
          <w:rFonts w:asciiTheme="minorHAnsi" w:eastAsia="Calibri" w:hAnsiTheme="minorHAnsi" w:cs="Times New Roman"/>
        </w:rPr>
      </w:pPr>
      <w:r w:rsidRPr="00232D0D">
        <w:rPr>
          <w:rFonts w:asciiTheme="minorHAnsi" w:eastAsia="Calibri" w:hAnsiTheme="minorHAnsi" w:cs="Times New Roman"/>
        </w:rPr>
        <w:t>Po podpisaniu umowy o dofinansowanie projektu, o której mowa w rozdziale 5, wnioskodawca staje</w:t>
      </w:r>
      <w:r w:rsidR="00623F95">
        <w:rPr>
          <w:rFonts w:asciiTheme="minorHAnsi" w:eastAsia="Calibri" w:hAnsiTheme="minorHAnsi" w:cs="Times New Roman"/>
        </w:rPr>
        <w:t> </w:t>
      </w:r>
      <w:r w:rsidRPr="00232D0D">
        <w:rPr>
          <w:rFonts w:asciiTheme="minorHAnsi" w:eastAsia="Calibri" w:hAnsiTheme="minorHAnsi" w:cs="Times New Roman"/>
        </w:rPr>
        <w:t>się beneficjentem.</w:t>
      </w:r>
    </w:p>
    <w:p w14:paraId="1813A7B8" w14:textId="77777777" w:rsidR="00232D0D" w:rsidRDefault="00232D0D" w:rsidP="00372E6D">
      <w:pPr>
        <w:spacing w:after="0"/>
        <w:rPr>
          <w:rFonts w:asciiTheme="minorHAnsi" w:eastAsia="Calibri" w:hAnsiTheme="minorHAnsi" w:cs="Times New Roman"/>
        </w:rPr>
      </w:pPr>
    </w:p>
    <w:p w14:paraId="68AB3D29" w14:textId="77777777" w:rsidR="00331B9D" w:rsidRDefault="00331B9D" w:rsidP="00D436B9">
      <w:pPr>
        <w:pStyle w:val="Nagwek2"/>
      </w:pPr>
      <w:bookmarkStart w:id="69" w:name="_Toc491338002"/>
      <w:r>
        <w:t>OBSZAR REALIZACJI PROJEKTU</w:t>
      </w:r>
      <w:bookmarkEnd w:id="69"/>
    </w:p>
    <w:p w14:paraId="0C564363" w14:textId="77777777" w:rsidR="004A695A" w:rsidRDefault="004A695A" w:rsidP="00861FE3">
      <w:pPr>
        <w:autoSpaceDE w:val="0"/>
        <w:autoSpaceDN w:val="0"/>
        <w:adjustRightInd w:val="0"/>
        <w:spacing w:after="0"/>
        <w:jc w:val="both"/>
        <w:rPr>
          <w:rFonts w:asciiTheme="minorHAnsi" w:hAnsiTheme="minorHAnsi" w:cstheme="minorHAnsi"/>
        </w:rPr>
      </w:pPr>
    </w:p>
    <w:p w14:paraId="0B25FFF4" w14:textId="4D13B99F" w:rsidR="008A4E33" w:rsidRPr="008A4E33" w:rsidRDefault="008A4E33" w:rsidP="003C341D">
      <w:pPr>
        <w:autoSpaceDE w:val="0"/>
        <w:autoSpaceDN w:val="0"/>
        <w:spacing w:after="0"/>
        <w:jc w:val="both"/>
        <w:rPr>
          <w:rFonts w:asciiTheme="minorHAnsi" w:hAnsiTheme="minorHAnsi" w:cstheme="minorHAnsi"/>
        </w:rPr>
      </w:pPr>
      <w:r w:rsidRPr="008A4E33">
        <w:rPr>
          <w:rFonts w:asciiTheme="minorHAnsi" w:hAnsiTheme="minorHAnsi" w:cstheme="minorHAnsi"/>
        </w:rPr>
        <w:t>W ramach konkursu dopuszczalna jest realizacja projektów wyłącznie na obszarze województwa pomorskiego</w:t>
      </w:r>
      <w:r w:rsidR="003C341D">
        <w:rPr>
          <w:rFonts w:asciiTheme="minorHAnsi" w:hAnsiTheme="minorHAnsi" w:cstheme="minorHAnsi"/>
        </w:rPr>
        <w:t>.</w:t>
      </w:r>
    </w:p>
    <w:p w14:paraId="4BD8EEAF" w14:textId="46718EF9" w:rsidR="006D049C" w:rsidRPr="006D049C" w:rsidRDefault="003D0343" w:rsidP="006D049C">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r>
      <w:r>
        <w:rPr>
          <w:rFonts w:asciiTheme="minorHAnsi" w:hAnsiTheme="minorHAnsi" w:cstheme="minorHAnsi"/>
          <w:color w:val="000000"/>
        </w:rPr>
        <w:br/>
      </w:r>
      <w:r>
        <w:rPr>
          <w:rFonts w:asciiTheme="minorHAnsi" w:hAnsiTheme="minorHAnsi" w:cstheme="minorHAnsi"/>
          <w:color w:val="000000"/>
        </w:rPr>
        <w:br/>
      </w:r>
      <w:r>
        <w:rPr>
          <w:rFonts w:asciiTheme="minorHAnsi" w:hAnsiTheme="minorHAnsi" w:cstheme="minorHAnsi"/>
          <w:color w:val="000000"/>
        </w:rPr>
        <w:br/>
      </w:r>
    </w:p>
    <w:p w14:paraId="5C498E82" w14:textId="4189823B" w:rsidR="00BF521F" w:rsidRPr="0056757B" w:rsidRDefault="004A0311" w:rsidP="00D436B9">
      <w:pPr>
        <w:pStyle w:val="Nagwek2"/>
        <w:rPr>
          <w:color w:val="auto"/>
        </w:rPr>
      </w:pPr>
      <w:bookmarkStart w:id="70" w:name="_Toc422301672"/>
      <w:bookmarkStart w:id="71" w:name="_Toc447262893"/>
      <w:bookmarkStart w:id="72" w:name="_Toc464561934"/>
      <w:bookmarkStart w:id="73" w:name="_Toc491338003"/>
      <w:r w:rsidRPr="000B2231">
        <w:t xml:space="preserve">FORMY </w:t>
      </w:r>
      <w:r w:rsidR="00BF521F" w:rsidRPr="000B2231">
        <w:t>SKŁADANI</w:t>
      </w:r>
      <w:r w:rsidRPr="000B2231">
        <w:t>A</w:t>
      </w:r>
      <w:r w:rsidR="00BF521F" w:rsidRPr="000B2231">
        <w:t xml:space="preserve"> WNIOSKU O DOFINANSOWANIE PROJEKTU</w:t>
      </w:r>
      <w:bookmarkEnd w:id="70"/>
      <w:r w:rsidR="00BF521F" w:rsidRPr="000B2231">
        <w:t xml:space="preserve"> W KONKURSIE</w:t>
      </w:r>
      <w:bookmarkEnd w:id="71"/>
      <w:r w:rsidR="008A62C5" w:rsidRPr="00F652F6">
        <w:t xml:space="preserve"> </w:t>
      </w:r>
      <w:bookmarkEnd w:id="72"/>
      <w:bookmarkEnd w:id="73"/>
    </w:p>
    <w:p w14:paraId="0CECF064" w14:textId="77777777" w:rsidR="00EF3153" w:rsidRPr="008C48CF" w:rsidRDefault="007F05CF" w:rsidP="00372E6D">
      <w:pPr>
        <w:spacing w:before="240"/>
        <w:jc w:val="both"/>
        <w:rPr>
          <w:rFonts w:asciiTheme="minorHAnsi" w:hAnsiTheme="minorHAnsi"/>
        </w:rPr>
      </w:pPr>
      <w:r>
        <w:rPr>
          <w:rFonts w:asciiTheme="minorHAnsi" w:hAnsiTheme="minorHAnsi" w:cs="Times New Roman"/>
        </w:rPr>
        <w:lastRenderedPageBreak/>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14:paraId="78CED3AA" w14:textId="3A8CE8BC" w:rsidR="00EF3153" w:rsidRDefault="00EF3153" w:rsidP="00C6794D">
      <w:pPr>
        <w:spacing w:after="0"/>
        <w:jc w:val="both"/>
        <w:rPr>
          <w:rFonts w:asciiTheme="minorHAnsi" w:hAnsiTheme="minorHAnsi"/>
        </w:rPr>
      </w:pPr>
      <w:r w:rsidRPr="008C48CF">
        <w:rPr>
          <w:rFonts w:asciiTheme="minorHAnsi" w:hAnsiTheme="minorHAnsi"/>
        </w:rPr>
        <w:t>W ramach konku</w:t>
      </w:r>
      <w:r w:rsidRPr="00D351EC">
        <w:rPr>
          <w:rFonts w:asciiTheme="minorHAnsi" w:hAnsiTheme="minorHAnsi"/>
        </w:rPr>
        <w:t>rsu obowiązuje Wzór formularza wniosku o dofinansowanie projektu z Europejskiego Funduszu Społecznego w ramach RPO WP 2014</w:t>
      </w:r>
      <w:r w:rsidR="00D351EC" w:rsidRPr="00D351EC">
        <w:rPr>
          <w:rFonts w:asciiTheme="minorHAnsi" w:hAnsiTheme="minorHAnsi"/>
        </w:rPr>
        <w:t>-</w:t>
      </w:r>
      <w:r w:rsidRPr="00D351EC">
        <w:rPr>
          <w:rFonts w:asciiTheme="minorHAnsi" w:hAnsiTheme="minorHAnsi"/>
        </w:rPr>
        <w:t>2020 oraz Instrukcja wypełniania formularza wniosku o dofinansowanie projektu z Europejskiego Funduszu Spo</w:t>
      </w:r>
      <w:r w:rsidR="007F05CF" w:rsidRPr="00D351EC">
        <w:rPr>
          <w:rFonts w:asciiTheme="minorHAnsi" w:hAnsiTheme="minorHAnsi"/>
        </w:rPr>
        <w:t>łecznego w ramach RPO WP 2014-</w:t>
      </w:r>
      <w:r w:rsidRPr="00D351EC">
        <w:rPr>
          <w:rFonts w:asciiTheme="minorHAnsi" w:hAnsiTheme="minorHAnsi"/>
        </w:rPr>
        <w:t>2020</w:t>
      </w:r>
      <w:r w:rsidRPr="008C48CF">
        <w:rPr>
          <w:rFonts w:asciiTheme="minorHAnsi" w:hAnsiTheme="minorHAnsi"/>
          <w:i/>
        </w:rPr>
        <w:t xml:space="preserve">, </w:t>
      </w:r>
      <w:r w:rsidR="00D351EC" w:rsidRPr="003C27B3">
        <w:rPr>
          <w:rFonts w:asciiTheme="minorHAnsi" w:hAnsiTheme="minorHAnsi"/>
        </w:rPr>
        <w:t xml:space="preserve">które </w:t>
      </w:r>
      <w:r w:rsidRPr="008C48CF">
        <w:rPr>
          <w:rFonts w:asciiTheme="minorHAnsi" w:hAnsiTheme="minorHAnsi"/>
        </w:rPr>
        <w:t xml:space="preserve">stanowią odpowiednio </w:t>
      </w:r>
      <w:r w:rsidRPr="000802FF">
        <w:rPr>
          <w:rFonts w:asciiTheme="minorHAnsi" w:hAnsiTheme="minorHAnsi"/>
        </w:rPr>
        <w:t>załączniki nr</w:t>
      </w:r>
      <w:r w:rsidR="006B04EB" w:rsidRPr="000802FF">
        <w:rPr>
          <w:rFonts w:asciiTheme="minorHAnsi" w:hAnsiTheme="minorHAnsi"/>
        </w:rPr>
        <w:t xml:space="preserve"> </w:t>
      </w:r>
      <w:r w:rsidR="009A6F47">
        <w:rPr>
          <w:rFonts w:asciiTheme="minorHAnsi" w:hAnsiTheme="minorHAnsi"/>
        </w:rPr>
        <w:t>6</w:t>
      </w:r>
      <w:r w:rsidR="000802FF" w:rsidRPr="000802FF">
        <w:rPr>
          <w:rFonts w:asciiTheme="minorHAnsi" w:hAnsiTheme="minorHAnsi"/>
        </w:rPr>
        <w:t xml:space="preserve"> i </w:t>
      </w:r>
      <w:r w:rsidR="009A6F47">
        <w:rPr>
          <w:rFonts w:asciiTheme="minorHAnsi" w:hAnsiTheme="minorHAnsi"/>
        </w:rPr>
        <w:t>7</w:t>
      </w:r>
      <w:r w:rsidR="000802FF" w:rsidRPr="000802FF">
        <w:rPr>
          <w:rFonts w:asciiTheme="minorHAnsi" w:hAnsiTheme="minorHAnsi"/>
        </w:rPr>
        <w:t xml:space="preserve"> </w:t>
      </w:r>
      <w:r w:rsidRPr="000802FF">
        <w:rPr>
          <w:rFonts w:asciiTheme="minorHAnsi" w:hAnsiTheme="minorHAnsi"/>
        </w:rPr>
        <w:t>do</w:t>
      </w:r>
      <w:r w:rsidRPr="00EF3153">
        <w:rPr>
          <w:rFonts w:asciiTheme="minorHAnsi" w:hAnsiTheme="minorHAnsi"/>
        </w:rPr>
        <w:t xml:space="preserve"> niniejszego regulaminu.</w:t>
      </w:r>
    </w:p>
    <w:p w14:paraId="51B06957" w14:textId="77777777" w:rsidR="00C6794D" w:rsidRPr="00C6794D" w:rsidRDefault="00C6794D" w:rsidP="00C6794D">
      <w:pPr>
        <w:spacing w:after="0"/>
        <w:jc w:val="both"/>
        <w:rPr>
          <w:rFonts w:asciiTheme="minorHAnsi" w:hAnsiTheme="minorHAnsi"/>
          <w:sz w:val="12"/>
        </w:rPr>
      </w:pPr>
    </w:p>
    <w:p w14:paraId="319B0876" w14:textId="310B91B0" w:rsidR="00BE103A" w:rsidRDefault="00EF3153" w:rsidP="00C6794D">
      <w:pPr>
        <w:spacing w:after="0"/>
        <w:jc w:val="both"/>
        <w:rPr>
          <w:rFonts w:asciiTheme="minorHAnsi" w:hAnsiTheme="minorHAnsi"/>
          <w:bCs/>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2" w:history="1">
        <w:r w:rsidR="00FD67FA" w:rsidRPr="00FD67FA">
          <w:rPr>
            <w:rStyle w:val="Hipercze"/>
            <w:rFonts w:asciiTheme="minorHAnsi" w:hAnsiTheme="minorHAnsi"/>
            <w:bCs/>
          </w:rPr>
          <w:t>Generatora Wniosków Aplikacyjnych</w:t>
        </w:r>
      </w:hyperlink>
      <w:r w:rsidR="00FD67FA">
        <w:rPr>
          <w:rFonts w:asciiTheme="minorHAnsi" w:hAnsiTheme="minorHAnsi"/>
          <w:bCs/>
        </w:rPr>
        <w:t>.</w:t>
      </w:r>
    </w:p>
    <w:p w14:paraId="23E0DD56" w14:textId="77777777" w:rsidR="00C6794D" w:rsidRPr="00C6794D" w:rsidRDefault="00C6794D" w:rsidP="00C6794D">
      <w:pPr>
        <w:spacing w:after="0"/>
        <w:jc w:val="both"/>
        <w:rPr>
          <w:rStyle w:val="Hipercze"/>
          <w:rFonts w:ascii="Calibri" w:hAnsi="Calibri" w:cs="Calibri,Italic"/>
          <w:iCs/>
          <w:sz w:val="12"/>
          <w:u w:val="none"/>
        </w:rPr>
      </w:pPr>
    </w:p>
    <w:p w14:paraId="23A05955" w14:textId="77777777"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t xml:space="preserve">W celu rozpoczęcia pracy w GWA wnioskodawca musi założyć konto, podając następujące dane: </w:t>
      </w:r>
    </w:p>
    <w:p w14:paraId="598FC9C6" w14:textId="009B1E48" w:rsidR="00EF3153" w:rsidRPr="008C48CF" w:rsidRDefault="00A567D9" w:rsidP="00900359">
      <w:pPr>
        <w:numPr>
          <w:ilvl w:val="0"/>
          <w:numId w:val="10"/>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p>
    <w:p w14:paraId="7C3C9E19" w14:textId="77777777" w:rsidR="00EF3153" w:rsidRPr="008C48CF" w:rsidRDefault="00A567D9" w:rsidP="00900359">
      <w:pPr>
        <w:numPr>
          <w:ilvl w:val="0"/>
          <w:numId w:val="10"/>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14:paraId="3C8A17DF" w14:textId="77777777" w:rsidR="00EF3153" w:rsidRPr="008C48CF" w:rsidRDefault="00A567D9" w:rsidP="00900359">
      <w:pPr>
        <w:numPr>
          <w:ilvl w:val="0"/>
          <w:numId w:val="10"/>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14:paraId="18C2AA58" w14:textId="77777777" w:rsidR="00EF3153" w:rsidRPr="008C48CF" w:rsidRDefault="00EF3153" w:rsidP="00900359">
      <w:pPr>
        <w:numPr>
          <w:ilvl w:val="0"/>
          <w:numId w:val="10"/>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14:paraId="7F0DADC2" w14:textId="77777777" w:rsidR="00EF3153" w:rsidRPr="008C48CF" w:rsidRDefault="00EF3153" w:rsidP="00900359">
      <w:pPr>
        <w:numPr>
          <w:ilvl w:val="0"/>
          <w:numId w:val="10"/>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14:paraId="4ACFE9BB" w14:textId="77777777"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14:paraId="25468752" w14:textId="4FBEE66F" w:rsidR="00400EA2" w:rsidRPr="00C6794D" w:rsidRDefault="00400EA2" w:rsidP="008C48CF">
      <w:pPr>
        <w:shd w:val="clear" w:color="auto" w:fill="FFFFFF"/>
        <w:spacing w:after="0"/>
        <w:jc w:val="both"/>
        <w:rPr>
          <w:rFonts w:asciiTheme="minorHAnsi" w:hAnsiTheme="minorHAnsi"/>
          <w:sz w:val="14"/>
        </w:rPr>
      </w:pPr>
    </w:p>
    <w:p w14:paraId="1DC22D35" w14:textId="30724997" w:rsidR="00EF3153" w:rsidRPr="008C48CF" w:rsidRDefault="00EF3153" w:rsidP="004214C8">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sidR="00696E90">
        <w:rPr>
          <w:rFonts w:asciiTheme="minorHAnsi" w:hAnsiTheme="minorHAnsi"/>
          <w:b/>
        </w:rPr>
        <w:t>ie</w:t>
      </w:r>
      <w:r w:rsidR="00350BF8">
        <w:rPr>
          <w:rFonts w:asciiTheme="minorHAnsi" w:hAnsiTheme="minorHAnsi"/>
        </w:rPr>
        <w:t xml:space="preserve"> </w:t>
      </w:r>
      <w:r w:rsidR="00722EC6" w:rsidRPr="008C48CF">
        <w:rPr>
          <w:rFonts w:asciiTheme="minorHAnsi" w:hAnsiTheme="minorHAnsi"/>
          <w:b/>
        </w:rPr>
        <w:t>papierowej</w:t>
      </w:r>
      <w:r w:rsidR="00B13E6F">
        <w:rPr>
          <w:rFonts w:asciiTheme="minorHAnsi" w:hAnsiTheme="minorHAnsi"/>
          <w:b/>
        </w:rPr>
        <w:t xml:space="preserve"> </w:t>
      </w:r>
      <w:r w:rsidR="00D351EC">
        <w:rPr>
          <w:rFonts w:asciiTheme="minorHAnsi" w:hAnsiTheme="minorHAnsi"/>
        </w:rPr>
        <w:t>–</w:t>
      </w:r>
      <w:r w:rsidRPr="008C48CF">
        <w:rPr>
          <w:rFonts w:asciiTheme="minorHAnsi" w:hAnsiTheme="minorHAnsi"/>
        </w:rPr>
        <w:t xml:space="preserve">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F4314B">
        <w:rPr>
          <w:rFonts w:asciiTheme="minorHAnsi" w:hAnsiTheme="minorHAnsi"/>
        </w:rPr>
        <w:t>.</w:t>
      </w:r>
    </w:p>
    <w:p w14:paraId="3D4D0A9E" w14:textId="77777777" w:rsidR="00EF3153" w:rsidRPr="00C6794D" w:rsidRDefault="00EF3153" w:rsidP="008C48CF">
      <w:pPr>
        <w:shd w:val="clear" w:color="auto" w:fill="FFFFFF"/>
        <w:spacing w:after="0"/>
        <w:ind w:left="360"/>
        <w:jc w:val="both"/>
        <w:rPr>
          <w:rFonts w:asciiTheme="minorHAnsi" w:hAnsiTheme="minorHAnsi"/>
          <w:sz w:val="18"/>
        </w:rPr>
      </w:pPr>
    </w:p>
    <w:p w14:paraId="4F9D2A5C" w14:textId="77777777" w:rsidR="00320E35" w:rsidRPr="00320E35" w:rsidRDefault="00320E35" w:rsidP="00320E35">
      <w:pPr>
        <w:spacing w:after="0"/>
        <w:jc w:val="both"/>
        <w:rPr>
          <w:rFonts w:asciiTheme="minorHAnsi" w:hAnsiTheme="minorHAnsi"/>
        </w:rPr>
      </w:pPr>
      <w:r w:rsidRPr="00320E35">
        <w:rPr>
          <w:rFonts w:asciiTheme="minorHAnsi" w:hAnsiTheme="minorHAnsi"/>
          <w:b/>
        </w:rPr>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14:paraId="5B6EF8E4" w14:textId="1E49F6CD" w:rsidR="00320E35" w:rsidRPr="00320E35" w:rsidRDefault="00320E35" w:rsidP="00492C77">
      <w:pPr>
        <w:numPr>
          <w:ilvl w:val="0"/>
          <w:numId w:val="26"/>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w:t>
      </w:r>
      <w:r w:rsidR="006B04EB">
        <w:rPr>
          <w:rFonts w:asciiTheme="minorHAnsi" w:hAnsiTheme="minorHAnsi"/>
        </w:rPr>
        <w:t>–</w:t>
      </w:r>
      <w:r w:rsidRPr="00320E35">
        <w:rPr>
          <w:rFonts w:asciiTheme="minorHAnsi" w:hAnsiTheme="minorHAnsi"/>
        </w:rPr>
        <w:t xml:space="preserve">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207601AD" w14:textId="7CD05D81" w:rsidR="00623F95" w:rsidRDefault="00320E35" w:rsidP="002B40D1">
      <w:pPr>
        <w:numPr>
          <w:ilvl w:val="0"/>
          <w:numId w:val="26"/>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w:t>
      </w:r>
      <w:r w:rsidR="006B04EB">
        <w:rPr>
          <w:rFonts w:asciiTheme="minorHAnsi" w:hAnsiTheme="minorHAnsi"/>
          <w:b/>
        </w:rPr>
        <w:t> </w:t>
      </w:r>
      <w:r w:rsidRPr="00320E35">
        <w:rPr>
          <w:rFonts w:asciiTheme="minorHAnsi" w:hAnsiTheme="minorHAnsi"/>
          <w:b/>
        </w:rPr>
        <w:t>przypadku</w:t>
      </w:r>
      <w:r w:rsidR="006B04EB">
        <w:rPr>
          <w:rFonts w:asciiTheme="minorHAnsi" w:hAnsiTheme="minorHAnsi"/>
          <w:b/>
        </w:rPr>
        <w:t> </w:t>
      </w:r>
      <w:r w:rsidRPr="00320E35">
        <w:rPr>
          <w:rFonts w:asciiTheme="minorHAnsi" w:hAnsiTheme="minorHAnsi"/>
          <w:b/>
        </w:rPr>
        <w:t>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178E2FFB" w14:textId="5DD6F4F8" w:rsidR="00372E6D" w:rsidRPr="00372E6D" w:rsidRDefault="00320E35" w:rsidP="00492C77">
      <w:pPr>
        <w:numPr>
          <w:ilvl w:val="0"/>
          <w:numId w:val="26"/>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w:t>
      </w:r>
      <w:r w:rsidR="00897393">
        <w:rPr>
          <w:rFonts w:asciiTheme="minorHAnsi" w:hAnsiTheme="minorHAnsi"/>
        </w:rPr>
        <w:t>–</w:t>
      </w:r>
      <w:r w:rsidRPr="00320E35">
        <w:rPr>
          <w:rFonts w:asciiTheme="minorHAnsi" w:hAnsiTheme="minorHAnsi"/>
        </w:rPr>
        <w:t xml:space="preserve">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C6794D">
        <w:rPr>
          <w:rFonts w:asciiTheme="minorHAnsi" w:hAnsiTheme="minorHAnsi"/>
          <w:b/>
        </w:rPr>
        <w:t>;</w:t>
      </w:r>
    </w:p>
    <w:p w14:paraId="373664D5" w14:textId="173972E3" w:rsidR="00320E35" w:rsidRPr="00AD534D" w:rsidRDefault="00623F95" w:rsidP="00492C77">
      <w:pPr>
        <w:numPr>
          <w:ilvl w:val="0"/>
          <w:numId w:val="26"/>
        </w:numPr>
        <w:spacing w:after="0"/>
        <w:ind w:left="426"/>
        <w:jc w:val="both"/>
        <w:rPr>
          <w:rFonts w:ascii="Calibri" w:hAnsi="Calibri" w:cs="Calibri"/>
          <w:b/>
        </w:rPr>
      </w:pPr>
      <w:r w:rsidRPr="00434A76">
        <w:rPr>
          <w:rFonts w:ascii="Calibri" w:hAnsi="Calibri" w:cs="Calibri"/>
          <w:b/>
        </w:rPr>
        <w:lastRenderedPageBreak/>
        <w:t>Oświadczenie wnioskodawcy o realizacji działań przewidzianych w projekcie, odmiennych od działań do których pracodawca jest zobligowany na mocy przepisów prawa powszechnie obowiązującego</w:t>
      </w:r>
      <w:r w:rsidRPr="00434A76">
        <w:rPr>
          <w:rStyle w:val="Odwoaniedokomentarza"/>
          <w:rFonts w:eastAsia="MS Mincho" w:cs="Times New Roman"/>
          <w:lang w:eastAsia="ja-JP"/>
        </w:rPr>
        <w:t xml:space="preserve"> </w:t>
      </w:r>
      <w:r w:rsidR="00372E6D" w:rsidRPr="00434A76">
        <w:rPr>
          <w:rFonts w:ascii="Calibri" w:hAnsi="Calibri" w:cs="Calibri"/>
        </w:rPr>
        <w:t xml:space="preserve">– własnoręcznie podpisane i opatrzone pieczątką imienną przez osobę/y uprawnioną/e do reprezentowania wnioskodawcy wskazaną/e w punkcie </w:t>
      </w:r>
      <w:r w:rsidR="00372E6D" w:rsidRPr="00434A76">
        <w:rPr>
          <w:rFonts w:ascii="Calibri" w:hAnsi="Calibri" w:cs="Calibri"/>
          <w:b/>
        </w:rPr>
        <w:t>B.2</w:t>
      </w:r>
      <w:r w:rsidR="00372E6D" w:rsidRPr="00434A76">
        <w:rPr>
          <w:rFonts w:ascii="Calibri" w:hAnsi="Calibri" w:cs="Calibri"/>
        </w:rPr>
        <w:t xml:space="preserve"> wniosku (w przypadku braku pieczątki imiennej należy złożyć czytelny podpis).</w:t>
      </w:r>
    </w:p>
    <w:p w14:paraId="61FDB701" w14:textId="2CFB9531" w:rsidR="00E26877" w:rsidRDefault="00E26877" w:rsidP="00E26877">
      <w:pPr>
        <w:spacing w:after="0"/>
        <w:ind w:left="66"/>
        <w:jc w:val="both"/>
        <w:rPr>
          <w:rFonts w:ascii="Calibri" w:hAnsi="Calibri" w:cs="Calibri"/>
          <w:b/>
        </w:rPr>
      </w:pPr>
    </w:p>
    <w:p w14:paraId="2AE4441D" w14:textId="77777777" w:rsidR="00E26877" w:rsidRPr="00320E35" w:rsidRDefault="00E26877" w:rsidP="00E26877">
      <w:pPr>
        <w:shd w:val="clear" w:color="auto" w:fill="FFFFFF" w:themeFill="background1"/>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1215CD80" w14:textId="72BDA1C6" w:rsidR="00E26877" w:rsidRDefault="00E26877" w:rsidP="00E26877">
      <w:pPr>
        <w:shd w:val="clear" w:color="auto" w:fill="FFFFFF" w:themeFill="background1"/>
        <w:spacing w:after="0"/>
        <w:jc w:val="both"/>
        <w:rPr>
          <w:rFonts w:asciiTheme="minorHAnsi" w:hAnsiTheme="minorHAnsi"/>
          <w:b/>
        </w:rPr>
      </w:pPr>
      <w:r w:rsidRPr="00320E35">
        <w:rPr>
          <w:rFonts w:asciiTheme="minorHAnsi" w:hAnsiTheme="minorHAnsi"/>
          <w:b/>
        </w:rPr>
        <w:t xml:space="preserve">Wraz z wnioskiem o dofinansowanie projektu należy złożyć w dwóch egzemplarzach </w:t>
      </w:r>
      <w:r>
        <w:rPr>
          <w:rFonts w:asciiTheme="minorHAnsi" w:hAnsiTheme="minorHAnsi"/>
          <w:b/>
        </w:rPr>
        <w:t xml:space="preserve">wyżej wymagane </w:t>
      </w:r>
      <w:r w:rsidRPr="00320E35">
        <w:rPr>
          <w:rFonts w:asciiTheme="minorHAnsi" w:hAnsiTheme="minorHAnsi"/>
          <w:b/>
        </w:rPr>
        <w:t>załączniki.</w:t>
      </w:r>
    </w:p>
    <w:p w14:paraId="0086485C" w14:textId="77777777" w:rsidR="00E26877" w:rsidRPr="00AD534D" w:rsidRDefault="00E26877" w:rsidP="00E26877">
      <w:pPr>
        <w:spacing w:after="0"/>
        <w:ind w:left="66"/>
        <w:jc w:val="both"/>
        <w:rPr>
          <w:rFonts w:ascii="Calibri" w:hAnsi="Calibri" w:cs="Calibri"/>
          <w:b/>
        </w:rPr>
      </w:pPr>
    </w:p>
    <w:p w14:paraId="3DBEF58C" w14:textId="5E1E587E" w:rsidR="00C6794D" w:rsidRDefault="00C6794D" w:rsidP="006A4392">
      <w:pPr>
        <w:autoSpaceDE w:val="0"/>
        <w:autoSpaceDN w:val="0"/>
        <w:adjustRightInd w:val="0"/>
        <w:spacing w:after="0"/>
        <w:jc w:val="both"/>
        <w:rPr>
          <w:rFonts w:asciiTheme="minorHAnsi" w:hAnsiTheme="minorHAnsi" w:cstheme="minorHAnsi"/>
          <w:b/>
        </w:rPr>
      </w:pPr>
      <w:r>
        <w:rPr>
          <w:rFonts w:asciiTheme="minorHAnsi" w:hAnsiTheme="minorHAnsi"/>
          <w:b/>
        </w:rPr>
        <w:t>Dodatkowo w</w:t>
      </w:r>
      <w:r w:rsidRPr="00320E35">
        <w:rPr>
          <w:rFonts w:asciiTheme="minorHAnsi" w:hAnsiTheme="minorHAnsi"/>
          <w:b/>
        </w:rPr>
        <w:t>ymagane załączniki do wniosku o dofinansowanie projektu</w:t>
      </w:r>
      <w:r>
        <w:rPr>
          <w:rFonts w:asciiTheme="minorHAnsi" w:hAnsiTheme="minorHAnsi"/>
          <w:b/>
        </w:rPr>
        <w:t xml:space="preserve"> </w:t>
      </w:r>
      <w:r w:rsidRPr="00C6794D">
        <w:rPr>
          <w:rFonts w:asciiTheme="minorHAnsi" w:hAnsiTheme="minorHAnsi" w:cstheme="minorHAnsi"/>
          <w:b/>
        </w:rPr>
        <w:t>w</w:t>
      </w:r>
      <w:r w:rsidR="00AB06AA" w:rsidRPr="00BC605D">
        <w:rPr>
          <w:rFonts w:asciiTheme="minorHAnsi" w:hAnsiTheme="minorHAnsi" w:cstheme="minorHAnsi"/>
          <w:b/>
        </w:rPr>
        <w:t xml:space="preserve"> przypadku, gdy podmiot ubiegający się o pomoc </w:t>
      </w:r>
      <w:r w:rsidR="00AB06AA" w:rsidRPr="00BC605D">
        <w:rPr>
          <w:rFonts w:asciiTheme="minorHAnsi" w:hAnsiTheme="minorHAnsi" w:cstheme="minorHAnsi"/>
          <w:b/>
          <w:i/>
          <w:iCs/>
        </w:rPr>
        <w:t xml:space="preserve">de minimis </w:t>
      </w:r>
      <w:r w:rsidRPr="009A6F47">
        <w:rPr>
          <w:rFonts w:asciiTheme="minorHAnsi" w:hAnsiTheme="minorHAnsi" w:cstheme="minorHAnsi"/>
          <w:b/>
          <w:iCs/>
        </w:rPr>
        <w:t>i inną pomoc niż pomoc</w:t>
      </w:r>
      <w:r w:rsidRPr="00C6794D">
        <w:rPr>
          <w:rFonts w:asciiTheme="minorHAnsi" w:hAnsiTheme="minorHAnsi" w:cstheme="minorHAnsi"/>
          <w:b/>
          <w:i/>
          <w:iCs/>
        </w:rPr>
        <w:t xml:space="preserve"> de minimis </w:t>
      </w:r>
      <w:r w:rsidR="00C0347E">
        <w:rPr>
          <w:rFonts w:asciiTheme="minorHAnsi" w:hAnsiTheme="minorHAnsi" w:cstheme="minorHAnsi"/>
          <w:b/>
        </w:rPr>
        <w:t>(odbiorca</w:t>
      </w:r>
      <w:r w:rsidR="00C0347E" w:rsidRPr="006A4392">
        <w:rPr>
          <w:rFonts w:asciiTheme="minorHAnsi" w:hAnsiTheme="minorHAnsi" w:cstheme="minorHAnsi"/>
          <w:b/>
        </w:rPr>
        <w:t xml:space="preserve"> </w:t>
      </w:r>
      <w:r w:rsidR="00C0347E" w:rsidRPr="00255231">
        <w:rPr>
          <w:rFonts w:asciiTheme="minorHAnsi" w:hAnsiTheme="minorHAnsi" w:cstheme="minorHAnsi"/>
          <w:b/>
        </w:rPr>
        <w:t>pomocy</w:t>
      </w:r>
      <w:r w:rsidR="00C0347E">
        <w:rPr>
          <w:rFonts w:asciiTheme="minorHAnsi" w:hAnsiTheme="minorHAnsi" w:cstheme="minorHAnsi"/>
          <w:b/>
        </w:rPr>
        <w:t xml:space="preserve"> zgodnie z oświadczeniem w części K wniosku</w:t>
      </w:r>
      <w:r w:rsidR="00C0347E" w:rsidRPr="00C6794D">
        <w:rPr>
          <w:rFonts w:asciiTheme="minorHAnsi" w:hAnsiTheme="minorHAnsi" w:cstheme="minorHAnsi"/>
          <w:b/>
        </w:rPr>
        <w:t>)</w:t>
      </w:r>
      <w:r w:rsidR="00C0347E">
        <w:rPr>
          <w:rFonts w:asciiTheme="minorHAnsi" w:hAnsiTheme="minorHAnsi" w:cstheme="minorHAnsi"/>
        </w:rPr>
        <w:t xml:space="preserve"> </w:t>
      </w:r>
      <w:r w:rsidR="00AB06AA" w:rsidRPr="00BC605D">
        <w:rPr>
          <w:rFonts w:asciiTheme="minorHAnsi" w:hAnsiTheme="minorHAnsi" w:cstheme="minorHAnsi"/>
          <w:b/>
        </w:rPr>
        <w:t>jest jednocześnie wnioskodawcą</w:t>
      </w:r>
      <w:r w:rsidR="00C0347E">
        <w:rPr>
          <w:rFonts w:asciiTheme="minorHAnsi" w:hAnsiTheme="minorHAnsi" w:cstheme="minorHAnsi"/>
          <w:b/>
        </w:rPr>
        <w:t>, w przypadku:</w:t>
      </w:r>
    </w:p>
    <w:p w14:paraId="4A84D514" w14:textId="48B2A084" w:rsidR="00AB06AA" w:rsidRPr="006A4392" w:rsidRDefault="00C6794D" w:rsidP="005F4357">
      <w:pPr>
        <w:pStyle w:val="Akapitzlist"/>
        <w:numPr>
          <w:ilvl w:val="0"/>
          <w:numId w:val="61"/>
        </w:numPr>
        <w:autoSpaceDE w:val="0"/>
        <w:autoSpaceDN w:val="0"/>
        <w:adjustRightInd w:val="0"/>
        <w:spacing w:after="0"/>
        <w:ind w:left="426"/>
        <w:jc w:val="both"/>
        <w:rPr>
          <w:rFonts w:asciiTheme="minorHAnsi" w:hAnsiTheme="minorHAnsi" w:cstheme="minorHAnsi"/>
          <w:b/>
          <w:i/>
        </w:rPr>
      </w:pPr>
      <w:r>
        <w:rPr>
          <w:rFonts w:asciiTheme="minorHAnsi" w:hAnsiTheme="minorHAnsi" w:cstheme="minorHAnsi"/>
        </w:rPr>
        <w:t>pomoc</w:t>
      </w:r>
      <w:r w:rsidRPr="006A4392">
        <w:rPr>
          <w:rFonts w:asciiTheme="minorHAnsi" w:hAnsiTheme="minorHAnsi" w:cstheme="minorHAnsi"/>
          <w:i/>
        </w:rPr>
        <w:t xml:space="preserve"> de minimis: </w:t>
      </w:r>
    </w:p>
    <w:p w14:paraId="561ADF84" w14:textId="099F2FA2" w:rsidR="002110AF" w:rsidRDefault="00AB06AA" w:rsidP="005F4357">
      <w:pPr>
        <w:pStyle w:val="Akapitzlist"/>
        <w:numPr>
          <w:ilvl w:val="0"/>
          <w:numId w:val="62"/>
        </w:numPr>
        <w:autoSpaceDE w:val="0"/>
        <w:autoSpaceDN w:val="0"/>
        <w:adjustRightInd w:val="0"/>
        <w:spacing w:after="0"/>
        <w:jc w:val="both"/>
        <w:rPr>
          <w:rFonts w:asciiTheme="minorHAnsi" w:hAnsiTheme="minorHAnsi" w:cstheme="minorHAnsi"/>
        </w:rPr>
      </w:pPr>
      <w:r w:rsidRPr="00CD248C">
        <w:rPr>
          <w:rFonts w:asciiTheme="minorHAnsi" w:hAnsiTheme="minorHAnsi" w:cstheme="minorHAnsi"/>
        </w:rPr>
        <w:t xml:space="preserve">kopie zaświadczeń o </w:t>
      </w:r>
      <w:r>
        <w:rPr>
          <w:rFonts w:asciiTheme="minorHAnsi" w:hAnsiTheme="minorHAnsi" w:cstheme="minorHAnsi"/>
        </w:rPr>
        <w:t xml:space="preserve">otrzymanej </w:t>
      </w:r>
      <w:r w:rsidRPr="00CD248C">
        <w:rPr>
          <w:rFonts w:asciiTheme="minorHAnsi" w:hAnsiTheme="minorHAnsi" w:cstheme="minorHAnsi"/>
        </w:rPr>
        <w:t xml:space="preserve">pomocy </w:t>
      </w:r>
      <w:r w:rsidRPr="00CD248C">
        <w:rPr>
          <w:rFonts w:asciiTheme="minorHAnsi" w:hAnsiTheme="minorHAnsi" w:cstheme="minorHAnsi"/>
          <w:i/>
          <w:iCs/>
        </w:rPr>
        <w:t>de minimis</w:t>
      </w:r>
      <w:r>
        <w:rPr>
          <w:rFonts w:asciiTheme="minorHAnsi" w:hAnsiTheme="minorHAnsi" w:cstheme="minorHAnsi"/>
          <w:i/>
          <w:iCs/>
        </w:rPr>
        <w:t>,</w:t>
      </w:r>
      <w:r w:rsidRPr="00CD248C">
        <w:rPr>
          <w:rFonts w:asciiTheme="minorHAnsi" w:hAnsiTheme="minorHAnsi" w:cstheme="minorHAnsi"/>
          <w:i/>
          <w:iCs/>
        </w:rPr>
        <w:t xml:space="preserve"> </w:t>
      </w:r>
      <w:r w:rsidRPr="00CD248C">
        <w:rPr>
          <w:rFonts w:asciiTheme="minorHAnsi" w:hAnsiTheme="minorHAnsi" w:cstheme="minorHAnsi"/>
        </w:rPr>
        <w:t>albo oświadczenie o wielkości takiej pomocy, albo oświadczenie o nieotrzymaniu takiej pomocy, o których mowa w art. 37 ust. 1 pkt 1 ustawy z dnia 30 kwietnia 2004 r. o postępowaniu w sprawach dotyczących pomocy publicznej</w:t>
      </w:r>
      <w:r w:rsidR="002110AF">
        <w:rPr>
          <w:rFonts w:asciiTheme="minorHAnsi" w:hAnsiTheme="minorHAnsi" w:cstheme="minorHAnsi"/>
        </w:rPr>
        <w:t>;</w:t>
      </w:r>
    </w:p>
    <w:p w14:paraId="341B44F4" w14:textId="6A985C6F" w:rsidR="00AB06AA" w:rsidRPr="006A4392" w:rsidRDefault="00AB06AA" w:rsidP="005F4357">
      <w:pPr>
        <w:pStyle w:val="Akapitzlist"/>
        <w:numPr>
          <w:ilvl w:val="0"/>
          <w:numId w:val="62"/>
        </w:numPr>
        <w:autoSpaceDE w:val="0"/>
        <w:autoSpaceDN w:val="0"/>
        <w:adjustRightInd w:val="0"/>
        <w:spacing w:after="0"/>
        <w:jc w:val="both"/>
        <w:rPr>
          <w:rFonts w:asciiTheme="minorHAnsi" w:hAnsiTheme="minorHAnsi" w:cstheme="minorHAnsi"/>
        </w:rPr>
      </w:pPr>
      <w:r w:rsidRPr="002110AF">
        <w:rPr>
          <w:rFonts w:asciiTheme="minorHAnsi" w:hAnsiTheme="minorHAnsi" w:cstheme="minorHAnsi"/>
        </w:rPr>
        <w:t xml:space="preserve">informacje, o których mowa w art. 37 ust. 1 pkt 2 ustawy z dnia 30 kwietnia 2004 r. </w:t>
      </w:r>
      <w:r w:rsidRPr="002110AF">
        <w:rPr>
          <w:rFonts w:asciiTheme="minorHAnsi" w:hAnsiTheme="minorHAnsi" w:cstheme="minorHAnsi"/>
        </w:rPr>
        <w:br/>
        <w:t xml:space="preserve">o postępowaniu w sprawach dotyczących pomocy publicznej. </w:t>
      </w:r>
      <w:r w:rsidRPr="002110AF">
        <w:rPr>
          <w:rFonts w:asciiTheme="minorHAnsi" w:hAnsiTheme="minorHAnsi"/>
        </w:rPr>
        <w:t xml:space="preserve">Zakres niezbędnych informacji określa Rozporządzenie Rady Ministrów z dnia 29 marca 2010 r. w sprawie zakresu informacji przedstawianych przez podmiot ubiegający się o pomoc </w:t>
      </w:r>
      <w:r w:rsidRPr="002110AF">
        <w:rPr>
          <w:rFonts w:asciiTheme="minorHAnsi" w:hAnsiTheme="minorHAnsi"/>
          <w:i/>
        </w:rPr>
        <w:t>de minimis</w:t>
      </w:r>
      <w:r w:rsidRPr="002110AF">
        <w:rPr>
          <w:rFonts w:asciiTheme="minorHAnsi" w:hAnsiTheme="minorHAnsi"/>
        </w:rPr>
        <w:t xml:space="preserve"> (Dz.U. 2010 r. n</w:t>
      </w:r>
      <w:r w:rsidR="00AC4C45">
        <w:rPr>
          <w:rFonts w:asciiTheme="minorHAnsi" w:hAnsiTheme="minorHAnsi"/>
        </w:rPr>
        <w:t>r 53, poz. </w:t>
      </w:r>
      <w:r w:rsidRPr="002110AF">
        <w:rPr>
          <w:rFonts w:asciiTheme="minorHAnsi" w:hAnsiTheme="minorHAnsi"/>
        </w:rPr>
        <w:t>311), zmienione rozporządzeniem z dnia 22 lutego 2013 r</w:t>
      </w:r>
      <w:r w:rsidR="00AC4C45">
        <w:rPr>
          <w:rFonts w:asciiTheme="minorHAnsi" w:hAnsiTheme="minorHAnsi"/>
        </w:rPr>
        <w:t>. (Dz.U. 2013 r. poz. 276) oraz </w:t>
      </w:r>
      <w:r w:rsidRPr="002110AF">
        <w:rPr>
          <w:rFonts w:asciiTheme="minorHAnsi" w:hAnsiTheme="minorHAnsi"/>
        </w:rPr>
        <w:t>rozporządzeniem z dnia 24 października 2014 r. (Dz.U. 2014 r. poz. 1543)</w:t>
      </w:r>
      <w:r w:rsidR="00C6794D">
        <w:rPr>
          <w:rFonts w:asciiTheme="minorHAnsi" w:hAnsiTheme="minorHAnsi"/>
        </w:rPr>
        <w:t>;</w:t>
      </w:r>
    </w:p>
    <w:p w14:paraId="19D347DA" w14:textId="5AC92DEC" w:rsidR="00C6794D" w:rsidRDefault="00C6794D" w:rsidP="005F4357">
      <w:pPr>
        <w:pStyle w:val="Akapitzlist"/>
        <w:numPr>
          <w:ilvl w:val="0"/>
          <w:numId w:val="61"/>
        </w:numPr>
        <w:autoSpaceDE w:val="0"/>
        <w:autoSpaceDN w:val="0"/>
        <w:adjustRightInd w:val="0"/>
        <w:spacing w:after="0"/>
        <w:ind w:left="426" w:hanging="426"/>
        <w:jc w:val="both"/>
        <w:rPr>
          <w:rFonts w:asciiTheme="minorHAnsi" w:hAnsiTheme="minorHAnsi" w:cstheme="minorHAnsi"/>
        </w:rPr>
      </w:pPr>
      <w:r>
        <w:rPr>
          <w:rFonts w:asciiTheme="minorHAnsi" w:hAnsiTheme="minorHAnsi" w:cstheme="minorHAnsi"/>
        </w:rPr>
        <w:t xml:space="preserve">pomoc </w:t>
      </w:r>
      <w:r w:rsidR="00AB06AA" w:rsidRPr="006A4392">
        <w:rPr>
          <w:rFonts w:asciiTheme="minorHAnsi" w:hAnsiTheme="minorHAnsi" w:cstheme="minorHAnsi"/>
        </w:rPr>
        <w:t>inn</w:t>
      </w:r>
      <w:r>
        <w:rPr>
          <w:rFonts w:asciiTheme="minorHAnsi" w:hAnsiTheme="minorHAnsi" w:cstheme="minorHAnsi"/>
        </w:rPr>
        <w:t>a</w:t>
      </w:r>
      <w:r w:rsidR="00AB06AA" w:rsidRPr="006A4392">
        <w:rPr>
          <w:rFonts w:asciiTheme="minorHAnsi" w:hAnsiTheme="minorHAnsi" w:cstheme="minorHAnsi"/>
        </w:rPr>
        <w:t xml:space="preserve"> niż pomoc de minimis</w:t>
      </w:r>
      <w:r w:rsidR="00B01B95">
        <w:rPr>
          <w:rFonts w:asciiTheme="minorHAnsi" w:hAnsiTheme="minorHAnsi" w:cstheme="minorHAnsi"/>
        </w:rPr>
        <w:t xml:space="preserve"> </w:t>
      </w:r>
      <w:r>
        <w:rPr>
          <w:rFonts w:asciiTheme="minorHAnsi" w:hAnsiTheme="minorHAnsi" w:cstheme="minorHAnsi"/>
        </w:rPr>
        <w:t>– info</w:t>
      </w:r>
      <w:r w:rsidR="00AB06AA" w:rsidRPr="006A4392">
        <w:rPr>
          <w:rFonts w:asciiTheme="minorHAnsi" w:hAnsiTheme="minorHAnsi" w:cstheme="minorHAnsi"/>
        </w:rPr>
        <w:t xml:space="preserve">rmacje dotyczące wnioskodawcy i prowadzonej przez niego działalności gospodarczej oraz informacje o otrzymanej pomocy publicznej. Zakres niezbędnych informacji określa Rozporządzenie Rady Ministrów </w:t>
      </w:r>
      <w:r w:rsidR="00AB06AA" w:rsidRPr="006A4392">
        <w:rPr>
          <w:rFonts w:asciiTheme="minorHAnsi" w:hAnsiTheme="minorHAnsi"/>
        </w:rPr>
        <w:t xml:space="preserve">z dnia 29 marca 2010 r. w sprawie zakresu informacji przedstawianych przez podmiot ubiegający się o pomoc inną niż pomoc </w:t>
      </w:r>
      <w:r w:rsidR="00AB06AA" w:rsidRPr="006A4392">
        <w:rPr>
          <w:rFonts w:asciiTheme="minorHAnsi" w:hAnsiTheme="minorHAnsi"/>
          <w:i/>
        </w:rPr>
        <w:t>de</w:t>
      </w:r>
      <w:r w:rsidR="00C0347E">
        <w:rPr>
          <w:rFonts w:asciiTheme="minorHAnsi" w:hAnsiTheme="minorHAnsi"/>
          <w:i/>
        </w:rPr>
        <w:t> </w:t>
      </w:r>
      <w:r w:rsidR="00AB06AA" w:rsidRPr="006A4392">
        <w:rPr>
          <w:rFonts w:asciiTheme="minorHAnsi" w:hAnsiTheme="minorHAnsi"/>
          <w:i/>
        </w:rPr>
        <w:t>minimis</w:t>
      </w:r>
      <w:r w:rsidR="00AB06AA" w:rsidRPr="006A4392">
        <w:rPr>
          <w:rFonts w:asciiTheme="minorHAnsi" w:hAnsiTheme="minorHAnsi"/>
        </w:rPr>
        <w:t xml:space="preserve"> lub pomoc </w:t>
      </w:r>
      <w:r w:rsidR="00AB06AA" w:rsidRPr="006A4392">
        <w:rPr>
          <w:rFonts w:asciiTheme="minorHAnsi" w:hAnsiTheme="minorHAnsi"/>
          <w:i/>
        </w:rPr>
        <w:t xml:space="preserve">de minimis </w:t>
      </w:r>
      <w:r w:rsidR="00AB06AA" w:rsidRPr="006A4392">
        <w:rPr>
          <w:rFonts w:asciiTheme="minorHAnsi" w:hAnsiTheme="minorHAnsi"/>
        </w:rPr>
        <w:t xml:space="preserve">w rolnictwie lub rybołówstwie (Dz.U. 2010 </w:t>
      </w:r>
      <w:r w:rsidR="00BA1E3B" w:rsidRPr="006A4392">
        <w:rPr>
          <w:rFonts w:asciiTheme="minorHAnsi" w:hAnsiTheme="minorHAnsi"/>
        </w:rPr>
        <w:t xml:space="preserve">r. </w:t>
      </w:r>
      <w:r w:rsidR="00AB06AA" w:rsidRPr="006A4392">
        <w:rPr>
          <w:rFonts w:asciiTheme="minorHAnsi" w:hAnsiTheme="minorHAnsi"/>
        </w:rPr>
        <w:t>nr 53, poz. 312), zmienione rozporządzeniem z dnia 16 grudnia 2010</w:t>
      </w:r>
      <w:r w:rsidR="00BA1E3B" w:rsidRPr="006A4392">
        <w:rPr>
          <w:rFonts w:asciiTheme="minorHAnsi" w:hAnsiTheme="minorHAnsi"/>
        </w:rPr>
        <w:t> </w:t>
      </w:r>
      <w:r w:rsidR="00AB06AA" w:rsidRPr="006A4392">
        <w:rPr>
          <w:rFonts w:asciiTheme="minorHAnsi" w:hAnsiTheme="minorHAnsi"/>
        </w:rPr>
        <w:t xml:space="preserve">r. (Dz.U. 2010 </w:t>
      </w:r>
      <w:r w:rsidR="00BA1E3B" w:rsidRPr="006A4392">
        <w:rPr>
          <w:rFonts w:asciiTheme="minorHAnsi" w:hAnsiTheme="minorHAnsi"/>
        </w:rPr>
        <w:t xml:space="preserve">r. </w:t>
      </w:r>
      <w:r w:rsidR="00AB06AA" w:rsidRPr="006A4392">
        <w:rPr>
          <w:rFonts w:asciiTheme="minorHAnsi" w:hAnsiTheme="minorHAnsi"/>
        </w:rPr>
        <w:t>nr 254, poz.1704) oraz rozporządzeniem z dnia 2 lutego 2016</w:t>
      </w:r>
      <w:r w:rsidR="00BA1E3B" w:rsidRPr="006A4392">
        <w:rPr>
          <w:rFonts w:asciiTheme="minorHAnsi" w:hAnsiTheme="minorHAnsi"/>
        </w:rPr>
        <w:t xml:space="preserve"> </w:t>
      </w:r>
      <w:r w:rsidR="00AB06AA" w:rsidRPr="006A4392">
        <w:rPr>
          <w:rFonts w:asciiTheme="minorHAnsi" w:hAnsiTheme="minorHAnsi"/>
        </w:rPr>
        <w:t>r. (Dz.U. 2016</w:t>
      </w:r>
      <w:r w:rsidR="00BA1E3B" w:rsidRPr="006A4392">
        <w:rPr>
          <w:rFonts w:asciiTheme="minorHAnsi" w:hAnsiTheme="minorHAnsi"/>
        </w:rPr>
        <w:t xml:space="preserve"> r.</w:t>
      </w:r>
      <w:r w:rsidR="00AB06AA" w:rsidRPr="006A4392">
        <w:rPr>
          <w:rFonts w:asciiTheme="minorHAnsi" w:hAnsiTheme="minorHAnsi"/>
        </w:rPr>
        <w:t xml:space="preserve"> poz. 238)</w:t>
      </w:r>
      <w:r w:rsidR="00AB06AA" w:rsidRPr="006A4392">
        <w:rPr>
          <w:rFonts w:asciiTheme="minorHAnsi" w:hAnsiTheme="minorHAnsi" w:cstheme="minorHAnsi"/>
        </w:rPr>
        <w:t>.</w:t>
      </w:r>
    </w:p>
    <w:p w14:paraId="5BF0B696" w14:textId="3EDD2D02" w:rsidR="00C6794D" w:rsidRDefault="00E26877" w:rsidP="006A4392">
      <w:pPr>
        <w:autoSpaceDE w:val="0"/>
        <w:autoSpaceDN w:val="0"/>
        <w:adjustRightInd w:val="0"/>
        <w:spacing w:after="0"/>
        <w:jc w:val="both"/>
        <w:rPr>
          <w:rFonts w:asciiTheme="minorHAnsi" w:hAnsiTheme="minorHAnsi" w:cstheme="minorHAnsi"/>
        </w:rPr>
      </w:pPr>
      <w:r>
        <w:rPr>
          <w:rFonts w:asciiTheme="minorHAnsi" w:hAnsiTheme="minorHAnsi" w:cstheme="minorHAnsi"/>
        </w:rPr>
        <w:br/>
      </w:r>
    </w:p>
    <w:p w14:paraId="181DCC1D" w14:textId="6B0AFD47" w:rsidR="00C6794D" w:rsidRPr="006A4392" w:rsidRDefault="00C6794D" w:rsidP="006A4392">
      <w:pPr>
        <w:autoSpaceDE w:val="0"/>
        <w:autoSpaceDN w:val="0"/>
        <w:adjustRightInd w:val="0"/>
        <w:spacing w:after="0"/>
        <w:jc w:val="both"/>
        <w:rPr>
          <w:rFonts w:asciiTheme="minorHAnsi" w:hAnsiTheme="minorHAnsi" w:cstheme="minorHAnsi"/>
        </w:rPr>
      </w:pPr>
      <w:r w:rsidRPr="006A4392">
        <w:rPr>
          <w:rFonts w:asciiTheme="minorHAnsi" w:hAnsiTheme="minorHAnsi" w:cstheme="minorHAnsi"/>
        </w:rPr>
        <w:lastRenderedPageBreak/>
        <w:t>Kopie w</w:t>
      </w:r>
      <w:r w:rsidR="00B01B95">
        <w:rPr>
          <w:rFonts w:asciiTheme="minorHAnsi" w:hAnsiTheme="minorHAnsi" w:cstheme="minorHAnsi"/>
        </w:rPr>
        <w:t>yżej wymienionych</w:t>
      </w:r>
      <w:r w:rsidRPr="006A4392">
        <w:rPr>
          <w:rFonts w:asciiTheme="minorHAnsi" w:hAnsiTheme="minorHAnsi" w:cstheme="minorHAnsi"/>
        </w:rPr>
        <w:t xml:space="preserve"> zaświadczeń potwierdzone za zgodność z oryginałem albo stosowne oświadczenie oraz w</w:t>
      </w:r>
      <w:r w:rsidR="002C264C">
        <w:rPr>
          <w:rFonts w:asciiTheme="minorHAnsi" w:hAnsiTheme="minorHAnsi" w:cstheme="minorHAnsi"/>
        </w:rPr>
        <w:t>yżej wymienione</w:t>
      </w:r>
      <w:r w:rsidRPr="006A4392">
        <w:rPr>
          <w:rFonts w:asciiTheme="minorHAnsi" w:hAnsiTheme="minorHAnsi" w:cstheme="minorHAnsi"/>
        </w:rPr>
        <w:t xml:space="preserve"> informacje</w:t>
      </w:r>
      <w:r w:rsidR="003F0602">
        <w:rPr>
          <w:rFonts w:asciiTheme="minorHAnsi" w:hAnsiTheme="minorHAnsi" w:cstheme="minorHAnsi"/>
        </w:rPr>
        <w:t xml:space="preserve"> </w:t>
      </w:r>
      <w:r w:rsidR="00E26877">
        <w:rPr>
          <w:rFonts w:asciiTheme="minorHAnsi" w:hAnsiTheme="minorHAnsi" w:cstheme="minorHAnsi"/>
        </w:rPr>
        <w:t>Wnioskodawca składa</w:t>
      </w:r>
      <w:r w:rsidRPr="006A4392">
        <w:rPr>
          <w:rFonts w:asciiTheme="minorHAnsi" w:hAnsiTheme="minorHAnsi" w:cstheme="minorHAnsi"/>
        </w:rPr>
        <w:t xml:space="preserve"> w </w:t>
      </w:r>
      <w:r w:rsidRPr="00E26877">
        <w:rPr>
          <w:rFonts w:asciiTheme="minorHAnsi" w:hAnsiTheme="minorHAnsi" w:cstheme="minorHAnsi"/>
          <w:b/>
        </w:rPr>
        <w:t xml:space="preserve">1 egzemplarzu </w:t>
      </w:r>
      <w:r w:rsidRPr="006A4392">
        <w:rPr>
          <w:rFonts w:asciiTheme="minorHAnsi" w:hAnsiTheme="minorHAnsi" w:cstheme="minorHAnsi"/>
        </w:rPr>
        <w:t>–  własnoręcznie podpisane i</w:t>
      </w:r>
      <w:r w:rsidR="002C264C">
        <w:rPr>
          <w:rFonts w:asciiTheme="minorHAnsi" w:hAnsiTheme="minorHAnsi" w:cstheme="minorHAnsi"/>
        </w:rPr>
        <w:t> </w:t>
      </w:r>
      <w:r w:rsidRPr="006A4392">
        <w:rPr>
          <w:rFonts w:asciiTheme="minorHAnsi" w:hAnsiTheme="minorHAnsi" w:cstheme="minorHAnsi"/>
        </w:rPr>
        <w:t>opatrzone pieczątką imienn</w:t>
      </w:r>
      <w:r w:rsidR="00E26877">
        <w:rPr>
          <w:rFonts w:asciiTheme="minorHAnsi" w:hAnsiTheme="minorHAnsi" w:cstheme="minorHAnsi"/>
        </w:rPr>
        <w:t>ą przez osobę/y uprawnioną/e do </w:t>
      </w:r>
      <w:r w:rsidRPr="006A4392">
        <w:rPr>
          <w:rFonts w:asciiTheme="minorHAnsi" w:hAnsiTheme="minorHAnsi" w:cstheme="minorHAnsi"/>
        </w:rPr>
        <w:t>reprezentowania wnioskodawcy wskazaną/e w punkcie B.2 wniosku (w przypadku braku pieczątki imiennej należy złożyć czytelny podpis).</w:t>
      </w:r>
    </w:p>
    <w:p w14:paraId="7EFEEC8D" w14:textId="275E8C9F" w:rsidR="00EB5E33" w:rsidRPr="00B01B95" w:rsidRDefault="00EB5E33" w:rsidP="00EB5E33">
      <w:pPr>
        <w:shd w:val="clear" w:color="auto" w:fill="FFFFFF" w:themeFill="background1"/>
        <w:spacing w:after="0"/>
        <w:jc w:val="both"/>
        <w:rPr>
          <w:rFonts w:asciiTheme="minorHAnsi" w:hAnsiTheme="minorHAnsi"/>
        </w:rPr>
      </w:pPr>
    </w:p>
    <w:p w14:paraId="2AF98442" w14:textId="662CC294"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komplet</w:t>
      </w:r>
      <w:r w:rsidR="00E26877">
        <w:rPr>
          <w:rFonts w:asciiTheme="minorHAnsi" w:hAnsiTheme="minorHAnsi"/>
        </w:rPr>
        <w:t>e</w:t>
      </w:r>
      <w:r w:rsidRPr="00320E35">
        <w:rPr>
          <w:rFonts w:asciiTheme="minorHAnsi" w:hAnsiTheme="minorHAnsi"/>
        </w:rPr>
        <w:t>m załączników WPIĘTE W SEGREGATOR o szerokości do 5 cm, który musi:</w:t>
      </w:r>
    </w:p>
    <w:p w14:paraId="4153A2C1" w14:textId="771123B7" w:rsidR="00320E35" w:rsidRPr="00232D0D" w:rsidRDefault="00320E35" w:rsidP="00492C77">
      <w:pPr>
        <w:numPr>
          <w:ilvl w:val="0"/>
          <w:numId w:val="25"/>
        </w:numPr>
        <w:shd w:val="clear" w:color="auto" w:fill="FFFFFF"/>
        <w:spacing w:after="0"/>
        <w:ind w:left="426"/>
        <w:contextualSpacing/>
        <w:jc w:val="both"/>
        <w:rPr>
          <w:rFonts w:asciiTheme="minorHAnsi" w:hAnsiTheme="minorHAnsi"/>
        </w:rPr>
      </w:pPr>
      <w:r w:rsidRPr="00232D0D">
        <w:rPr>
          <w:rFonts w:asciiTheme="minorHAnsi" w:hAnsiTheme="minorHAnsi"/>
        </w:rPr>
        <w:t>być opatrzony sformułowaniem „Wniosek o dofinansowanie realizacji projektu</w:t>
      </w:r>
      <w:r w:rsidR="000A1750" w:rsidRPr="00232D0D">
        <w:rPr>
          <w:rFonts w:asciiTheme="minorHAnsi" w:hAnsiTheme="minorHAnsi"/>
        </w:rPr>
        <w:t xml:space="preserve"> </w:t>
      </w:r>
      <w:r w:rsidRPr="00232D0D">
        <w:rPr>
          <w:rFonts w:asciiTheme="minorHAnsi" w:hAnsiTheme="minorHAnsi"/>
        </w:rPr>
        <w:t xml:space="preserve">w ramach Osi Priorytetowej </w:t>
      </w:r>
      <w:r w:rsidR="00897393" w:rsidRPr="00232D0D">
        <w:rPr>
          <w:rFonts w:asciiTheme="minorHAnsi" w:hAnsiTheme="minorHAnsi"/>
        </w:rPr>
        <w:t>5</w:t>
      </w:r>
      <w:r w:rsidRPr="00232D0D">
        <w:rPr>
          <w:rFonts w:asciiTheme="minorHAnsi" w:hAnsiTheme="minorHAnsi"/>
        </w:rPr>
        <w:t xml:space="preserve">, Działanie </w:t>
      </w:r>
      <w:r w:rsidR="00897393" w:rsidRPr="00232D0D">
        <w:rPr>
          <w:rFonts w:asciiTheme="minorHAnsi" w:hAnsiTheme="minorHAnsi"/>
        </w:rPr>
        <w:t>5.4</w:t>
      </w:r>
      <w:r w:rsidR="003D0343">
        <w:rPr>
          <w:rFonts w:asciiTheme="minorHAnsi" w:hAnsiTheme="minorHAnsi"/>
        </w:rPr>
        <w:t>.</w:t>
      </w:r>
      <w:r w:rsidRPr="00232D0D">
        <w:rPr>
          <w:rFonts w:asciiTheme="minorHAnsi" w:hAnsiTheme="minorHAnsi"/>
        </w:rPr>
        <w:t xml:space="preserve">, Poddziałanie </w:t>
      </w:r>
      <w:r w:rsidR="00897393" w:rsidRPr="00232D0D">
        <w:rPr>
          <w:rFonts w:asciiTheme="minorHAnsi" w:hAnsiTheme="minorHAnsi"/>
        </w:rPr>
        <w:t>5</w:t>
      </w:r>
      <w:r w:rsidRPr="000D735E">
        <w:rPr>
          <w:rFonts w:asciiTheme="minorHAnsi" w:hAnsiTheme="minorHAnsi"/>
        </w:rPr>
        <w:t>.</w:t>
      </w:r>
      <w:r w:rsidR="00897393" w:rsidRPr="000D735E">
        <w:rPr>
          <w:rFonts w:asciiTheme="minorHAnsi" w:hAnsiTheme="minorHAnsi"/>
        </w:rPr>
        <w:t>4</w:t>
      </w:r>
      <w:r w:rsidRPr="00C374BA">
        <w:rPr>
          <w:rFonts w:asciiTheme="minorHAnsi" w:hAnsiTheme="minorHAnsi"/>
        </w:rPr>
        <w:t>.2.; „</w:t>
      </w:r>
      <w:r w:rsidRPr="00232D0D">
        <w:rPr>
          <w:rFonts w:asciiTheme="minorHAnsi" w:hAnsiTheme="minorHAnsi"/>
        </w:rPr>
        <w:t>Konkurs nr</w:t>
      </w:r>
      <w:r w:rsidR="00E61F4A" w:rsidRPr="00232D0D">
        <w:rPr>
          <w:rFonts w:asciiTheme="minorHAnsi" w:hAnsiTheme="minorHAnsi"/>
        </w:rPr>
        <w:t xml:space="preserve"> RPPM.0</w:t>
      </w:r>
      <w:r w:rsidR="00897393" w:rsidRPr="00232D0D">
        <w:rPr>
          <w:rFonts w:asciiTheme="minorHAnsi" w:hAnsiTheme="minorHAnsi"/>
        </w:rPr>
        <w:t>5</w:t>
      </w:r>
      <w:r w:rsidR="00E61F4A" w:rsidRPr="00232D0D">
        <w:rPr>
          <w:rFonts w:asciiTheme="minorHAnsi" w:hAnsiTheme="minorHAnsi"/>
        </w:rPr>
        <w:t>.0</w:t>
      </w:r>
      <w:r w:rsidR="00897393" w:rsidRPr="00232D0D">
        <w:rPr>
          <w:rFonts w:asciiTheme="minorHAnsi" w:hAnsiTheme="minorHAnsi"/>
        </w:rPr>
        <w:t>4</w:t>
      </w:r>
      <w:r w:rsidR="00E61F4A" w:rsidRPr="00232D0D">
        <w:rPr>
          <w:rFonts w:asciiTheme="minorHAnsi" w:hAnsiTheme="minorHAnsi"/>
        </w:rPr>
        <w:t>.02-IZ.00-22-</w:t>
      </w:r>
      <w:r w:rsidR="001F374C" w:rsidRPr="00232D0D">
        <w:rPr>
          <w:rFonts w:asciiTheme="minorHAnsi" w:hAnsiTheme="minorHAnsi"/>
        </w:rPr>
        <w:t>002</w:t>
      </w:r>
      <w:r w:rsidR="00E61F4A" w:rsidRPr="00232D0D">
        <w:rPr>
          <w:rFonts w:asciiTheme="minorHAnsi" w:hAnsiTheme="minorHAnsi"/>
        </w:rPr>
        <w:t>/17</w:t>
      </w:r>
      <w:r w:rsidR="00A64678" w:rsidRPr="00232D0D">
        <w:rPr>
          <w:rFonts w:asciiTheme="minorHAnsi" w:hAnsiTheme="minorHAnsi"/>
        </w:rPr>
        <w:t>”;</w:t>
      </w:r>
    </w:p>
    <w:p w14:paraId="4097AA98" w14:textId="77777777" w:rsidR="00320E35" w:rsidRPr="00320E35" w:rsidRDefault="00320E35" w:rsidP="00492C77">
      <w:pPr>
        <w:numPr>
          <w:ilvl w:val="0"/>
          <w:numId w:val="25"/>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14:paraId="157852F3" w14:textId="77777777" w:rsidR="00320E35" w:rsidRPr="00320E35" w:rsidRDefault="00320E35" w:rsidP="00492C77">
      <w:pPr>
        <w:numPr>
          <w:ilvl w:val="0"/>
          <w:numId w:val="25"/>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14:paraId="441303ED" w14:textId="77777777" w:rsidR="00320E35" w:rsidRPr="00EB5E33" w:rsidRDefault="00320E35" w:rsidP="00A64678">
      <w:pPr>
        <w:shd w:val="clear" w:color="auto" w:fill="FFFFFF"/>
        <w:spacing w:after="0"/>
        <w:ind w:left="426"/>
        <w:contextualSpacing/>
        <w:jc w:val="both"/>
        <w:rPr>
          <w:rFonts w:asciiTheme="minorHAnsi" w:hAnsiTheme="minorHAnsi" w:cstheme="minorHAnsi"/>
          <w:sz w:val="16"/>
        </w:rPr>
      </w:pPr>
    </w:p>
    <w:p w14:paraId="288A7829"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14:paraId="6330874C" w14:textId="59ED283C" w:rsidR="007F05CF" w:rsidRPr="00EB5E33" w:rsidRDefault="007F05CF" w:rsidP="00EE7BC7">
      <w:pPr>
        <w:spacing w:after="0"/>
        <w:rPr>
          <w:rFonts w:asciiTheme="minorHAnsi" w:hAnsiTheme="minorHAnsi"/>
          <w:b/>
          <w:sz w:val="16"/>
          <w:u w:val="single"/>
        </w:rPr>
      </w:pPr>
    </w:p>
    <w:p w14:paraId="57C3569C" w14:textId="009240FF" w:rsidR="004A0311" w:rsidRPr="00B0123B" w:rsidRDefault="004A0311" w:rsidP="00D436B9">
      <w:pPr>
        <w:pStyle w:val="Nagwek2"/>
      </w:pPr>
      <w:bookmarkStart w:id="74" w:name="_Toc440885194"/>
      <w:bookmarkStart w:id="75" w:name="_Toc447262894"/>
      <w:bookmarkStart w:id="76" w:name="_Toc464561935"/>
      <w:bookmarkStart w:id="77" w:name="_Toc491338004"/>
      <w:r w:rsidRPr="00B0123B">
        <w:t>MIEJSCE SKŁADANIA WNIOSKÓW O DOFINANSOWANIE PROJEKTÓW W KONKURSIE</w:t>
      </w:r>
      <w:bookmarkEnd w:id="74"/>
      <w:bookmarkEnd w:id="75"/>
      <w:bookmarkEnd w:id="76"/>
      <w:bookmarkEnd w:id="77"/>
    </w:p>
    <w:p w14:paraId="7BDE7D01" w14:textId="77777777"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14:paraId="216E8381" w14:textId="77777777"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14:paraId="27B7B452" w14:textId="77777777"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14:paraId="4D8D7A11" w14:textId="77777777"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14:paraId="4790B491" w14:textId="2552A5C3" w:rsidR="00BF521F" w:rsidRDefault="00BF521F" w:rsidP="00E17065">
      <w:pPr>
        <w:spacing w:after="0"/>
        <w:jc w:val="center"/>
        <w:rPr>
          <w:rFonts w:asciiTheme="minorHAnsi" w:hAnsiTheme="minorHAnsi"/>
          <w:b/>
        </w:rPr>
      </w:pPr>
      <w:r w:rsidRPr="005C4D51">
        <w:rPr>
          <w:rFonts w:asciiTheme="minorHAnsi" w:hAnsiTheme="minorHAnsi"/>
          <w:b/>
        </w:rPr>
        <w:t xml:space="preserve">w SEKRETARIACIE </w:t>
      </w:r>
      <w:r w:rsidR="00EF35FE">
        <w:rPr>
          <w:rFonts w:asciiTheme="minorHAnsi" w:hAnsiTheme="minorHAnsi"/>
          <w:b/>
        </w:rPr>
        <w:t>–</w:t>
      </w:r>
      <w:r w:rsidRPr="005C4D51">
        <w:rPr>
          <w:rFonts w:asciiTheme="minorHAnsi" w:hAnsiTheme="minorHAnsi"/>
          <w:b/>
        </w:rPr>
        <w:t xml:space="preserve"> pokój nr 33.</w:t>
      </w:r>
    </w:p>
    <w:p w14:paraId="156C0914" w14:textId="7DE0469E" w:rsidR="00412017" w:rsidRPr="005C4D51" w:rsidRDefault="00412017" w:rsidP="00E17065">
      <w:pPr>
        <w:spacing w:after="0"/>
        <w:jc w:val="center"/>
        <w:rPr>
          <w:rFonts w:asciiTheme="minorHAnsi" w:hAnsiTheme="minorHAnsi"/>
          <w:b/>
        </w:rPr>
      </w:pPr>
    </w:p>
    <w:p w14:paraId="6CA4F50B" w14:textId="1A53CC54" w:rsidR="00B0123B" w:rsidRDefault="004A0311" w:rsidP="00D436B9">
      <w:pPr>
        <w:pStyle w:val="Nagwek2"/>
      </w:pPr>
      <w:bookmarkStart w:id="78" w:name="_Toc440885195"/>
      <w:bookmarkStart w:id="79" w:name="_Toc447262895"/>
      <w:bookmarkStart w:id="80" w:name="_Toc491338005"/>
      <w:bookmarkStart w:id="81" w:name="_Toc464561936"/>
      <w:r w:rsidRPr="00B0123B">
        <w:t>TERMIN SKŁADANIA WNIOSKÓW O DOFINANSOWANIE PROJEKTÓW W KONKURSIE</w:t>
      </w:r>
      <w:bookmarkEnd w:id="78"/>
      <w:bookmarkEnd w:id="79"/>
      <w:bookmarkEnd w:id="80"/>
      <w:r w:rsidR="005B6ED4">
        <w:t xml:space="preserve"> </w:t>
      </w:r>
      <w:bookmarkEnd w:id="81"/>
    </w:p>
    <w:p w14:paraId="0F598A5B" w14:textId="77777777" w:rsidR="008F095C" w:rsidRDefault="008F095C" w:rsidP="00CB7343">
      <w:pPr>
        <w:shd w:val="clear" w:color="auto" w:fill="FFFFFF" w:themeFill="background1"/>
        <w:spacing w:after="0"/>
        <w:jc w:val="both"/>
        <w:rPr>
          <w:rFonts w:asciiTheme="minorHAnsi" w:hAnsiTheme="minorHAnsi"/>
        </w:rPr>
      </w:pPr>
    </w:p>
    <w:p w14:paraId="791D7323" w14:textId="08C21D06"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projektu:</w:t>
      </w:r>
      <w:r w:rsidR="00722EC6">
        <w:rPr>
          <w:rFonts w:asciiTheme="minorHAnsi" w:hAnsiTheme="minorHAnsi"/>
        </w:rPr>
        <w:t xml:space="preserve"> </w:t>
      </w:r>
      <w:r w:rsidR="00722EC6">
        <w:rPr>
          <w:rFonts w:asciiTheme="minorHAnsi" w:hAnsiTheme="minorHAnsi"/>
          <w:b/>
        </w:rPr>
        <w:t xml:space="preserve"> </w:t>
      </w:r>
      <w:r w:rsidR="0088606F">
        <w:rPr>
          <w:rFonts w:asciiTheme="minorHAnsi" w:hAnsiTheme="minorHAnsi"/>
          <w:b/>
        </w:rPr>
        <w:t xml:space="preserve">od </w:t>
      </w:r>
      <w:r w:rsidR="003C27B3">
        <w:rPr>
          <w:rFonts w:asciiTheme="minorHAnsi" w:hAnsiTheme="minorHAnsi"/>
          <w:b/>
        </w:rPr>
        <w:t xml:space="preserve">23 października </w:t>
      </w:r>
      <w:r w:rsidR="00722EC6">
        <w:rPr>
          <w:rFonts w:asciiTheme="minorHAnsi" w:hAnsiTheme="minorHAnsi"/>
          <w:b/>
        </w:rPr>
        <w:t>2017 r</w:t>
      </w:r>
      <w:r w:rsidR="00EF35FE">
        <w:rPr>
          <w:rFonts w:asciiTheme="minorHAnsi" w:hAnsiTheme="minorHAnsi"/>
          <w:b/>
        </w:rPr>
        <w:t>.</w:t>
      </w:r>
      <w:r w:rsidR="00722EC6">
        <w:rPr>
          <w:rFonts w:asciiTheme="minorHAnsi" w:hAnsiTheme="minorHAnsi"/>
          <w:b/>
        </w:rPr>
        <w:t xml:space="preserve"> </w:t>
      </w:r>
      <w:r w:rsidR="00722EC6" w:rsidRPr="001C3038">
        <w:rPr>
          <w:rFonts w:asciiTheme="minorHAnsi" w:hAnsiTheme="minorHAnsi"/>
          <w:b/>
        </w:rPr>
        <w:t xml:space="preserve">do </w:t>
      </w:r>
      <w:r w:rsidR="00D36D50">
        <w:rPr>
          <w:rFonts w:asciiTheme="minorHAnsi" w:hAnsiTheme="minorHAnsi"/>
          <w:b/>
        </w:rPr>
        <w:t xml:space="preserve">15 </w:t>
      </w:r>
      <w:r w:rsidR="003C27B3">
        <w:rPr>
          <w:rFonts w:asciiTheme="minorHAnsi" w:hAnsiTheme="minorHAnsi"/>
          <w:b/>
        </w:rPr>
        <w:t>listopada</w:t>
      </w:r>
      <w:r w:rsidR="00722EC6" w:rsidRPr="001C3038">
        <w:rPr>
          <w:rFonts w:asciiTheme="minorHAnsi" w:hAnsiTheme="minorHAnsi"/>
          <w:b/>
        </w:rPr>
        <w:t xml:space="preserve"> 2017 r.</w:t>
      </w:r>
    </w:p>
    <w:p w14:paraId="79D6FAC0" w14:textId="77777777" w:rsidR="00E440AB" w:rsidRDefault="00E440AB" w:rsidP="00CB7343">
      <w:pPr>
        <w:tabs>
          <w:tab w:val="left" w:pos="567"/>
        </w:tabs>
        <w:spacing w:after="0"/>
        <w:jc w:val="both"/>
        <w:rPr>
          <w:rFonts w:asciiTheme="minorHAnsi" w:hAnsiTheme="minorHAnsi"/>
        </w:rPr>
      </w:pPr>
    </w:p>
    <w:p w14:paraId="475E8D76" w14:textId="535F8473" w:rsidR="008A1396" w:rsidRPr="009371B5" w:rsidRDefault="00BF521F" w:rsidP="009371B5">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r w:rsidR="009371B5">
        <w:rPr>
          <w:rFonts w:asciiTheme="minorHAnsi" w:hAnsiTheme="minorHAnsi"/>
        </w:rPr>
        <w:t xml:space="preserve"> </w:t>
      </w:r>
      <w:r w:rsidRPr="009371B5">
        <w:rPr>
          <w:rFonts w:asciiTheme="minorHAnsi" w:hAnsiTheme="minorHAnsi"/>
        </w:rPr>
        <w:t>uznawana jest data nadania w polskiej placówce pocztowej operatora wyznaczonego w</w:t>
      </w:r>
      <w:r w:rsidR="009371B5" w:rsidRPr="009371B5">
        <w:rPr>
          <w:rFonts w:asciiTheme="minorHAnsi" w:hAnsiTheme="minorHAnsi"/>
        </w:rPr>
        <w:t> </w:t>
      </w:r>
      <w:r w:rsidRPr="009371B5">
        <w:rPr>
          <w:rFonts w:asciiTheme="minorHAnsi" w:hAnsiTheme="minorHAnsi"/>
        </w:rPr>
        <w:t xml:space="preserve">rozumieniu </w:t>
      </w:r>
      <w:r w:rsidR="00EB5E33" w:rsidRPr="00EB5E33">
        <w:rPr>
          <w:rFonts w:asciiTheme="minorHAnsi" w:hAnsiTheme="minorHAnsi"/>
        </w:rPr>
        <w:t xml:space="preserve">ustawy z dnia 23 listopada 2012 r. Prawo pocztowe (Dz.U. z 2016 r., poz. 1113, ze zm.) </w:t>
      </w:r>
      <w:r w:rsidRPr="009371B5">
        <w:rPr>
          <w:rFonts w:asciiTheme="minorHAnsi" w:hAnsiTheme="minorHAnsi"/>
        </w:rPr>
        <w:t xml:space="preserve">lub osobistego doręczenia do siedziby IOK, potwierdzonego pieczęcią wpływu oraz informacją o dacie wpływu. </w:t>
      </w:r>
    </w:p>
    <w:p w14:paraId="1165CF7F" w14:textId="77777777" w:rsidR="00681240" w:rsidRDefault="00681240" w:rsidP="00CB7343">
      <w:pPr>
        <w:spacing w:after="0"/>
        <w:jc w:val="both"/>
        <w:rPr>
          <w:rFonts w:asciiTheme="minorHAnsi" w:hAnsiTheme="minorHAnsi"/>
          <w:b/>
        </w:rPr>
      </w:pPr>
    </w:p>
    <w:p w14:paraId="09D5F6A2" w14:textId="77777777" w:rsidR="00BF521F" w:rsidRPr="008A1396" w:rsidRDefault="007F05CF" w:rsidP="00CB7343">
      <w:pPr>
        <w:spacing w:after="0"/>
        <w:jc w:val="both"/>
        <w:rPr>
          <w:rFonts w:asciiTheme="minorHAnsi" w:hAnsiTheme="minorHAnsi"/>
          <w:b/>
        </w:rPr>
      </w:pPr>
      <w:r>
        <w:rPr>
          <w:rFonts w:asciiTheme="minorHAnsi" w:hAnsiTheme="minorHAnsi"/>
          <w:b/>
        </w:rPr>
        <w:t>UWAGA</w:t>
      </w:r>
    </w:p>
    <w:p w14:paraId="706360DE" w14:textId="77777777"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14:paraId="2F881172" w14:textId="77777777" w:rsidR="00D20483" w:rsidRDefault="00D20483" w:rsidP="005A4658">
      <w:pPr>
        <w:tabs>
          <w:tab w:val="left" w:pos="567"/>
          <w:tab w:val="left" w:pos="851"/>
        </w:tabs>
        <w:spacing w:after="0"/>
        <w:jc w:val="both"/>
        <w:rPr>
          <w:rFonts w:asciiTheme="minorHAnsi" w:hAnsiTheme="minorHAnsi"/>
        </w:rPr>
      </w:pPr>
    </w:p>
    <w:p w14:paraId="1212125E" w14:textId="77777777"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5A574C5B" w14:textId="77777777" w:rsidR="00320E35" w:rsidRPr="00320E35" w:rsidRDefault="00320E35" w:rsidP="00372E6D">
      <w:pPr>
        <w:numPr>
          <w:ilvl w:val="0"/>
          <w:numId w:val="4"/>
        </w:numPr>
        <w:tabs>
          <w:tab w:val="left" w:pos="709"/>
          <w:tab w:val="left" w:pos="851"/>
        </w:tabs>
        <w:spacing w:after="0"/>
        <w:jc w:val="both"/>
        <w:rPr>
          <w:rFonts w:asciiTheme="minorHAnsi" w:hAnsiTheme="minorHAnsi"/>
        </w:rPr>
      </w:pPr>
      <w:r w:rsidRPr="00320E35">
        <w:rPr>
          <w:rFonts w:asciiTheme="minorHAnsi" w:hAnsiTheme="minorHAnsi"/>
        </w:rPr>
        <w:t xml:space="preserve">nadany w polskiej placówce pocztowej operatora wyznaczonego w rozumieniu </w:t>
      </w:r>
      <w:r w:rsidR="00055667">
        <w:rPr>
          <w:rFonts w:asciiTheme="minorHAnsi" w:hAnsiTheme="minorHAnsi"/>
        </w:rPr>
        <w:t>u</w:t>
      </w:r>
      <w:r w:rsidRPr="00320E35">
        <w:rPr>
          <w:rFonts w:asciiTheme="minorHAnsi" w:hAnsiTheme="minorHAnsi"/>
        </w:rPr>
        <w:t>stawy z dnia 23 listopada 2012 r. Prawo pocztowe do godziny 23.59 ostatniego dnia naboru;</w:t>
      </w:r>
    </w:p>
    <w:p w14:paraId="78D4361A" w14:textId="03E7B98B" w:rsidR="00FC5EB6" w:rsidRPr="00291623" w:rsidRDefault="00320E35" w:rsidP="00291623">
      <w:pPr>
        <w:numPr>
          <w:ilvl w:val="0"/>
          <w:numId w:val="4"/>
        </w:numPr>
        <w:tabs>
          <w:tab w:val="left" w:pos="567"/>
          <w:tab w:val="left" w:pos="709"/>
          <w:tab w:val="left" w:pos="851"/>
        </w:tabs>
        <w:spacing w:after="0"/>
        <w:jc w:val="both"/>
        <w:rPr>
          <w:rFonts w:asciiTheme="minorHAnsi" w:hAnsiTheme="minorHAnsi"/>
        </w:rPr>
      </w:pPr>
      <w:r w:rsidRPr="00291623">
        <w:rPr>
          <w:rFonts w:asciiTheme="minorHAnsi" w:hAnsiTheme="minorHAnsi"/>
        </w:rPr>
        <w:t>dostarczony osobiście do siedziby IOK, w godzinach urzędowania IOK, do ostatniego dnia naboru.</w:t>
      </w:r>
      <w:r w:rsidR="00E26877">
        <w:rPr>
          <w:rFonts w:asciiTheme="minorHAnsi" w:hAnsiTheme="minorHAnsi"/>
        </w:rPr>
        <w:br/>
      </w:r>
      <w:r w:rsidR="00372E6D" w:rsidRPr="00291623">
        <w:rPr>
          <w:rFonts w:asciiTheme="minorHAnsi" w:hAnsiTheme="minorHAnsi"/>
        </w:rPr>
        <w:br/>
      </w:r>
    </w:p>
    <w:p w14:paraId="002C7A10" w14:textId="299141E5" w:rsidR="00FC5EB6" w:rsidRPr="008C48CF" w:rsidRDefault="00FC5EB6" w:rsidP="00D436B9">
      <w:pPr>
        <w:pStyle w:val="Nagwek2"/>
      </w:pPr>
      <w:bookmarkStart w:id="82" w:name="_Toc440885196"/>
      <w:bookmarkStart w:id="83" w:name="_Toc447262896"/>
      <w:bookmarkStart w:id="84" w:name="_Toc491338006"/>
      <w:bookmarkStart w:id="85" w:name="_Toc464561937"/>
      <w:r w:rsidRPr="00FC5EB6">
        <w:lastRenderedPageBreak/>
        <w:t>PLANOWANY TERMIN ROZSTRZYGNIĘCIA KONKURSU</w:t>
      </w:r>
      <w:bookmarkEnd w:id="82"/>
      <w:bookmarkEnd w:id="83"/>
      <w:bookmarkEnd w:id="84"/>
      <w:r w:rsidRPr="00FC5EB6">
        <w:t xml:space="preserve"> </w:t>
      </w:r>
      <w:bookmarkEnd w:id="85"/>
    </w:p>
    <w:p w14:paraId="07B082E0" w14:textId="096D6CE1" w:rsidR="009D095C" w:rsidRDefault="00FC5EB6" w:rsidP="00897393">
      <w:pPr>
        <w:shd w:val="clear" w:color="auto" w:fill="FFFFFF" w:themeFill="background1"/>
        <w:spacing w:before="24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do</w:t>
      </w:r>
      <w:r w:rsidR="009F4150" w:rsidRPr="00372E6D">
        <w:rPr>
          <w:rFonts w:asciiTheme="minorHAnsi" w:hAnsiTheme="minorHAnsi"/>
          <w:b/>
        </w:rPr>
        <w:t xml:space="preserve"> </w:t>
      </w:r>
      <w:r w:rsidR="009F4150">
        <w:rPr>
          <w:rFonts w:asciiTheme="minorHAnsi" w:hAnsiTheme="minorHAnsi"/>
          <w:b/>
        </w:rPr>
        <w:t>kwietnia</w:t>
      </w:r>
      <w:r w:rsidR="00372E6D">
        <w:rPr>
          <w:rFonts w:asciiTheme="minorHAnsi" w:hAnsiTheme="minorHAnsi"/>
          <w:b/>
        </w:rPr>
        <w:t xml:space="preserve"> </w:t>
      </w:r>
      <w:r w:rsidR="000A1750" w:rsidRPr="00372E6D">
        <w:rPr>
          <w:rFonts w:asciiTheme="minorHAnsi" w:hAnsiTheme="minorHAnsi"/>
          <w:b/>
        </w:rPr>
        <w:t>201</w:t>
      </w:r>
      <w:r w:rsidR="003C27B3" w:rsidRPr="00372E6D">
        <w:rPr>
          <w:rFonts w:asciiTheme="minorHAnsi" w:hAnsiTheme="minorHAnsi"/>
          <w:b/>
        </w:rPr>
        <w:t>8</w:t>
      </w:r>
      <w:r w:rsidR="000A1750" w:rsidRPr="00372E6D">
        <w:rPr>
          <w:rFonts w:asciiTheme="minorHAnsi" w:hAnsiTheme="minorHAnsi"/>
          <w:b/>
        </w:rPr>
        <w:t xml:space="preserve"> r.</w:t>
      </w:r>
      <w:r w:rsidR="000A1750" w:rsidRPr="008337CD">
        <w:rPr>
          <w:rFonts w:asciiTheme="minorHAnsi" w:hAnsiTheme="minorHAnsi"/>
          <w:b/>
        </w:rPr>
        <w:t xml:space="preserve"> </w:t>
      </w:r>
    </w:p>
    <w:p w14:paraId="2FD5DC2B" w14:textId="22A97535" w:rsidR="00953785" w:rsidRPr="007F05CF" w:rsidRDefault="00953785" w:rsidP="00D436B9">
      <w:pPr>
        <w:pStyle w:val="Nagwek2"/>
      </w:pPr>
      <w:bookmarkStart w:id="86" w:name="_Toc440885197"/>
      <w:bookmarkStart w:id="87" w:name="_Toc447262897"/>
      <w:bookmarkStart w:id="88" w:name="_Toc491338007"/>
      <w:bookmarkStart w:id="89" w:name="_Toc464561938"/>
      <w:r w:rsidRPr="007F05CF">
        <w:t>PROCEDURA WYCOFANIA WNIOSKU PRZEZ WNIOSKODAWCĘ</w:t>
      </w:r>
      <w:bookmarkEnd w:id="86"/>
      <w:bookmarkEnd w:id="87"/>
      <w:bookmarkEnd w:id="88"/>
      <w:r w:rsidR="008A62C5" w:rsidRPr="00F652F6">
        <w:t xml:space="preserve"> </w:t>
      </w:r>
      <w:bookmarkEnd w:id="89"/>
    </w:p>
    <w:p w14:paraId="3A6C1B5D" w14:textId="77777777" w:rsidR="00253E21" w:rsidRPr="00412017" w:rsidRDefault="00253E21" w:rsidP="00897393">
      <w:pPr>
        <w:spacing w:after="0"/>
        <w:jc w:val="both"/>
        <w:rPr>
          <w:rFonts w:asciiTheme="minorHAnsi" w:hAnsiTheme="minorHAnsi"/>
        </w:rPr>
      </w:pPr>
      <w:bookmarkStart w:id="90" w:name="_Toc464561939"/>
    </w:p>
    <w:p w14:paraId="651A7042" w14:textId="7AC7D1EA" w:rsidR="00114051" w:rsidRDefault="00253E21" w:rsidP="00114051">
      <w:pPr>
        <w:spacing w:after="0"/>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w:t>
      </w:r>
      <w:r w:rsidR="009B4E3C">
        <w:rPr>
          <w:rFonts w:asciiTheme="minorHAnsi" w:hAnsiTheme="minorHAnsi"/>
        </w:rPr>
        <w:t>,</w:t>
      </w:r>
      <w:r w:rsidRPr="006C1932">
        <w:rPr>
          <w:rFonts w:asciiTheme="minorHAnsi" w:hAnsiTheme="minorHAnsi"/>
        </w:rPr>
        <w:t xml:space="preserve">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14:paraId="3FA31986" w14:textId="11FE69CF" w:rsidR="00253E21" w:rsidRPr="006C1932" w:rsidRDefault="00D436B9" w:rsidP="00114051">
      <w:pPr>
        <w:jc w:val="both"/>
        <w:rPr>
          <w:rFonts w:asciiTheme="minorHAnsi" w:hAnsiTheme="minorHAnsi"/>
        </w:rPr>
      </w:pPr>
      <w:r>
        <w:rPr>
          <w:rFonts w:asciiTheme="minorHAnsi" w:hAnsiTheme="minorHAnsi"/>
        </w:rPr>
        <w:br/>
      </w:r>
      <w:r w:rsidR="00253E21" w:rsidRPr="006C1932">
        <w:rPr>
          <w:rFonts w:asciiTheme="minorHAnsi" w:hAnsiTheme="minorHAnsi"/>
        </w:rPr>
        <w:t>Oświadczenie o wycofaniu wniosku o dofinansowanie projektu powinno być z</w:t>
      </w:r>
      <w:r w:rsidR="00253E21">
        <w:rPr>
          <w:rFonts w:asciiTheme="minorHAnsi" w:hAnsiTheme="minorHAnsi"/>
        </w:rPr>
        <w:t>łożone do IOK w formie pisemnej</w:t>
      </w:r>
      <w:r w:rsidR="00253E21" w:rsidRPr="006C1932">
        <w:rPr>
          <w:rFonts w:asciiTheme="minorHAnsi" w:hAnsiTheme="minorHAnsi"/>
        </w:rPr>
        <w:t xml:space="preserve"> i powinno zawierać:</w:t>
      </w:r>
    </w:p>
    <w:p w14:paraId="6F1704DD" w14:textId="77777777" w:rsidR="00253E21" w:rsidRPr="006C1932" w:rsidRDefault="00253E21" w:rsidP="00524881">
      <w:pPr>
        <w:numPr>
          <w:ilvl w:val="0"/>
          <w:numId w:val="33"/>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612294A9" w14:textId="77777777" w:rsidR="00253E21" w:rsidRPr="006C1932" w:rsidRDefault="00253E21" w:rsidP="00524881">
      <w:pPr>
        <w:numPr>
          <w:ilvl w:val="0"/>
          <w:numId w:val="33"/>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06ADF356" w14:textId="77777777" w:rsidR="00253E21" w:rsidRPr="006C1932" w:rsidRDefault="00253E21" w:rsidP="00524881">
      <w:pPr>
        <w:numPr>
          <w:ilvl w:val="0"/>
          <w:numId w:val="33"/>
        </w:numPr>
        <w:spacing w:after="0"/>
        <w:ind w:left="426"/>
        <w:jc w:val="both"/>
        <w:rPr>
          <w:rFonts w:asciiTheme="minorHAnsi" w:hAnsiTheme="minorHAnsi"/>
        </w:rPr>
      </w:pPr>
      <w:r w:rsidRPr="006C1932">
        <w:rPr>
          <w:rFonts w:asciiTheme="minorHAnsi" w:hAnsiTheme="minorHAnsi"/>
        </w:rPr>
        <w:t>pełną nazwę i adres wnioskodawcy.</w:t>
      </w:r>
    </w:p>
    <w:p w14:paraId="5A5CD8D9" w14:textId="77777777" w:rsidR="00253E21" w:rsidRDefault="00253E21" w:rsidP="00253E21">
      <w:pPr>
        <w:spacing w:after="0"/>
        <w:jc w:val="both"/>
        <w:rPr>
          <w:rFonts w:asciiTheme="minorHAnsi" w:hAnsiTheme="minorHAnsi"/>
        </w:rPr>
      </w:pPr>
    </w:p>
    <w:p w14:paraId="36F7D5EC" w14:textId="77777777"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2F7CF304" w14:textId="62B87F5A" w:rsidR="00253E21"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5AFA7FE7" w14:textId="77777777" w:rsidR="009D095C" w:rsidRPr="001D0866" w:rsidRDefault="009D095C" w:rsidP="00253E21">
      <w:pPr>
        <w:spacing w:after="0"/>
        <w:jc w:val="both"/>
        <w:rPr>
          <w:rFonts w:asciiTheme="minorHAnsi" w:hAnsiTheme="minorHAnsi" w:cs="Times New Roman"/>
        </w:rPr>
      </w:pPr>
    </w:p>
    <w:p w14:paraId="41415B6E" w14:textId="4A02C562" w:rsidR="004A0311" w:rsidRPr="00541201" w:rsidRDefault="004A0311" w:rsidP="00D436B9">
      <w:pPr>
        <w:pStyle w:val="Nagwek2"/>
      </w:pPr>
      <w:bookmarkStart w:id="91" w:name="_Toc440885198"/>
      <w:bookmarkStart w:id="92" w:name="_Toc447262898"/>
      <w:bookmarkStart w:id="93" w:name="_Toc491338008"/>
      <w:r w:rsidRPr="00541201">
        <w:t>FORMA I SPOSÓB UDZIELANIA WYJAŚNIEŃ W KWESTIACH DOTYCZĄCYCH KONKURSU</w:t>
      </w:r>
      <w:bookmarkEnd w:id="91"/>
      <w:bookmarkEnd w:id="92"/>
      <w:r w:rsidR="008A62C5" w:rsidRPr="00F652F6">
        <w:t xml:space="preserve"> </w:t>
      </w:r>
      <w:bookmarkEnd w:id="90"/>
      <w:bookmarkEnd w:id="93"/>
    </w:p>
    <w:p w14:paraId="035D652E" w14:textId="3DF428EE"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897393" w:rsidRPr="00897393">
          <w:rPr>
            <w:rStyle w:val="Hipercze"/>
            <w:rFonts w:asciiTheme="minorHAnsi" w:hAnsiTheme="minorHAnsi"/>
          </w:rPr>
          <w:t>op5.rpo@pomorskie.eu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0FF3D80" w14:textId="1FAAB1CD"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w:t>
      </w:r>
      <w:hyperlink r:id="rId24" w:history="1">
        <w:r w:rsidR="00FD67FA">
          <w:rPr>
            <w:rStyle w:val="Hipercze"/>
            <w:rFonts w:ascii="Calibri" w:hAnsi="Calibri"/>
          </w:rPr>
          <w:t>RPO WP 2014-2020</w:t>
        </w:r>
      </w:hyperlink>
      <w:r w:rsidR="00FD67FA" w:rsidRPr="00E440AB">
        <w:rPr>
          <w:rFonts w:asciiTheme="minorHAnsi" w:hAnsiTheme="minorHAnsi"/>
          <w:b/>
        </w:rPr>
        <w:t xml:space="preserve"> </w:t>
      </w:r>
      <w:r w:rsidRPr="00320E35">
        <w:rPr>
          <w:rFonts w:asciiTheme="minorHAnsi" w:hAnsiTheme="minorHAnsi"/>
        </w:rPr>
        <w:t>(zakładka:</w:t>
      </w:r>
      <w:r w:rsidR="00FD67FA">
        <w:rPr>
          <w:rFonts w:asciiTheme="minorHAnsi" w:hAnsiTheme="minorHAnsi"/>
        </w:rPr>
        <w:t xml:space="preserve"> </w:t>
      </w:r>
      <w:hyperlink r:id="rId25" w:history="1">
        <w:r w:rsidR="00FD67FA">
          <w:rPr>
            <w:rStyle w:val="Hipercze"/>
            <w:rFonts w:asciiTheme="minorHAnsi" w:hAnsiTheme="minorHAnsi"/>
          </w:rPr>
          <w:t>Zobacz ogłoszenia i wyniki naborów wniosków</w:t>
        </w:r>
      </w:hyperlink>
      <w:r w:rsidRPr="00320E35">
        <w:rPr>
          <w:rFonts w:asciiTheme="minorHAnsi" w:hAnsiTheme="minorHAnsi"/>
        </w:rPr>
        <w:t>).</w:t>
      </w:r>
    </w:p>
    <w:p w14:paraId="4AE71C49" w14:textId="295ED9DC" w:rsidR="00320E35" w:rsidRPr="00320E35" w:rsidRDefault="00320E35" w:rsidP="00E440AB">
      <w:pPr>
        <w:shd w:val="clear" w:color="auto" w:fill="FFFFFF"/>
        <w:jc w:val="both"/>
        <w:rPr>
          <w:rFonts w:asciiTheme="minorHAnsi" w:hAnsiTheme="minorHAnsi"/>
        </w:rPr>
      </w:pPr>
      <w:r w:rsidRPr="00320E35">
        <w:rPr>
          <w:rFonts w:asciiTheme="minorHAnsi" w:hAnsiTheme="minorHAnsi"/>
        </w:rPr>
        <w:t>W przypadku znaczącej liczby pytań mogących negatywnie wpływać na realizację podstawowych zadań</w:t>
      </w:r>
      <w:r w:rsidR="00900E4E">
        <w:rPr>
          <w:rFonts w:asciiTheme="minorHAnsi" w:hAnsiTheme="minorHAnsi"/>
        </w:rPr>
        <w:t>,</w:t>
      </w:r>
      <w:r w:rsidRPr="00320E35">
        <w:rPr>
          <w:rFonts w:asciiTheme="minorHAnsi" w:hAnsiTheme="minorHAnsi"/>
        </w:rPr>
        <w:t xml:space="preserve">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14:paraId="1F34EC9F" w14:textId="73D33202"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lastRenderedPageBreak/>
        <w:t xml:space="preserve">IOK zastrzega, iż pytania i odpowiedzi umieszczane na stronie internetowej </w:t>
      </w:r>
      <w:hyperlink r:id="rId26" w:history="1">
        <w:r w:rsidR="00FD67FA">
          <w:rPr>
            <w:rStyle w:val="Hipercze"/>
            <w:rFonts w:ascii="Calibri" w:hAnsi="Calibri"/>
          </w:rPr>
          <w:t>RPO WP 2014-2020</w:t>
        </w:r>
      </w:hyperlink>
      <w:r w:rsidRPr="00E440AB">
        <w:rPr>
          <w:rFonts w:asciiTheme="minorHAnsi" w:hAnsiTheme="minorHAnsi"/>
          <w:b/>
        </w:rPr>
        <w:t xml:space="preserve"> są dedykowane konkretnemu konkursowi.</w:t>
      </w:r>
    </w:p>
    <w:p w14:paraId="4C6649E8" w14:textId="77777777"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0B2E2153" w14:textId="77777777" w:rsidR="00DE69D1" w:rsidRPr="00541201" w:rsidRDefault="00717E7B" w:rsidP="008C48CF">
      <w:pPr>
        <w:spacing w:after="0"/>
        <w:jc w:val="both"/>
        <w:rPr>
          <w:rFonts w:asciiTheme="minorHAnsi" w:hAnsiTheme="minorHAnsi"/>
          <w:b/>
        </w:rPr>
      </w:pPr>
      <w:r>
        <w:rPr>
          <w:rFonts w:asciiTheme="minorHAnsi" w:hAnsiTheme="minorHAnsi"/>
          <w:b/>
        </w:rPr>
        <w:t>UWAGA</w:t>
      </w:r>
    </w:p>
    <w:p w14:paraId="03C1310B" w14:textId="77777777"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14:paraId="258315D7" w14:textId="77777777"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27" w:history="1">
        <w:r w:rsidRPr="00541201">
          <w:rPr>
            <w:rStyle w:val="Hipercze"/>
            <w:rFonts w:asciiTheme="minorHAnsi" w:hAnsiTheme="minorHAnsi"/>
          </w:rPr>
          <w:t>gwa.pomoc@pomorskie.eu</w:t>
        </w:r>
      </w:hyperlink>
      <w:r w:rsidRPr="00960BB4">
        <w:rPr>
          <w:rFonts w:asciiTheme="minorHAnsi" w:hAnsiTheme="minorHAnsi"/>
        </w:rPr>
        <w:t>.</w:t>
      </w:r>
    </w:p>
    <w:p w14:paraId="30E99E57" w14:textId="77777777" w:rsidR="0058415E" w:rsidRDefault="0058415E" w:rsidP="0026061B">
      <w:pPr>
        <w:spacing w:after="0"/>
        <w:jc w:val="both"/>
        <w:rPr>
          <w:rFonts w:asciiTheme="minorHAnsi" w:hAnsiTheme="minorHAnsi"/>
        </w:rPr>
      </w:pPr>
      <w:r>
        <w:rPr>
          <w:rFonts w:asciiTheme="minorHAnsi" w:hAnsiTheme="minorHAnsi"/>
        </w:rPr>
        <w:br w:type="page"/>
      </w:r>
    </w:p>
    <w:p w14:paraId="0D6C4327" w14:textId="77777777" w:rsidR="00B0123B" w:rsidRPr="005F0C35" w:rsidRDefault="00B0123B" w:rsidP="0088606F">
      <w:pPr>
        <w:pStyle w:val="Nagwek1"/>
        <w:numPr>
          <w:ilvl w:val="0"/>
          <w:numId w:val="43"/>
        </w:numPr>
        <w:ind w:left="426" w:hanging="426"/>
      </w:pPr>
      <w:bookmarkStart w:id="94" w:name="_Toc440885199"/>
      <w:bookmarkStart w:id="95" w:name="_Toc447262899"/>
      <w:bookmarkStart w:id="96" w:name="_Toc464561940"/>
      <w:bookmarkStart w:id="97" w:name="_Toc491338009"/>
      <w:r w:rsidRPr="005F0C35">
        <w:lastRenderedPageBreak/>
        <w:t>PRZEDMIOT KONKURSU</w:t>
      </w:r>
      <w:bookmarkEnd w:id="94"/>
      <w:bookmarkEnd w:id="95"/>
      <w:bookmarkEnd w:id="96"/>
      <w:bookmarkEnd w:id="97"/>
    </w:p>
    <w:p w14:paraId="0D58F6F4" w14:textId="77777777" w:rsidR="00B0123B" w:rsidRPr="00541201" w:rsidRDefault="00B0123B" w:rsidP="00F652F6">
      <w:pPr>
        <w:tabs>
          <w:tab w:val="left" w:pos="0"/>
        </w:tabs>
        <w:spacing w:after="0"/>
        <w:jc w:val="both"/>
        <w:rPr>
          <w:rFonts w:asciiTheme="minorHAnsi" w:hAnsiTheme="minorHAnsi"/>
          <w:highlight w:val="yellow"/>
        </w:rPr>
      </w:pPr>
    </w:p>
    <w:p w14:paraId="2906A291" w14:textId="77777777" w:rsidR="00A74EA0" w:rsidRPr="00541201" w:rsidRDefault="00D74C83" w:rsidP="00D436B9">
      <w:pPr>
        <w:pStyle w:val="Nagwek2"/>
      </w:pPr>
      <w:bookmarkStart w:id="98" w:name="_Toc420574242"/>
      <w:bookmarkStart w:id="99" w:name="_Toc420576052"/>
      <w:bookmarkStart w:id="100" w:name="_Toc422301613"/>
      <w:bookmarkStart w:id="101" w:name="_Toc440885200"/>
      <w:bookmarkStart w:id="102" w:name="_Toc447262900"/>
      <w:bookmarkStart w:id="103" w:name="_Toc464561941"/>
      <w:bookmarkStart w:id="104" w:name="_Toc491338010"/>
      <w:r w:rsidRPr="00960BB4">
        <w:t>CEL KONKURSU</w:t>
      </w:r>
      <w:bookmarkEnd w:id="98"/>
      <w:bookmarkEnd w:id="99"/>
      <w:bookmarkEnd w:id="100"/>
      <w:bookmarkEnd w:id="101"/>
      <w:bookmarkEnd w:id="102"/>
      <w:bookmarkEnd w:id="103"/>
      <w:bookmarkEnd w:id="104"/>
    </w:p>
    <w:p w14:paraId="432A3E44" w14:textId="159E0F70" w:rsidR="00B03E47" w:rsidRDefault="00B0123B" w:rsidP="00C33FBC">
      <w:pPr>
        <w:shd w:val="clear" w:color="auto" w:fill="FFFFFF" w:themeFill="background1"/>
        <w:autoSpaceDE w:val="0"/>
        <w:autoSpaceDN w:val="0"/>
        <w:adjustRightInd w:val="0"/>
        <w:spacing w:before="240"/>
        <w:jc w:val="both"/>
        <w:rPr>
          <w:rFonts w:asciiTheme="minorHAnsi" w:hAnsiTheme="minorHAnsi" w:cs="Arial"/>
          <w:lang w:eastAsia="pl-PL"/>
        </w:rPr>
      </w:pPr>
      <w:r w:rsidRPr="00541201">
        <w:rPr>
          <w:rFonts w:asciiTheme="minorHAnsi" w:hAnsiTheme="minorHAnsi" w:cs="Arial"/>
          <w:lang w:eastAsia="pl-PL"/>
        </w:rPr>
        <w:t>Celem konkursu jest wybór do dofinansowania ze środków EFS projektów</w:t>
      </w:r>
      <w:r w:rsidR="007D713E" w:rsidRPr="00541201">
        <w:rPr>
          <w:rFonts w:asciiTheme="minorHAnsi" w:hAnsiTheme="minorHAnsi" w:cs="Arial"/>
          <w:lang w:eastAsia="pl-PL"/>
        </w:rPr>
        <w:t xml:space="preserve">, które </w:t>
      </w:r>
      <w:r w:rsidRPr="00541201">
        <w:rPr>
          <w:rFonts w:asciiTheme="minorHAnsi" w:hAnsiTheme="minorHAnsi" w:cs="Arial"/>
          <w:lang w:eastAsia="pl-PL"/>
        </w:rPr>
        <w:t xml:space="preserve">w największym </w:t>
      </w:r>
      <w:r w:rsidR="00824D82">
        <w:rPr>
          <w:rFonts w:asciiTheme="minorHAnsi" w:hAnsiTheme="minorHAnsi" w:cs="Arial"/>
          <w:lang w:eastAsia="pl-PL"/>
        </w:rPr>
        <w:t>stopniu przyczynią się do</w:t>
      </w:r>
      <w:r w:rsidR="003D4012" w:rsidRPr="00B03E47">
        <w:rPr>
          <w:rFonts w:asciiTheme="minorHAnsi" w:hAnsiTheme="minorHAnsi" w:cs="Arial"/>
          <w:lang w:eastAsia="pl-PL"/>
        </w:rPr>
        <w:t> </w:t>
      </w:r>
      <w:r w:rsidR="00C33FBC" w:rsidRPr="00B03E47">
        <w:rPr>
          <w:rFonts w:asciiTheme="minorHAnsi" w:hAnsiTheme="minorHAnsi" w:cs="Arial"/>
          <w:lang w:eastAsia="pl-PL"/>
        </w:rPr>
        <w:t>eliminowani</w:t>
      </w:r>
      <w:r w:rsidR="00824D82">
        <w:rPr>
          <w:rFonts w:asciiTheme="minorHAnsi" w:hAnsiTheme="minorHAnsi" w:cs="Arial"/>
          <w:lang w:eastAsia="pl-PL"/>
        </w:rPr>
        <w:t>a</w:t>
      </w:r>
      <w:r w:rsidR="00C33FBC" w:rsidRPr="00B03E47">
        <w:rPr>
          <w:rFonts w:asciiTheme="minorHAnsi" w:hAnsiTheme="minorHAnsi" w:cs="Arial"/>
          <w:lang w:eastAsia="pl-PL"/>
        </w:rPr>
        <w:t xml:space="preserve"> zdrowotnych czynników ryzyka w miejscu pracy </w:t>
      </w:r>
      <w:r w:rsidR="00C33FBC" w:rsidRPr="00B03E47">
        <w:rPr>
          <w:rFonts w:asciiTheme="minorHAnsi" w:hAnsiTheme="minorHAnsi" w:cs="Arial"/>
          <w:b/>
          <w:bCs/>
          <w:lang w:eastAsia="pl-PL"/>
        </w:rPr>
        <w:t>dostosowane</w:t>
      </w:r>
      <w:r w:rsidR="00900E4E">
        <w:rPr>
          <w:rFonts w:asciiTheme="minorHAnsi" w:hAnsiTheme="minorHAnsi" w:cs="Arial"/>
          <w:b/>
          <w:bCs/>
          <w:lang w:eastAsia="pl-PL"/>
        </w:rPr>
        <w:t>go</w:t>
      </w:r>
      <w:r w:rsidR="00C33FBC" w:rsidRPr="00B03E47">
        <w:rPr>
          <w:rFonts w:asciiTheme="minorHAnsi" w:hAnsiTheme="minorHAnsi" w:cs="Arial"/>
          <w:b/>
          <w:bCs/>
          <w:lang w:eastAsia="pl-PL"/>
        </w:rPr>
        <w:t xml:space="preserve"> do potrzeb konkretnych pra</w:t>
      </w:r>
      <w:r w:rsidR="00C33FBC" w:rsidRPr="003C2D14">
        <w:rPr>
          <w:rFonts w:asciiTheme="minorHAnsi" w:hAnsiTheme="minorHAnsi" w:cs="Arial"/>
          <w:b/>
          <w:bCs/>
          <w:lang w:eastAsia="pl-PL"/>
        </w:rPr>
        <w:t>codawców i ich pracowników</w:t>
      </w:r>
      <w:r w:rsidR="00C33FBC" w:rsidRPr="003C2D14">
        <w:rPr>
          <w:rFonts w:asciiTheme="minorHAnsi" w:hAnsiTheme="minorHAnsi" w:cs="Arial"/>
          <w:lang w:eastAsia="pl-PL"/>
        </w:rPr>
        <w:t>,</w:t>
      </w:r>
      <w:r w:rsidR="00900E4E">
        <w:rPr>
          <w:rFonts w:asciiTheme="minorHAnsi" w:hAnsiTheme="minorHAnsi" w:cs="Arial"/>
          <w:lang w:eastAsia="pl-PL"/>
        </w:rPr>
        <w:t xml:space="preserve"> w tym przewidujących </w:t>
      </w:r>
      <w:r w:rsidR="00C33FBC" w:rsidRPr="003C2D14">
        <w:rPr>
          <w:rFonts w:asciiTheme="minorHAnsi" w:hAnsiTheme="minorHAnsi" w:cs="Arial"/>
          <w:lang w:eastAsia="pl-PL"/>
        </w:rPr>
        <w:t>działania służące przekwalifikowaniu</w:t>
      </w:r>
      <w:r w:rsidR="003D4012" w:rsidRPr="00B03E47">
        <w:rPr>
          <w:rStyle w:val="Odwoanieprzypisudolnego"/>
          <w:rFonts w:asciiTheme="minorHAnsi" w:hAnsiTheme="minorHAnsi" w:cs="Arial"/>
          <w:lang w:eastAsia="pl-PL"/>
        </w:rPr>
        <w:footnoteReference w:id="5"/>
      </w:r>
      <w:r w:rsidR="00C33FBC" w:rsidRPr="00B03E47">
        <w:rPr>
          <w:rFonts w:asciiTheme="minorHAnsi" w:hAnsiTheme="minorHAnsi" w:cs="Arial"/>
          <w:lang w:eastAsia="pl-PL"/>
        </w:rPr>
        <w:t xml:space="preserve"> </w:t>
      </w:r>
      <w:r w:rsidR="003D4012" w:rsidRPr="00B03E47">
        <w:rPr>
          <w:rFonts w:asciiTheme="minorHAnsi" w:hAnsiTheme="minorHAnsi" w:cs="Arial"/>
          <w:lang w:eastAsia="pl-PL"/>
        </w:rPr>
        <w:t>osób narażonych na zdrowotne czynniki ryzyka w miejscu pracy</w:t>
      </w:r>
      <w:r w:rsidR="00B03E47">
        <w:rPr>
          <w:rFonts w:asciiTheme="minorHAnsi" w:hAnsiTheme="minorHAnsi" w:cs="Arial"/>
          <w:lang w:eastAsia="pl-PL"/>
        </w:rPr>
        <w:t>.</w:t>
      </w:r>
    </w:p>
    <w:p w14:paraId="1895CE0D" w14:textId="370B25C6" w:rsidR="006C4E5A" w:rsidRDefault="0080458B" w:rsidP="00C33FBC">
      <w:pPr>
        <w:shd w:val="clear" w:color="auto" w:fill="FFFFFF" w:themeFill="background1"/>
        <w:autoSpaceDE w:val="0"/>
        <w:autoSpaceDN w:val="0"/>
        <w:adjustRightInd w:val="0"/>
        <w:spacing w:before="240" w:after="0"/>
        <w:jc w:val="both"/>
        <w:rPr>
          <w:rFonts w:asciiTheme="minorHAnsi" w:hAnsiTheme="minorHAnsi" w:cs="Arial"/>
        </w:rPr>
      </w:pPr>
      <w:r w:rsidRPr="00B37113">
        <w:rPr>
          <w:rFonts w:asciiTheme="minorHAnsi" w:hAnsiTheme="minorHAnsi"/>
        </w:rPr>
        <w:t>Sformułowany powyżej cel stanowi element odpowiedzi na zawarte w RPO WP</w:t>
      </w:r>
      <w:r w:rsidR="0050624B" w:rsidRPr="00B37113">
        <w:rPr>
          <w:rFonts w:asciiTheme="minorHAnsi" w:hAnsiTheme="minorHAnsi"/>
        </w:rPr>
        <w:t xml:space="preserve"> </w:t>
      </w:r>
      <w:r w:rsidR="0050624B" w:rsidRPr="00B37113">
        <w:rPr>
          <w:rFonts w:asciiTheme="minorHAnsi" w:eastAsia="Times New Roman" w:hAnsiTheme="minorHAnsi"/>
          <w:lang w:eastAsia="pl-PL"/>
        </w:rPr>
        <w:t>2014-2020</w:t>
      </w:r>
      <w:r w:rsidRPr="00B37113">
        <w:rPr>
          <w:rFonts w:asciiTheme="minorHAnsi" w:hAnsiTheme="minorHAnsi"/>
        </w:rPr>
        <w:t xml:space="preserve"> wyzwanie dla interwencji w obszarze aktywności zawodowej i społecznej, wskazujące na </w:t>
      </w:r>
      <w:r w:rsidRPr="00B37113">
        <w:rPr>
          <w:rFonts w:asciiTheme="minorHAnsi" w:hAnsiTheme="minorHAnsi"/>
          <w:b/>
        </w:rPr>
        <w:t>zwiększenie zatrudnienia we wszystkic</w:t>
      </w:r>
      <w:r w:rsidR="00D25E7E" w:rsidRPr="00B37113">
        <w:rPr>
          <w:rFonts w:asciiTheme="minorHAnsi" w:hAnsiTheme="minorHAnsi"/>
          <w:b/>
        </w:rPr>
        <w:t>h kategoriach wiekowych, poprawę</w:t>
      </w:r>
      <w:r w:rsidRPr="00B37113">
        <w:rPr>
          <w:rFonts w:asciiTheme="minorHAnsi" w:hAnsiTheme="minorHAnsi"/>
          <w:b/>
        </w:rPr>
        <w:t xml:space="preserve"> stanu zdrowia, podniesienie poziomu aktywności społecznej i wzrost kompetencji mieszkańców dla lepszego wykorzystania potencjału wynikającego z wydłużania się życia</w:t>
      </w:r>
      <w:r w:rsidRPr="00B37113">
        <w:rPr>
          <w:rFonts w:asciiTheme="minorHAnsi" w:hAnsiTheme="minorHAnsi"/>
        </w:rPr>
        <w:t>.</w:t>
      </w:r>
    </w:p>
    <w:p w14:paraId="3CAF1EAC" w14:textId="77777777" w:rsidR="0088489D" w:rsidRPr="00960BB4" w:rsidRDefault="0088489D" w:rsidP="00867B6B">
      <w:pPr>
        <w:autoSpaceDE w:val="0"/>
        <w:autoSpaceDN w:val="0"/>
        <w:adjustRightInd w:val="0"/>
        <w:spacing w:after="0"/>
        <w:jc w:val="both"/>
        <w:rPr>
          <w:rFonts w:asciiTheme="minorHAnsi" w:hAnsiTheme="minorHAnsi" w:cs="Arial"/>
          <w:lang w:eastAsia="pl-PL"/>
        </w:rPr>
      </w:pPr>
    </w:p>
    <w:p w14:paraId="2538868D" w14:textId="77777777" w:rsidR="00535496" w:rsidRPr="00541201" w:rsidRDefault="00D74C83" w:rsidP="00D436B9">
      <w:pPr>
        <w:pStyle w:val="Nagwek2"/>
      </w:pPr>
      <w:bookmarkStart w:id="105" w:name="_Toc420574245"/>
      <w:bookmarkStart w:id="106" w:name="_Toc422301617"/>
      <w:bookmarkStart w:id="107" w:name="_Toc440885202"/>
      <w:bookmarkStart w:id="108" w:name="_Toc447262901"/>
      <w:bookmarkStart w:id="109" w:name="_Toc464561942"/>
      <w:bookmarkStart w:id="110" w:name="_Toc491338011"/>
      <w:r w:rsidRPr="00541201">
        <w:t>TYPY PROJEKTÓW</w:t>
      </w:r>
      <w:bookmarkEnd w:id="105"/>
      <w:bookmarkEnd w:id="106"/>
      <w:r w:rsidR="00CB7343" w:rsidRPr="00541201">
        <w:t xml:space="preserve"> PODLEGAJĄCYCH DOFINANSOWANIU W KONKURSIE</w:t>
      </w:r>
      <w:bookmarkEnd w:id="107"/>
      <w:bookmarkEnd w:id="108"/>
      <w:bookmarkEnd w:id="109"/>
      <w:bookmarkEnd w:id="110"/>
    </w:p>
    <w:p w14:paraId="4DC973AC" w14:textId="126DD2A1" w:rsidR="005C4A3E" w:rsidRPr="00114051" w:rsidRDefault="0080458B" w:rsidP="00114051">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14:paraId="2B5D1931" w14:textId="0397E9BE" w:rsidR="00C76720" w:rsidRPr="00FF79E4" w:rsidRDefault="00C76720" w:rsidP="00492C77">
      <w:pPr>
        <w:pStyle w:val="Akapitzlist"/>
        <w:numPr>
          <w:ilvl w:val="0"/>
          <w:numId w:val="51"/>
        </w:numPr>
        <w:autoSpaceDE w:val="0"/>
        <w:autoSpaceDN w:val="0"/>
        <w:adjustRightInd w:val="0"/>
        <w:spacing w:after="0"/>
        <w:ind w:left="426"/>
        <w:jc w:val="both"/>
        <w:rPr>
          <w:rFonts w:asciiTheme="minorHAnsi" w:eastAsia="Calibri" w:hAnsiTheme="minorHAnsi" w:cs="Times New Roman"/>
        </w:rPr>
      </w:pPr>
      <w:r w:rsidRPr="00FF79E4">
        <w:rPr>
          <w:rFonts w:asciiTheme="minorHAnsi" w:eastAsia="Calibri" w:hAnsiTheme="minorHAnsi" w:cs="Times New Roman"/>
        </w:rPr>
        <w:t>wzmocnienie potencjału zdrowia osób pracujących, w szczególności poprzez:</w:t>
      </w:r>
    </w:p>
    <w:p w14:paraId="2DC952AC" w14:textId="77777777" w:rsidR="00192481" w:rsidRPr="00FF79E4" w:rsidRDefault="00C76720" w:rsidP="00492C77">
      <w:pPr>
        <w:pStyle w:val="Akapitzlist"/>
        <w:numPr>
          <w:ilvl w:val="0"/>
          <w:numId w:val="52"/>
        </w:numPr>
        <w:autoSpaceDE w:val="0"/>
        <w:autoSpaceDN w:val="0"/>
        <w:adjustRightInd w:val="0"/>
        <w:spacing w:before="240" w:after="0"/>
        <w:ind w:left="709" w:hanging="142"/>
        <w:jc w:val="both"/>
        <w:rPr>
          <w:rFonts w:asciiTheme="minorHAnsi" w:eastAsia="Calibri" w:hAnsiTheme="minorHAnsi" w:cs="Times New Roman"/>
        </w:rPr>
      </w:pPr>
      <w:r w:rsidRPr="00FF79E4">
        <w:rPr>
          <w:rFonts w:asciiTheme="minorHAnsi" w:eastAsia="Calibri" w:hAnsiTheme="minorHAnsi" w:cs="Times New Roman"/>
        </w:rPr>
        <w:t>ograniczanie czynników ryzyka dla chorób cywilizacyjnych i wynikających ze specyfiki</w:t>
      </w:r>
      <w:r w:rsidR="00192481" w:rsidRPr="00FF79E4">
        <w:rPr>
          <w:rFonts w:asciiTheme="minorHAnsi" w:eastAsia="Calibri" w:hAnsiTheme="minorHAnsi" w:cs="Times New Roman"/>
        </w:rPr>
        <w:t xml:space="preserve"> </w:t>
      </w:r>
      <w:r w:rsidRPr="00FF79E4">
        <w:rPr>
          <w:rFonts w:asciiTheme="minorHAnsi" w:eastAsia="Calibri" w:hAnsiTheme="minorHAnsi" w:cs="Times New Roman"/>
        </w:rPr>
        <w:t>zakładu pracy,</w:t>
      </w:r>
    </w:p>
    <w:p w14:paraId="0604E79F" w14:textId="3D37B698" w:rsidR="00192481" w:rsidRPr="00FF79E4" w:rsidRDefault="00C76720" w:rsidP="00492C77">
      <w:pPr>
        <w:pStyle w:val="Akapitzlist"/>
        <w:numPr>
          <w:ilvl w:val="0"/>
          <w:numId w:val="52"/>
        </w:numPr>
        <w:autoSpaceDE w:val="0"/>
        <w:autoSpaceDN w:val="0"/>
        <w:adjustRightInd w:val="0"/>
        <w:spacing w:before="240" w:after="0"/>
        <w:ind w:left="709" w:hanging="142"/>
        <w:jc w:val="both"/>
        <w:rPr>
          <w:rFonts w:asciiTheme="minorHAnsi" w:eastAsia="Calibri" w:hAnsiTheme="minorHAnsi" w:cs="Times New Roman"/>
        </w:rPr>
      </w:pPr>
      <w:r w:rsidRPr="00FF79E4">
        <w:rPr>
          <w:rFonts w:asciiTheme="minorHAnsi" w:eastAsia="Calibri" w:hAnsiTheme="minorHAnsi" w:cs="Times New Roman"/>
        </w:rPr>
        <w:t>przekwalifikowanie pracowników długotrwale pracujących w warunkach negatywni</w:t>
      </w:r>
      <w:r w:rsidR="00192481" w:rsidRPr="00FF79E4">
        <w:rPr>
          <w:rFonts w:asciiTheme="minorHAnsi" w:eastAsia="Calibri" w:hAnsiTheme="minorHAnsi" w:cs="Times New Roman"/>
        </w:rPr>
        <w:t xml:space="preserve">e </w:t>
      </w:r>
      <w:r w:rsidRPr="00FF79E4">
        <w:rPr>
          <w:rFonts w:asciiTheme="minorHAnsi" w:eastAsia="Calibri" w:hAnsiTheme="minorHAnsi" w:cs="Times New Roman"/>
        </w:rPr>
        <w:t>wpływających na zdrowie, przygotowujące do kontynuowania pracy na innyc</w:t>
      </w:r>
      <w:r w:rsidR="00192481" w:rsidRPr="00FF79E4">
        <w:rPr>
          <w:rFonts w:asciiTheme="minorHAnsi" w:eastAsia="Calibri" w:hAnsiTheme="minorHAnsi" w:cs="Times New Roman"/>
        </w:rPr>
        <w:t xml:space="preserve">h </w:t>
      </w:r>
      <w:r w:rsidRPr="00FF79E4">
        <w:rPr>
          <w:rFonts w:asciiTheme="minorHAnsi" w:eastAsia="Calibri" w:hAnsiTheme="minorHAnsi" w:cs="Times New Roman"/>
        </w:rPr>
        <w:t>stanowiskach o</w:t>
      </w:r>
      <w:r w:rsidR="00B01B95">
        <w:rPr>
          <w:rFonts w:asciiTheme="minorHAnsi" w:eastAsia="Calibri" w:hAnsiTheme="minorHAnsi" w:cs="Times New Roman"/>
        </w:rPr>
        <w:t> </w:t>
      </w:r>
      <w:r w:rsidRPr="00FF79E4">
        <w:rPr>
          <w:rFonts w:asciiTheme="minorHAnsi" w:eastAsia="Calibri" w:hAnsiTheme="minorHAnsi" w:cs="Times New Roman"/>
        </w:rPr>
        <w:t>mniejszym obciążeniu dla zdrowia,</w:t>
      </w:r>
    </w:p>
    <w:p w14:paraId="2AB0CE1D" w14:textId="0192DEA6" w:rsidR="00C76720" w:rsidRPr="00FF79E4" w:rsidRDefault="00C76720" w:rsidP="00492C77">
      <w:pPr>
        <w:pStyle w:val="Akapitzlist"/>
        <w:numPr>
          <w:ilvl w:val="0"/>
          <w:numId w:val="51"/>
        </w:numPr>
        <w:autoSpaceDE w:val="0"/>
        <w:autoSpaceDN w:val="0"/>
        <w:adjustRightInd w:val="0"/>
        <w:spacing w:before="240" w:after="0"/>
        <w:ind w:left="426"/>
        <w:jc w:val="both"/>
        <w:rPr>
          <w:rFonts w:asciiTheme="minorHAnsi" w:eastAsia="Calibri" w:hAnsiTheme="minorHAnsi" w:cs="Times New Roman"/>
        </w:rPr>
      </w:pPr>
      <w:r w:rsidRPr="00FF79E4">
        <w:rPr>
          <w:rFonts w:asciiTheme="minorHAnsi" w:eastAsia="Calibri" w:hAnsiTheme="minorHAnsi" w:cs="Times New Roman"/>
        </w:rPr>
        <w:t>promocj</w:t>
      </w:r>
      <w:r w:rsidR="00FC5288">
        <w:rPr>
          <w:rFonts w:asciiTheme="minorHAnsi" w:eastAsia="Calibri" w:hAnsiTheme="minorHAnsi" w:cs="Times New Roman"/>
        </w:rPr>
        <w:t>a</w:t>
      </w:r>
      <w:r w:rsidRPr="00FF79E4">
        <w:rPr>
          <w:rFonts w:asciiTheme="minorHAnsi" w:eastAsia="Calibri" w:hAnsiTheme="minorHAnsi" w:cs="Times New Roman"/>
        </w:rPr>
        <w:t xml:space="preserve"> i edukacj</w:t>
      </w:r>
      <w:r w:rsidR="00FC5288">
        <w:rPr>
          <w:rFonts w:asciiTheme="minorHAnsi" w:eastAsia="Calibri" w:hAnsiTheme="minorHAnsi" w:cs="Times New Roman"/>
        </w:rPr>
        <w:t>a</w:t>
      </w:r>
      <w:r w:rsidRPr="00FF79E4">
        <w:rPr>
          <w:rFonts w:asciiTheme="minorHAnsi" w:eastAsia="Calibri" w:hAnsiTheme="minorHAnsi" w:cs="Times New Roman"/>
        </w:rPr>
        <w:t xml:space="preserve"> zdrowotn</w:t>
      </w:r>
      <w:r w:rsidR="00FC5288">
        <w:rPr>
          <w:rFonts w:asciiTheme="minorHAnsi" w:eastAsia="Calibri" w:hAnsiTheme="minorHAnsi" w:cs="Times New Roman"/>
        </w:rPr>
        <w:t>a</w:t>
      </w:r>
      <w:r w:rsidRPr="00FF79E4">
        <w:rPr>
          <w:rFonts w:asciiTheme="minorHAnsi" w:eastAsia="Calibri" w:hAnsiTheme="minorHAnsi" w:cs="Times New Roman"/>
        </w:rPr>
        <w:t>, jako uzupełnienie działań wskazanych w pkt a</w:t>
      </w:r>
      <w:r w:rsidR="00EF35FE" w:rsidRPr="00FF79E4">
        <w:rPr>
          <w:rFonts w:asciiTheme="minorHAnsi" w:eastAsia="Calibri" w:hAnsiTheme="minorHAnsi" w:cs="Times New Roman"/>
        </w:rPr>
        <w:t>)</w:t>
      </w:r>
      <w:r w:rsidRPr="00FF79E4">
        <w:rPr>
          <w:rFonts w:asciiTheme="minorHAnsi" w:eastAsia="Calibri" w:hAnsiTheme="minorHAnsi" w:cs="Times New Roman"/>
        </w:rPr>
        <w:t>,</w:t>
      </w:r>
      <w:r w:rsidR="00192481" w:rsidRPr="00FF79E4">
        <w:rPr>
          <w:rFonts w:asciiTheme="minorHAnsi" w:eastAsia="Calibri" w:hAnsiTheme="minorHAnsi" w:cs="Times New Roman"/>
        </w:rPr>
        <w:t xml:space="preserve"> </w:t>
      </w:r>
      <w:r w:rsidRPr="00FF79E4">
        <w:rPr>
          <w:rFonts w:asciiTheme="minorHAnsi" w:eastAsia="Calibri" w:hAnsiTheme="minorHAnsi" w:cs="Times New Roman"/>
        </w:rPr>
        <w:t>obejmując</w:t>
      </w:r>
      <w:r w:rsidR="00FC5288">
        <w:rPr>
          <w:rFonts w:asciiTheme="minorHAnsi" w:eastAsia="Calibri" w:hAnsiTheme="minorHAnsi" w:cs="Times New Roman"/>
        </w:rPr>
        <w:t>a</w:t>
      </w:r>
      <w:r w:rsidRPr="00FF79E4">
        <w:rPr>
          <w:rFonts w:asciiTheme="minorHAnsi" w:eastAsia="Calibri" w:hAnsiTheme="minorHAnsi" w:cs="Times New Roman"/>
        </w:rPr>
        <w:t xml:space="preserve"> m.in.:</w:t>
      </w:r>
    </w:p>
    <w:p w14:paraId="5A9A5170" w14:textId="77777777" w:rsidR="00192481" w:rsidRPr="00FF79E4" w:rsidRDefault="00C76720" w:rsidP="00492C77">
      <w:pPr>
        <w:pStyle w:val="Akapitzlist"/>
        <w:numPr>
          <w:ilvl w:val="0"/>
          <w:numId w:val="53"/>
        </w:numPr>
        <w:autoSpaceDE w:val="0"/>
        <w:autoSpaceDN w:val="0"/>
        <w:adjustRightInd w:val="0"/>
        <w:spacing w:before="240" w:after="0"/>
        <w:ind w:left="709" w:hanging="142"/>
        <w:jc w:val="both"/>
        <w:rPr>
          <w:rFonts w:asciiTheme="minorHAnsi" w:eastAsia="Calibri" w:hAnsiTheme="minorHAnsi" w:cs="Times New Roman"/>
        </w:rPr>
      </w:pPr>
      <w:r w:rsidRPr="00FF79E4">
        <w:rPr>
          <w:rFonts w:asciiTheme="minorHAnsi" w:eastAsia="Calibri" w:hAnsiTheme="minorHAnsi" w:cs="Times New Roman"/>
        </w:rPr>
        <w:t>akcje profilaktyczne,</w:t>
      </w:r>
    </w:p>
    <w:p w14:paraId="51DDB659" w14:textId="5876AF18" w:rsidR="00C76720" w:rsidRPr="00FF79E4" w:rsidRDefault="00C76720" w:rsidP="00492C77">
      <w:pPr>
        <w:pStyle w:val="Akapitzlist"/>
        <w:numPr>
          <w:ilvl w:val="0"/>
          <w:numId w:val="53"/>
        </w:numPr>
        <w:autoSpaceDE w:val="0"/>
        <w:autoSpaceDN w:val="0"/>
        <w:adjustRightInd w:val="0"/>
        <w:spacing w:before="240" w:after="0"/>
        <w:ind w:left="709" w:hanging="142"/>
        <w:jc w:val="both"/>
        <w:rPr>
          <w:rFonts w:asciiTheme="minorHAnsi" w:eastAsia="Calibri" w:hAnsiTheme="minorHAnsi" w:cs="Times New Roman"/>
        </w:rPr>
      </w:pPr>
      <w:r w:rsidRPr="00FF79E4">
        <w:rPr>
          <w:rFonts w:asciiTheme="minorHAnsi" w:eastAsia="Calibri" w:hAnsiTheme="minorHAnsi" w:cs="Times New Roman"/>
        </w:rPr>
        <w:t>akcje promujące zdrowy tryb życia, w tym aktywność fizyczną.</w:t>
      </w:r>
    </w:p>
    <w:p w14:paraId="671E73C0" w14:textId="39C4DFF5" w:rsidR="00CE2F59" w:rsidRDefault="00CE2F59" w:rsidP="00CB7343">
      <w:pPr>
        <w:shd w:val="clear" w:color="auto" w:fill="FFFFFF" w:themeFill="background1"/>
        <w:spacing w:after="0"/>
        <w:jc w:val="both"/>
        <w:rPr>
          <w:rFonts w:ascii="Calibri" w:eastAsia="Calibri" w:hAnsi="Calibri" w:cs="Times New Roman"/>
          <w:b/>
        </w:rPr>
      </w:pPr>
      <w:bookmarkStart w:id="111" w:name="_Toc420574246"/>
    </w:p>
    <w:p w14:paraId="26729E16" w14:textId="1A7ECCE7"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w:t>
      </w:r>
      <w:r w:rsidR="00795FB1">
        <w:rPr>
          <w:rFonts w:asciiTheme="minorHAnsi" w:hAnsiTheme="minorHAnsi" w:cs="Arial"/>
        </w:rPr>
        <w:t xml:space="preserve">działań nakierowanych na </w:t>
      </w:r>
      <w:r w:rsidR="00795FB1" w:rsidRPr="00B03E47">
        <w:rPr>
          <w:rFonts w:asciiTheme="minorHAnsi" w:hAnsiTheme="minorHAnsi" w:cs="Arial"/>
          <w:lang w:eastAsia="pl-PL"/>
        </w:rPr>
        <w:t>eliminowani</w:t>
      </w:r>
      <w:r w:rsidR="00795FB1">
        <w:rPr>
          <w:rFonts w:asciiTheme="minorHAnsi" w:hAnsiTheme="minorHAnsi" w:cs="Arial"/>
          <w:lang w:eastAsia="pl-PL"/>
        </w:rPr>
        <w:t>e</w:t>
      </w:r>
      <w:r w:rsidR="00795FB1" w:rsidRPr="00B03E47">
        <w:rPr>
          <w:rFonts w:asciiTheme="minorHAnsi" w:hAnsiTheme="minorHAnsi" w:cs="Arial"/>
          <w:lang w:eastAsia="pl-PL"/>
        </w:rPr>
        <w:t xml:space="preserve"> zdrowotnych czynników ryzyka w miejscu pracy </w:t>
      </w:r>
      <w:r w:rsidRPr="00957D4C">
        <w:rPr>
          <w:rFonts w:asciiTheme="minorHAnsi" w:hAnsiTheme="minorHAnsi" w:cs="Arial"/>
        </w:rPr>
        <w:t xml:space="preserve">musi spełniać minimalne wymagania określone w </w:t>
      </w:r>
      <w:r w:rsidR="00957D4C" w:rsidRPr="00795FB1">
        <w:rPr>
          <w:rFonts w:asciiTheme="minorHAnsi" w:hAnsiTheme="minorHAnsi" w:cs="Arial"/>
        </w:rPr>
        <w:t>Standardach realizacji wsparcia w ramach Działania</w:t>
      </w:r>
      <w:r w:rsidR="00957D4C" w:rsidRPr="001153D3">
        <w:rPr>
          <w:rFonts w:asciiTheme="minorHAnsi" w:hAnsiTheme="minorHAnsi" w:cs="Arial"/>
          <w:i/>
        </w:rPr>
        <w:t xml:space="preserve"> </w:t>
      </w:r>
      <w:r w:rsidR="00795FB1" w:rsidRPr="00795FB1">
        <w:rPr>
          <w:rFonts w:asciiTheme="minorHAnsi" w:hAnsiTheme="minorHAnsi" w:cs="Arial"/>
        </w:rPr>
        <w:t>5</w:t>
      </w:r>
      <w:r w:rsidR="00957D4C" w:rsidRPr="00795FB1">
        <w:rPr>
          <w:rFonts w:asciiTheme="minorHAnsi" w:hAnsiTheme="minorHAnsi" w:cs="Arial"/>
        </w:rPr>
        <w:t>.</w:t>
      </w:r>
      <w:r w:rsidR="00795FB1" w:rsidRPr="00795FB1">
        <w:rPr>
          <w:rFonts w:asciiTheme="minorHAnsi" w:hAnsiTheme="minorHAnsi" w:cs="Arial"/>
        </w:rPr>
        <w:t>4</w:t>
      </w:r>
      <w:r w:rsidR="003D0343">
        <w:rPr>
          <w:rFonts w:asciiTheme="minorHAnsi" w:hAnsiTheme="minorHAnsi" w:cs="Arial"/>
        </w:rPr>
        <w:t>.</w:t>
      </w:r>
      <w:r w:rsidR="00957D4C" w:rsidRPr="00795FB1">
        <w:rPr>
          <w:rFonts w:asciiTheme="minorHAnsi" w:hAnsiTheme="minorHAnsi" w:cs="Arial"/>
        </w:rPr>
        <w:t xml:space="preserve"> </w:t>
      </w:r>
      <w:r w:rsidR="00795FB1" w:rsidRPr="00795FB1">
        <w:rPr>
          <w:rFonts w:asciiTheme="minorHAnsi" w:hAnsiTheme="minorHAnsi" w:cs="Arial"/>
        </w:rPr>
        <w:t>Zdrowie na rynku pracy</w:t>
      </w:r>
      <w:r w:rsidR="00957D4C" w:rsidRPr="001153D3">
        <w:rPr>
          <w:rFonts w:asciiTheme="minorHAnsi" w:hAnsiTheme="minorHAnsi" w:cs="Arial"/>
          <w:i/>
        </w:rPr>
        <w:t xml:space="preserve"> </w:t>
      </w:r>
      <w:r w:rsidR="00957D4C" w:rsidRPr="00795FB1">
        <w:rPr>
          <w:rFonts w:asciiTheme="minorHAnsi" w:hAnsiTheme="minorHAnsi" w:cs="Arial"/>
        </w:rPr>
        <w:t>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0802FF">
        <w:rPr>
          <w:rFonts w:asciiTheme="minorHAnsi" w:hAnsiTheme="minorHAnsi" w:cs="Arial"/>
        </w:rPr>
        <w:t xml:space="preserve">załącznik nr </w:t>
      </w:r>
      <w:r w:rsidR="000802FF" w:rsidRPr="000802FF">
        <w:rPr>
          <w:rFonts w:asciiTheme="minorHAnsi" w:hAnsiTheme="minorHAnsi" w:cs="Arial"/>
        </w:rPr>
        <w:t xml:space="preserve">3 </w:t>
      </w:r>
      <w:r w:rsidR="001153D3" w:rsidRPr="001C324F">
        <w:rPr>
          <w:rFonts w:asciiTheme="minorHAnsi" w:hAnsiTheme="minorHAnsi" w:cs="Arial"/>
        </w:rPr>
        <w:t>do regulaminu</w:t>
      </w:r>
      <w:r w:rsidR="001153D3" w:rsidRPr="00EC7897">
        <w:rPr>
          <w:rFonts w:asciiTheme="minorHAnsi" w:hAnsiTheme="minorHAnsi" w:cs="Arial"/>
        </w:rPr>
        <w:t xml:space="preserve"> konkursu.</w:t>
      </w:r>
    </w:p>
    <w:p w14:paraId="16277368" w14:textId="77777777" w:rsidR="00E01ED9" w:rsidRDefault="00E01ED9" w:rsidP="00CB7343">
      <w:pPr>
        <w:shd w:val="clear" w:color="auto" w:fill="FFFFFF" w:themeFill="background1"/>
        <w:spacing w:after="0"/>
        <w:jc w:val="both"/>
        <w:rPr>
          <w:rFonts w:ascii="Calibri" w:eastAsia="Calibri" w:hAnsi="Calibri" w:cs="Times New Roman"/>
          <w:b/>
        </w:rPr>
      </w:pPr>
    </w:p>
    <w:p w14:paraId="02832637" w14:textId="04D615F8" w:rsidR="00F3405E"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2415847E" w14:textId="77777777" w:rsidR="00FF79E4" w:rsidRPr="00EC7897" w:rsidRDefault="00FF79E4" w:rsidP="002E3380">
      <w:pPr>
        <w:shd w:val="clear" w:color="auto" w:fill="FFFFFF" w:themeFill="background1"/>
        <w:spacing w:after="0"/>
        <w:jc w:val="both"/>
        <w:rPr>
          <w:rFonts w:asciiTheme="minorHAnsi" w:hAnsiTheme="minorHAnsi"/>
        </w:rPr>
      </w:pPr>
    </w:p>
    <w:p w14:paraId="33923CA9" w14:textId="0D5F02B8"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 xml:space="preserve">W celu praktycznego wykorzystania rozwiązań innowacyjnych, Krajowa Instytucja Wspomagająca opracowała ich zestawienie w zakresie odpowiadającym interwencji m.in. na poziomie regionalnych </w:t>
      </w:r>
      <w:r w:rsidRPr="00EC7897">
        <w:rPr>
          <w:rFonts w:asciiTheme="minorHAnsi" w:hAnsiTheme="minorHAnsi"/>
        </w:rPr>
        <w:lastRenderedPageBreak/>
        <w:t>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28" w:history="1">
        <w:r w:rsidR="00FD67FA">
          <w:rPr>
            <w:rStyle w:val="Hipercze"/>
            <w:rFonts w:ascii="Calibri" w:hAnsi="Calibri"/>
          </w:rPr>
          <w:t>Krajowej Instytucji Wspomagającej</w:t>
        </w:r>
      </w:hyperlink>
      <w:r w:rsidRPr="00F3405E">
        <w:rPr>
          <w:rFonts w:asciiTheme="minorHAnsi" w:hAnsiTheme="minorHAnsi"/>
        </w:rPr>
        <w:t xml:space="preserve"> w zakładkach:</w:t>
      </w:r>
    </w:p>
    <w:p w14:paraId="0C2DFF62" w14:textId="10F80B43" w:rsidR="00F3405E" w:rsidRPr="00F3405E" w:rsidRDefault="00CB2F5C" w:rsidP="00492C77">
      <w:pPr>
        <w:numPr>
          <w:ilvl w:val="0"/>
          <w:numId w:val="40"/>
        </w:numPr>
        <w:shd w:val="clear" w:color="auto" w:fill="FFFFFF" w:themeFill="background1"/>
        <w:spacing w:after="0"/>
        <w:jc w:val="both"/>
        <w:rPr>
          <w:rFonts w:asciiTheme="minorHAnsi" w:hAnsiTheme="minorHAnsi"/>
        </w:rPr>
      </w:pPr>
      <w:hyperlink r:id="rId29" w:history="1">
        <w:r w:rsidR="00AF6822">
          <w:rPr>
            <w:rStyle w:val="Hipercze"/>
            <w:rFonts w:asciiTheme="minorHAnsi" w:hAnsiTheme="minorHAnsi"/>
          </w:rPr>
          <w:t>Projekty i produkty – Innowacje PO KL 2014-2020,</w:t>
        </w:r>
      </w:hyperlink>
      <w:r w:rsidR="00AF6822">
        <w:rPr>
          <w:rFonts w:asciiTheme="minorHAnsi" w:hAnsiTheme="minorHAnsi"/>
        </w:rPr>
        <w:t xml:space="preserve"> </w:t>
      </w:r>
      <w:r w:rsidR="00AF6822" w:rsidRPr="00AF6822">
        <w:rPr>
          <w:rFonts w:asciiTheme="minorHAnsi" w:hAnsiTheme="minorHAnsi"/>
        </w:rPr>
        <w:t xml:space="preserve"> </w:t>
      </w:r>
    </w:p>
    <w:p w14:paraId="5BAAF9DD" w14:textId="0F47C136" w:rsidR="00F3405E" w:rsidRPr="00F3405E" w:rsidRDefault="00CB2F5C" w:rsidP="00492C77">
      <w:pPr>
        <w:numPr>
          <w:ilvl w:val="0"/>
          <w:numId w:val="40"/>
        </w:numPr>
        <w:shd w:val="clear" w:color="auto" w:fill="FFFFFF" w:themeFill="background1"/>
        <w:spacing w:after="0"/>
        <w:jc w:val="both"/>
        <w:rPr>
          <w:rFonts w:asciiTheme="minorHAnsi" w:hAnsiTheme="minorHAnsi"/>
        </w:rPr>
      </w:pPr>
      <w:hyperlink r:id="rId30" w:history="1">
        <w:r w:rsidR="00AF6822">
          <w:rPr>
            <w:rStyle w:val="Hipercze"/>
            <w:rFonts w:asciiTheme="minorHAnsi" w:hAnsiTheme="minorHAnsi"/>
          </w:rPr>
          <w:t>Projekty i produkty – POKL – Wyszukiwarka projektów i produktów</w:t>
        </w:r>
      </w:hyperlink>
      <w:r w:rsidR="00F3405E" w:rsidRPr="00F3405E">
        <w:rPr>
          <w:rFonts w:asciiTheme="minorHAnsi" w:hAnsiTheme="minorHAnsi"/>
        </w:rPr>
        <w:t>.</w:t>
      </w:r>
    </w:p>
    <w:p w14:paraId="49407404" w14:textId="7C5372E6" w:rsidR="00AB49A3" w:rsidRDefault="00AB49A3">
      <w:pPr>
        <w:spacing w:after="0"/>
        <w:rPr>
          <w:rFonts w:ascii="Calibri" w:eastAsia="Calibri" w:hAnsi="Calibri" w:cs="Times New Roman"/>
        </w:rPr>
      </w:pPr>
      <w:bookmarkStart w:id="112" w:name="_Toc464561943"/>
    </w:p>
    <w:p w14:paraId="48AFAA66" w14:textId="05877752" w:rsidR="006C679B" w:rsidRPr="00E34DDA" w:rsidRDefault="000048A8" w:rsidP="00D436B9">
      <w:pPr>
        <w:pStyle w:val="Nagwek2"/>
      </w:pPr>
      <w:bookmarkStart w:id="113" w:name="_Toc447262902"/>
      <w:bookmarkStart w:id="114" w:name="_Toc491338012"/>
      <w:bookmarkEnd w:id="111"/>
      <w:r w:rsidRPr="00E34DDA">
        <w:t>GRUPA DOCELOWA PROJEKTU</w:t>
      </w:r>
      <w:bookmarkEnd w:id="112"/>
      <w:bookmarkEnd w:id="113"/>
      <w:bookmarkEnd w:id="114"/>
      <w:r w:rsidR="00330D1E">
        <w:t xml:space="preserve"> </w:t>
      </w:r>
    </w:p>
    <w:p w14:paraId="1628E8F1" w14:textId="77777777" w:rsidR="00FD5343" w:rsidRPr="001E5C7B" w:rsidRDefault="00FD5343" w:rsidP="00CB7343">
      <w:pPr>
        <w:spacing w:after="0"/>
        <w:contextualSpacing/>
        <w:jc w:val="both"/>
        <w:rPr>
          <w:rFonts w:ascii="Calibri" w:eastAsia="Calibri" w:hAnsi="Calibri" w:cs="Times New Roman"/>
          <w:color w:val="000000"/>
          <w:sz w:val="14"/>
        </w:rPr>
      </w:pPr>
    </w:p>
    <w:p w14:paraId="0BB04F53" w14:textId="36BEF9CC" w:rsidR="00E23FB6" w:rsidRDefault="00E23FB6" w:rsidP="001E5C7B">
      <w:pPr>
        <w:spacing w:after="0"/>
        <w:contextualSpacing/>
        <w:jc w:val="both"/>
        <w:rPr>
          <w:rFonts w:ascii="Calibri" w:eastAsia="Calibri" w:hAnsi="Calibri" w:cs="Times New Roman"/>
          <w:color w:val="000000"/>
        </w:rPr>
      </w:pPr>
      <w:r w:rsidRPr="00E23FB6">
        <w:rPr>
          <w:rFonts w:ascii="Calibri" w:eastAsia="Calibri" w:hAnsi="Calibri" w:cs="Times New Roman"/>
          <w:color w:val="000000"/>
        </w:rPr>
        <w:t>Ostatecznymi odbiorcami wsparcia są osoby w wieku aktywności zawodowej</w:t>
      </w:r>
      <w:r w:rsidR="00D16944">
        <w:rPr>
          <w:rFonts w:ascii="Calibri" w:eastAsia="Calibri" w:hAnsi="Calibri" w:cs="Times New Roman"/>
          <w:color w:val="000000"/>
        </w:rPr>
        <w:t>.</w:t>
      </w:r>
    </w:p>
    <w:p w14:paraId="4D5581F3" w14:textId="77777777" w:rsidR="001E5C7B" w:rsidRPr="001E5C7B" w:rsidRDefault="001E5C7B" w:rsidP="001E5C7B">
      <w:pPr>
        <w:spacing w:after="0"/>
        <w:contextualSpacing/>
        <w:jc w:val="both"/>
        <w:rPr>
          <w:rFonts w:ascii="Calibri" w:eastAsia="Calibri" w:hAnsi="Calibri" w:cs="Times New Roman"/>
          <w:color w:val="000000"/>
        </w:rPr>
      </w:pPr>
    </w:p>
    <w:p w14:paraId="05DFE205" w14:textId="308D7CBD" w:rsidR="00E23FB6" w:rsidRDefault="00A043F5" w:rsidP="001E5C7B">
      <w:pPr>
        <w:spacing w:before="240"/>
        <w:contextualSpacing/>
        <w:jc w:val="both"/>
        <w:rPr>
          <w:rFonts w:ascii="Calibri" w:eastAsia="Calibri" w:hAnsi="Calibri" w:cs="Times New Roman"/>
          <w:color w:val="000000"/>
        </w:rPr>
      </w:pPr>
      <w:r>
        <w:rPr>
          <w:rFonts w:ascii="Calibri" w:eastAsia="Calibri" w:hAnsi="Calibri" w:cs="Times New Roman"/>
          <w:color w:val="000000"/>
        </w:rPr>
        <w:t>P</w:t>
      </w:r>
      <w:r w:rsidR="00E23FB6" w:rsidRPr="00E23FB6">
        <w:rPr>
          <w:rFonts w:ascii="Calibri" w:eastAsia="Calibri" w:hAnsi="Calibri" w:cs="Times New Roman"/>
          <w:color w:val="000000"/>
        </w:rPr>
        <w:t xml:space="preserve">rojekt jest realizowany </w:t>
      </w:r>
      <w:r w:rsidR="00E23FB6" w:rsidRPr="00E23FB6">
        <w:rPr>
          <w:rFonts w:ascii="Calibri" w:eastAsia="Calibri" w:hAnsi="Calibri" w:cs="Times New Roman"/>
          <w:b/>
          <w:bCs/>
          <w:color w:val="000000"/>
        </w:rPr>
        <w:t xml:space="preserve">wyłącznie </w:t>
      </w:r>
      <w:r w:rsidR="00E23FB6" w:rsidRPr="00E23FB6">
        <w:rPr>
          <w:rFonts w:ascii="Calibri" w:eastAsia="Calibri" w:hAnsi="Calibri" w:cs="Times New Roman"/>
          <w:color w:val="000000"/>
        </w:rPr>
        <w:t>na rzecz pracowników</w:t>
      </w:r>
      <w:r w:rsidR="00FC6402">
        <w:rPr>
          <w:rStyle w:val="Odwoanieprzypisudolnego"/>
          <w:rFonts w:ascii="Calibri" w:eastAsia="Calibri" w:hAnsi="Calibri" w:cs="Times New Roman"/>
          <w:color w:val="000000"/>
        </w:rPr>
        <w:footnoteReference w:id="6"/>
      </w:r>
      <w:r w:rsidR="00E23FB6" w:rsidRPr="00E23FB6">
        <w:rPr>
          <w:rFonts w:ascii="Calibri" w:eastAsia="Calibri" w:hAnsi="Calibri" w:cs="Times New Roman"/>
          <w:color w:val="000000"/>
        </w:rPr>
        <w:t xml:space="preserve"> określonego we wniosku o</w:t>
      </w:r>
      <w:r w:rsidR="00E23FB6">
        <w:rPr>
          <w:rFonts w:ascii="Calibri" w:eastAsia="Calibri" w:hAnsi="Calibri" w:cs="Times New Roman"/>
          <w:color w:val="000000"/>
        </w:rPr>
        <w:t> </w:t>
      </w:r>
      <w:r w:rsidR="00E23FB6" w:rsidRPr="00E23FB6">
        <w:rPr>
          <w:rFonts w:ascii="Calibri" w:eastAsia="Calibri" w:hAnsi="Calibri" w:cs="Times New Roman"/>
          <w:color w:val="000000"/>
        </w:rPr>
        <w:t>dofinansowanie pracodawcy</w:t>
      </w:r>
      <w:r w:rsidR="00810294">
        <w:rPr>
          <w:rFonts w:ascii="Calibri" w:eastAsia="Calibri" w:hAnsi="Calibri" w:cs="Times New Roman"/>
          <w:color w:val="000000"/>
        </w:rPr>
        <w:t>/pracodawców</w:t>
      </w:r>
      <w:r w:rsidR="00D16944">
        <w:rPr>
          <w:rFonts w:ascii="Calibri" w:eastAsia="Calibri" w:hAnsi="Calibri" w:cs="Times New Roman"/>
          <w:color w:val="000000"/>
        </w:rPr>
        <w:t xml:space="preserve"> </w:t>
      </w:r>
      <w:r w:rsidR="00E23FB6" w:rsidRPr="00E23FB6">
        <w:rPr>
          <w:rFonts w:ascii="Calibri" w:eastAsia="Calibri" w:hAnsi="Calibri" w:cs="Times New Roman"/>
          <w:color w:val="000000"/>
        </w:rPr>
        <w:t>w zakresie zgodnym z jego zdiagnozowanymi potrzebami.</w:t>
      </w:r>
    </w:p>
    <w:p w14:paraId="65757A16" w14:textId="183535B8" w:rsidR="009C727A" w:rsidRDefault="009C727A">
      <w:pPr>
        <w:autoSpaceDE w:val="0"/>
        <w:autoSpaceDN w:val="0"/>
        <w:adjustRightInd w:val="0"/>
        <w:spacing w:after="0"/>
        <w:jc w:val="both"/>
        <w:rPr>
          <w:rFonts w:asciiTheme="minorHAnsi" w:eastAsia="Calibri" w:hAnsiTheme="minorHAnsi" w:cs="Times New Roman"/>
        </w:rPr>
      </w:pPr>
    </w:p>
    <w:p w14:paraId="66D982EB" w14:textId="77777777" w:rsidR="00421F7C" w:rsidRPr="00FE2B48" w:rsidRDefault="00D74C83" w:rsidP="00D436B9">
      <w:pPr>
        <w:pStyle w:val="Nagwek2"/>
      </w:pPr>
      <w:bookmarkStart w:id="115" w:name="_Toc420574248"/>
      <w:bookmarkStart w:id="116" w:name="_Toc422301620"/>
      <w:bookmarkStart w:id="117" w:name="_Toc440885204"/>
      <w:bookmarkStart w:id="118" w:name="_Toc447262903"/>
      <w:bookmarkStart w:id="119" w:name="_Toc464561944"/>
      <w:bookmarkStart w:id="120" w:name="_Toc491338013"/>
      <w:r>
        <w:t>SPECYFICZNE K</w:t>
      </w:r>
      <w:r w:rsidRPr="00FE2B48">
        <w:t xml:space="preserve">RYTERIA </w:t>
      </w:r>
      <w:r>
        <w:t>WYBORU PROJEKTÓW</w:t>
      </w:r>
      <w:bookmarkEnd w:id="115"/>
      <w:bookmarkEnd w:id="116"/>
      <w:bookmarkEnd w:id="117"/>
      <w:bookmarkEnd w:id="118"/>
      <w:bookmarkEnd w:id="119"/>
      <w:bookmarkEnd w:id="120"/>
      <w:r>
        <w:t xml:space="preserve"> </w:t>
      </w:r>
    </w:p>
    <w:p w14:paraId="418064E9" w14:textId="77777777" w:rsidR="0074311D" w:rsidRPr="001E5C7B" w:rsidRDefault="0074311D" w:rsidP="00CB7343">
      <w:pPr>
        <w:spacing w:after="0"/>
        <w:jc w:val="both"/>
        <w:rPr>
          <w:rFonts w:asciiTheme="minorHAnsi" w:hAnsiTheme="minorHAnsi"/>
          <w:b/>
        </w:rPr>
      </w:pPr>
    </w:p>
    <w:p w14:paraId="75AC1BED" w14:textId="77777777"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14:paraId="66B858C5" w14:textId="77777777" w:rsidR="0080458B" w:rsidRDefault="0080458B" w:rsidP="00157A11">
      <w:pPr>
        <w:pStyle w:val="Akapitzlist"/>
        <w:numPr>
          <w:ilvl w:val="0"/>
          <w:numId w:val="5"/>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14:paraId="49325934" w14:textId="77777777" w:rsidR="0080458B" w:rsidRDefault="0080458B" w:rsidP="00157A11">
      <w:pPr>
        <w:pStyle w:val="Akapitzlist"/>
        <w:numPr>
          <w:ilvl w:val="0"/>
          <w:numId w:val="5"/>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14:paraId="0E14E2E9" w14:textId="06D245B8" w:rsidR="00E22623" w:rsidRDefault="00252324" w:rsidP="00F652F6">
      <w:pPr>
        <w:spacing w:after="0"/>
        <w:jc w:val="both"/>
        <w:rPr>
          <w:rFonts w:asciiTheme="minorHAnsi" w:hAnsiTheme="minorHAnsi"/>
        </w:rPr>
      </w:pPr>
      <w:r>
        <w:rPr>
          <w:rFonts w:asciiTheme="minorHAnsi" w:hAnsiTheme="minorHAnsi"/>
          <w:b/>
        </w:rPr>
        <w:br/>
      </w:r>
      <w:r w:rsidR="00CB7343" w:rsidRPr="00CB7343">
        <w:rPr>
          <w:rFonts w:asciiTheme="minorHAnsi" w:hAnsiTheme="minorHAnsi"/>
          <w:b/>
        </w:rPr>
        <w:t xml:space="preserve">KRYTERIA FORMALNE </w:t>
      </w:r>
      <w:r w:rsidR="00E23FB6">
        <w:rPr>
          <w:rFonts w:asciiTheme="minorHAnsi" w:hAnsiTheme="minorHAnsi"/>
          <w:b/>
        </w:rPr>
        <w:t>–</w:t>
      </w:r>
      <w:r w:rsidR="00CB7343" w:rsidRPr="00CB7343">
        <w:rPr>
          <w:rFonts w:asciiTheme="minorHAnsi" w:hAnsiTheme="minorHAnsi"/>
          <w:b/>
        </w:rPr>
        <w:t xml:space="preserve"> DOPUSZCZALNOŚCI SPECYFICZNE</w:t>
      </w:r>
    </w:p>
    <w:p w14:paraId="5251B57F" w14:textId="77777777"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14:paraId="23ACB376" w14:textId="6B2C9E74" w:rsidR="00AB49A3" w:rsidRDefault="00AB49A3" w:rsidP="00F652F6">
      <w:pPr>
        <w:spacing w:after="0"/>
        <w:rPr>
          <w:rFonts w:asciiTheme="minorHAnsi" w:hAnsiTheme="minorHAnsi"/>
        </w:rPr>
      </w:pPr>
    </w:p>
    <w:tbl>
      <w:tblPr>
        <w:tblStyle w:val="Tabela-Siatka61"/>
        <w:tblW w:w="0" w:type="auto"/>
        <w:tblLook w:val="04A0" w:firstRow="1" w:lastRow="0" w:firstColumn="1" w:lastColumn="0" w:noHBand="0" w:noVBand="1"/>
        <w:tblCaption w:val="Kryteria dopuszczalności specyficzne"/>
        <w:tblDescription w:val="Opis 2 kryteriów wraz z definicjami i sposobem jego oceny"/>
      </w:tblPr>
      <w:tblGrid>
        <w:gridCol w:w="1838"/>
        <w:gridCol w:w="5528"/>
        <w:gridCol w:w="1696"/>
      </w:tblGrid>
      <w:tr w:rsidR="00D84C2B" w:rsidRPr="00D84C2B" w14:paraId="0BBC151D" w14:textId="77777777" w:rsidTr="00F652F6">
        <w:trPr>
          <w:trHeight w:val="456"/>
          <w:tblHeader/>
        </w:trPr>
        <w:tc>
          <w:tcPr>
            <w:tcW w:w="9062" w:type="dxa"/>
            <w:gridSpan w:val="3"/>
            <w:tcBorders>
              <w:bottom w:val="single" w:sz="4" w:space="0" w:color="auto"/>
            </w:tcBorders>
            <w:shd w:val="clear" w:color="auto" w:fill="B8CCE4" w:themeFill="accent1" w:themeFillTint="66"/>
            <w:vAlign w:val="center"/>
          </w:tcPr>
          <w:p w14:paraId="336D860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Kryteria dopuszczalności specyficzne </w:t>
            </w:r>
          </w:p>
        </w:tc>
      </w:tr>
      <w:tr w:rsidR="00D84C2B" w:rsidRPr="00D84C2B" w14:paraId="15D134A5" w14:textId="77777777" w:rsidTr="001E5C7B">
        <w:trPr>
          <w:tblHeader/>
        </w:trPr>
        <w:tc>
          <w:tcPr>
            <w:tcW w:w="1838" w:type="dxa"/>
            <w:shd w:val="clear" w:color="auto" w:fill="DBE5F1" w:themeFill="accent1" w:themeFillTint="33"/>
            <w:vAlign w:val="center"/>
          </w:tcPr>
          <w:p w14:paraId="4982A71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528" w:type="dxa"/>
            <w:shd w:val="clear" w:color="auto" w:fill="DBE5F1" w:themeFill="accent1" w:themeFillTint="33"/>
            <w:vAlign w:val="center"/>
          </w:tcPr>
          <w:p w14:paraId="345107F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14:paraId="23ABEDDE"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1B2593" w:rsidRPr="00D84C2B" w14:paraId="69943148" w14:textId="77777777" w:rsidTr="00B01B95">
        <w:trPr>
          <w:trHeight w:val="950"/>
        </w:trPr>
        <w:tc>
          <w:tcPr>
            <w:tcW w:w="1838" w:type="dxa"/>
            <w:shd w:val="clear" w:color="auto" w:fill="FFFFFF" w:themeFill="background1"/>
          </w:tcPr>
          <w:p w14:paraId="27B0B0E5" w14:textId="77777777" w:rsidR="001B2593" w:rsidRPr="001B2593" w:rsidRDefault="001B2593" w:rsidP="001B2593">
            <w:pPr>
              <w:spacing w:after="0"/>
              <w:rPr>
                <w:rFonts w:ascii="Calibri" w:hAnsi="Calibri" w:cs="Calibri"/>
              </w:rPr>
            </w:pPr>
            <w:r w:rsidRPr="001B2593">
              <w:rPr>
                <w:rFonts w:ascii="Calibri" w:hAnsi="Calibri" w:cs="Calibri"/>
              </w:rPr>
              <w:t>B.1.</w:t>
            </w:r>
          </w:p>
          <w:p w14:paraId="15DD4D00" w14:textId="60252336" w:rsidR="001B2593" w:rsidRPr="001B2593" w:rsidRDefault="001B2593" w:rsidP="001B2593">
            <w:pPr>
              <w:spacing w:after="0" w:line="276" w:lineRule="auto"/>
              <w:contextualSpacing/>
              <w:rPr>
                <w:rFonts w:ascii="Calibri" w:eastAsia="Calibri" w:hAnsi="Calibri" w:cs="Calibri"/>
                <w:b/>
              </w:rPr>
            </w:pPr>
            <w:r w:rsidRPr="001B2593">
              <w:rPr>
                <w:rFonts w:ascii="Calibri" w:hAnsi="Calibri" w:cs="Calibri"/>
              </w:rPr>
              <w:t>Zakres projektu</w:t>
            </w:r>
          </w:p>
        </w:tc>
        <w:tc>
          <w:tcPr>
            <w:tcW w:w="5528" w:type="dxa"/>
            <w:shd w:val="clear" w:color="auto" w:fill="FFFFFF" w:themeFill="background1"/>
          </w:tcPr>
          <w:p w14:paraId="65564114" w14:textId="77777777" w:rsidR="001B2593" w:rsidRPr="001B2593" w:rsidRDefault="001B2593" w:rsidP="001E5C7B">
            <w:pPr>
              <w:spacing w:after="0"/>
              <w:rPr>
                <w:rFonts w:ascii="Calibri" w:hAnsi="Calibri" w:cs="Calibri"/>
              </w:rPr>
            </w:pPr>
            <w:r w:rsidRPr="001B2593">
              <w:rPr>
                <w:rFonts w:ascii="Calibri" w:hAnsi="Calibri" w:cs="Calibri"/>
              </w:rPr>
              <w:t>Weryfikacji podlega, czy projekt jest realizowany na rzecz pracowników określonego we wniosku o dofinansowanie pracodawcy w zakresie zgodnym z jego zdiagnozowanymi potrzebami, tj.:</w:t>
            </w:r>
          </w:p>
          <w:p w14:paraId="390B7AD3" w14:textId="77777777" w:rsidR="001B2593" w:rsidRPr="001B2593" w:rsidRDefault="001B2593" w:rsidP="00E87FAD">
            <w:pPr>
              <w:pStyle w:val="Akapitzlist"/>
              <w:numPr>
                <w:ilvl w:val="0"/>
                <w:numId w:val="54"/>
              </w:numPr>
              <w:spacing w:after="0"/>
              <w:ind w:left="216" w:hanging="216"/>
              <w:contextualSpacing w:val="0"/>
              <w:rPr>
                <w:rFonts w:ascii="Calibri" w:hAnsi="Calibri" w:cs="Calibri"/>
              </w:rPr>
            </w:pPr>
            <w:r w:rsidRPr="001B2593">
              <w:rPr>
                <w:rFonts w:ascii="Calibri" w:hAnsi="Calibri" w:cs="Calibri"/>
              </w:rPr>
              <w:t>czy wnioskodawcą jest pracodawca, którego pracownicy stanowią grupę docelową projektu</w:t>
            </w:r>
          </w:p>
          <w:p w14:paraId="0873D356" w14:textId="77777777" w:rsidR="001B2593" w:rsidRPr="001B2593" w:rsidRDefault="001B2593" w:rsidP="001E5C7B">
            <w:pPr>
              <w:spacing w:after="0"/>
              <w:rPr>
                <w:rFonts w:ascii="Calibri" w:hAnsi="Calibri" w:cs="Calibri"/>
              </w:rPr>
            </w:pPr>
            <w:r w:rsidRPr="001B2593">
              <w:rPr>
                <w:rFonts w:ascii="Calibri" w:hAnsi="Calibri" w:cs="Calibri"/>
              </w:rPr>
              <w:t>albo</w:t>
            </w:r>
          </w:p>
          <w:p w14:paraId="65DFAF2C" w14:textId="12398E5D" w:rsidR="001B2593" w:rsidRPr="001B2593" w:rsidRDefault="001B2593" w:rsidP="00E87FAD">
            <w:pPr>
              <w:pStyle w:val="Akapitzlist"/>
              <w:numPr>
                <w:ilvl w:val="0"/>
                <w:numId w:val="54"/>
              </w:numPr>
              <w:spacing w:after="0"/>
              <w:ind w:left="182" w:hanging="182"/>
              <w:rPr>
                <w:rFonts w:ascii="Calibri" w:hAnsi="Calibri" w:cs="Calibri"/>
              </w:rPr>
            </w:pPr>
            <w:r w:rsidRPr="001B2593">
              <w:rPr>
                <w:rFonts w:ascii="Calibri" w:hAnsi="Calibri" w:cs="Calibri"/>
              </w:rPr>
              <w:t>czy we wniosku o dofinansowanie wskazano konkretnego pracodawcę/</w:t>
            </w:r>
            <w:r w:rsidR="001E5C7B">
              <w:rPr>
                <w:rFonts w:ascii="Calibri" w:hAnsi="Calibri" w:cs="Calibri"/>
              </w:rPr>
              <w:t xml:space="preserve"> </w:t>
            </w:r>
            <w:r w:rsidRPr="001B2593">
              <w:rPr>
                <w:rFonts w:ascii="Calibri" w:hAnsi="Calibri" w:cs="Calibri"/>
              </w:rPr>
              <w:t>pracodawców,</w:t>
            </w:r>
            <w:r w:rsidR="001E5C7B">
              <w:rPr>
                <w:rFonts w:ascii="Calibri" w:hAnsi="Calibri" w:cs="Calibri"/>
              </w:rPr>
              <w:t xml:space="preserve"> </w:t>
            </w:r>
            <w:r w:rsidRPr="001B2593">
              <w:rPr>
                <w:rFonts w:ascii="Calibri" w:hAnsi="Calibri" w:cs="Calibri"/>
              </w:rPr>
              <w:t>którego/</w:t>
            </w:r>
            <w:r w:rsidR="001E5C7B">
              <w:rPr>
                <w:rFonts w:ascii="Calibri" w:hAnsi="Calibri" w:cs="Calibri"/>
              </w:rPr>
              <w:t xml:space="preserve"> </w:t>
            </w:r>
            <w:r w:rsidRPr="001B2593">
              <w:rPr>
                <w:rFonts w:ascii="Calibri" w:hAnsi="Calibri" w:cs="Calibri"/>
              </w:rPr>
              <w:t>których pracownicy stanowią grupę docelową projektu.</w:t>
            </w:r>
          </w:p>
        </w:tc>
        <w:tc>
          <w:tcPr>
            <w:tcW w:w="1696" w:type="dxa"/>
            <w:shd w:val="clear" w:color="auto" w:fill="FFFFFF" w:themeFill="background1"/>
            <w:vAlign w:val="center"/>
          </w:tcPr>
          <w:p w14:paraId="0A38971C" w14:textId="77777777" w:rsidR="001B2593" w:rsidRPr="001B2593" w:rsidRDefault="001B2593" w:rsidP="00157A11">
            <w:pPr>
              <w:spacing w:after="0"/>
              <w:jc w:val="center"/>
              <w:rPr>
                <w:rFonts w:ascii="Calibri" w:eastAsia="Calibri" w:hAnsi="Calibri" w:cs="Calibri"/>
                <w:b/>
                <w:bCs/>
              </w:rPr>
            </w:pPr>
            <w:r w:rsidRPr="001B2593">
              <w:rPr>
                <w:rFonts w:ascii="Calibri" w:eastAsia="Calibri" w:hAnsi="Calibri" w:cs="Calibri"/>
                <w:b/>
                <w:bCs/>
              </w:rPr>
              <w:t>TAK / NIE</w:t>
            </w:r>
          </w:p>
          <w:p w14:paraId="07B5EEBB" w14:textId="14695120" w:rsidR="001B2593" w:rsidRPr="001B2593" w:rsidRDefault="001B2593" w:rsidP="00157A11">
            <w:pPr>
              <w:spacing w:after="0" w:line="276" w:lineRule="auto"/>
              <w:ind w:left="34"/>
              <w:contextualSpacing/>
              <w:jc w:val="center"/>
              <w:rPr>
                <w:rFonts w:ascii="Calibri" w:eastAsia="Calibri" w:hAnsi="Calibri" w:cs="Calibri"/>
              </w:rPr>
            </w:pPr>
            <w:r w:rsidRPr="001B2593">
              <w:rPr>
                <w:rFonts w:ascii="Calibri" w:eastAsia="Calibri" w:hAnsi="Calibri" w:cs="Calibri"/>
                <w:bCs/>
              </w:rPr>
              <w:t>kryterium obligatoryjne</w:t>
            </w:r>
          </w:p>
        </w:tc>
      </w:tr>
      <w:tr w:rsidR="001B2593" w:rsidRPr="00D84C2B" w14:paraId="3F4451CE" w14:textId="77777777" w:rsidTr="001E5C7B">
        <w:trPr>
          <w:trHeight w:val="285"/>
        </w:trPr>
        <w:tc>
          <w:tcPr>
            <w:tcW w:w="1838" w:type="dxa"/>
            <w:shd w:val="clear" w:color="auto" w:fill="FFFFFF" w:themeFill="background1"/>
          </w:tcPr>
          <w:p w14:paraId="545759CF" w14:textId="77777777" w:rsidR="001B2593" w:rsidRPr="001B2593" w:rsidRDefault="001B2593" w:rsidP="001B2593">
            <w:pPr>
              <w:spacing w:after="0"/>
              <w:rPr>
                <w:rFonts w:ascii="Calibri" w:hAnsi="Calibri" w:cs="Calibri"/>
              </w:rPr>
            </w:pPr>
            <w:r w:rsidRPr="001B2593">
              <w:rPr>
                <w:rFonts w:ascii="Calibri" w:hAnsi="Calibri" w:cs="Calibri"/>
              </w:rPr>
              <w:lastRenderedPageBreak/>
              <w:t>B.2.</w:t>
            </w:r>
          </w:p>
          <w:p w14:paraId="75337D95" w14:textId="5E779D52" w:rsidR="001B2593" w:rsidRPr="001B2593" w:rsidRDefault="001B2593" w:rsidP="001B2593">
            <w:pPr>
              <w:spacing w:after="0" w:line="276" w:lineRule="auto"/>
              <w:contextualSpacing/>
              <w:rPr>
                <w:rFonts w:ascii="Calibri" w:eastAsia="Calibri" w:hAnsi="Calibri" w:cs="Calibri"/>
                <w:b/>
              </w:rPr>
            </w:pPr>
            <w:r w:rsidRPr="001B2593">
              <w:rPr>
                <w:rFonts w:ascii="Calibri" w:hAnsi="Calibri" w:cs="Calibri"/>
              </w:rPr>
              <w:t>Wskaźnik rezultatu bezpośredniego</w:t>
            </w:r>
          </w:p>
        </w:tc>
        <w:tc>
          <w:tcPr>
            <w:tcW w:w="5528" w:type="dxa"/>
            <w:shd w:val="clear" w:color="auto" w:fill="FFFFFF" w:themeFill="background1"/>
          </w:tcPr>
          <w:p w14:paraId="5365A295" w14:textId="68715AFB" w:rsidR="001B2593" w:rsidRPr="001B2593" w:rsidRDefault="001B2593" w:rsidP="001E5C7B">
            <w:pPr>
              <w:spacing w:after="0" w:line="276" w:lineRule="auto"/>
              <w:rPr>
                <w:rFonts w:ascii="Calibri" w:hAnsi="Calibri" w:cs="Calibri"/>
              </w:rPr>
            </w:pPr>
            <w:r w:rsidRPr="001B2593">
              <w:rPr>
                <w:rFonts w:ascii="Calibri" w:hAnsi="Calibri" w:cs="Calibri"/>
              </w:rPr>
              <w:t xml:space="preserve">Weryfikacji podlega, czy w ramach projektu założono realizację wskaźnika rezultatu bezpośredniego Liczba osób, które po opuszczeniu Programu podjęły pracę lub kontynuowały zatrudnienie, na poziomie 45% </w:t>
            </w:r>
            <w:r w:rsidRPr="001B2593">
              <w:rPr>
                <w:rFonts w:ascii="Calibri" w:hAnsi="Calibri" w:cs="Calibri"/>
              </w:rPr>
              <w:br/>
              <w:t>w odniesieniu do liczby osób objętych wsparciem w</w:t>
            </w:r>
            <w:r w:rsidR="001E5C7B">
              <w:rPr>
                <w:rFonts w:ascii="Calibri" w:hAnsi="Calibri" w:cs="Calibri"/>
              </w:rPr>
              <w:t> </w:t>
            </w:r>
            <w:r w:rsidRPr="001B2593">
              <w:rPr>
                <w:rFonts w:ascii="Calibri" w:hAnsi="Calibri" w:cs="Calibri"/>
              </w:rPr>
              <w:t>ramach projektu.</w:t>
            </w:r>
          </w:p>
        </w:tc>
        <w:tc>
          <w:tcPr>
            <w:tcW w:w="1696" w:type="dxa"/>
            <w:shd w:val="clear" w:color="auto" w:fill="FFFFFF" w:themeFill="background1"/>
            <w:vAlign w:val="center"/>
          </w:tcPr>
          <w:p w14:paraId="0E89B8D8" w14:textId="77777777" w:rsidR="001B2593" w:rsidRPr="001B2593" w:rsidRDefault="001B2593" w:rsidP="00157A11">
            <w:pPr>
              <w:spacing w:after="0"/>
              <w:jc w:val="center"/>
              <w:rPr>
                <w:rFonts w:ascii="Calibri" w:eastAsia="Calibri" w:hAnsi="Calibri" w:cs="Calibri"/>
                <w:b/>
                <w:bCs/>
              </w:rPr>
            </w:pPr>
            <w:r w:rsidRPr="001B2593">
              <w:rPr>
                <w:rFonts w:ascii="Calibri" w:eastAsia="Calibri" w:hAnsi="Calibri" w:cs="Calibri"/>
                <w:b/>
                <w:bCs/>
              </w:rPr>
              <w:t>TAK / NIE</w:t>
            </w:r>
          </w:p>
          <w:p w14:paraId="10BD0A64" w14:textId="0CC84ED8" w:rsidR="001B2593" w:rsidRPr="001B2593" w:rsidRDefault="001B2593" w:rsidP="00157A11">
            <w:pPr>
              <w:spacing w:after="0" w:line="276" w:lineRule="auto"/>
              <w:contextualSpacing/>
              <w:jc w:val="center"/>
              <w:rPr>
                <w:rFonts w:ascii="Calibri" w:eastAsia="Calibri" w:hAnsi="Calibri" w:cs="Calibri"/>
              </w:rPr>
            </w:pPr>
            <w:r w:rsidRPr="001B2593">
              <w:rPr>
                <w:rFonts w:ascii="Calibri" w:eastAsia="Calibri" w:hAnsi="Calibri" w:cs="Calibri"/>
                <w:bCs/>
              </w:rPr>
              <w:t>kryterium obligatoryjne</w:t>
            </w:r>
          </w:p>
        </w:tc>
      </w:tr>
    </w:tbl>
    <w:p w14:paraId="0735C4A1" w14:textId="77777777" w:rsidR="005519B0" w:rsidRPr="009C0DF6" w:rsidRDefault="005519B0" w:rsidP="008479A6">
      <w:pPr>
        <w:pStyle w:val="Akapitzlist"/>
        <w:spacing w:after="0"/>
        <w:ind w:left="426"/>
        <w:jc w:val="both"/>
        <w:rPr>
          <w:rFonts w:asciiTheme="minorHAnsi" w:eastAsia="Times New Roman" w:hAnsiTheme="minorHAnsi" w:cs="Calibri"/>
          <w:lang w:eastAsia="pl-PL"/>
        </w:rPr>
      </w:pPr>
    </w:p>
    <w:p w14:paraId="34C4F9E1" w14:textId="68278C1C"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14:paraId="03B30439" w14:textId="7121894A"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A043F5">
        <w:rPr>
          <w:rFonts w:asciiTheme="minorHAnsi" w:hAnsiTheme="minorHAnsi"/>
        </w:rPr>
        <w:t>a także</w:t>
      </w:r>
      <w:r w:rsidRPr="00A043F5">
        <w:rPr>
          <w:rFonts w:asciiTheme="minorHAnsi" w:hAnsiTheme="minorHAnsi"/>
        </w:rPr>
        <w:t xml:space="preserve"> preferencje</w:t>
      </w:r>
      <w:r w:rsidRPr="00323FC7">
        <w:rPr>
          <w:rFonts w:asciiTheme="minorHAnsi" w:hAnsiTheme="minorHAnsi"/>
        </w:rPr>
        <w:t xml:space="preserve"> określone w SzOOP RPO WP</w:t>
      </w:r>
      <w:r w:rsidR="0030508F" w:rsidRPr="00323FC7">
        <w:rPr>
          <w:rFonts w:asciiTheme="minorHAnsi" w:hAnsiTheme="minorHAnsi"/>
        </w:rPr>
        <w:t xml:space="preserve"> 2014-2020</w:t>
      </w:r>
      <w:r w:rsidRPr="00323FC7">
        <w:rPr>
          <w:rFonts w:asciiTheme="minorHAnsi" w:hAnsiTheme="minorHAnsi"/>
        </w:rPr>
        <w:t xml:space="preserve"> w ramach Poddziałani</w:t>
      </w:r>
      <w:r w:rsidR="006C0EFC">
        <w:rPr>
          <w:rFonts w:asciiTheme="minorHAnsi" w:hAnsiTheme="minorHAnsi"/>
        </w:rPr>
        <w:t>a</w:t>
      </w:r>
      <w:r w:rsidRPr="00323FC7">
        <w:rPr>
          <w:rFonts w:asciiTheme="minorHAnsi" w:hAnsiTheme="minorHAnsi"/>
        </w:rPr>
        <w:t xml:space="preserve"> </w:t>
      </w:r>
      <w:r w:rsidR="001B2593">
        <w:rPr>
          <w:rFonts w:asciiTheme="minorHAnsi" w:hAnsiTheme="minorHAnsi"/>
        </w:rPr>
        <w:t>5.4</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1B2593" w:rsidRPr="001B2593">
        <w:rPr>
          <w:rFonts w:asciiTheme="minorHAnsi" w:hAnsiTheme="minorHAnsi"/>
        </w:rPr>
        <w:t>Zdrowie na rynku pracy</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14:paraId="05B5A184" w14:textId="77777777" w:rsidR="00E440AB" w:rsidRPr="00EB5E33" w:rsidRDefault="00E440AB" w:rsidP="008C48CF">
      <w:pPr>
        <w:shd w:val="clear" w:color="auto" w:fill="FFFFFF"/>
        <w:spacing w:after="0"/>
        <w:jc w:val="both"/>
        <w:rPr>
          <w:rFonts w:asciiTheme="minorHAnsi" w:hAnsiTheme="minorHAnsi"/>
          <w:sz w:val="14"/>
        </w:rPr>
      </w:pPr>
    </w:p>
    <w:p w14:paraId="2401F386" w14:textId="22D11A0D" w:rsidR="00323FC7" w:rsidRDefault="00323FC7" w:rsidP="008C48CF">
      <w:pPr>
        <w:shd w:val="clear" w:color="auto" w:fill="FFFFFF"/>
        <w:spacing w:after="0"/>
        <w:jc w:val="both"/>
        <w:rPr>
          <w:rFonts w:asciiTheme="minorHAnsi" w:hAnsiTheme="minorHAnsi"/>
        </w:rPr>
      </w:pPr>
      <w:r w:rsidRPr="008C48CF">
        <w:rPr>
          <w:rFonts w:asciiTheme="minorHAnsi" w:hAnsiTheme="minorHAnsi"/>
        </w:rPr>
        <w:t>Wymogi wynikające z w</w:t>
      </w:r>
      <w:r w:rsidR="00043910">
        <w:rPr>
          <w:rFonts w:asciiTheme="minorHAnsi" w:hAnsiTheme="minorHAnsi"/>
        </w:rPr>
        <w:t xml:space="preserve">yżej wymienionych </w:t>
      </w:r>
      <w:r w:rsidRPr="008C48CF">
        <w:rPr>
          <w:rFonts w:asciiTheme="minorHAnsi" w:hAnsiTheme="minorHAnsi"/>
        </w:rPr>
        <w:t xml:space="preserve">preferencji określone są przez kryteria </w:t>
      </w:r>
      <w:r w:rsidR="000D58BD" w:rsidRPr="008C48CF">
        <w:rPr>
          <w:rFonts w:asciiTheme="minorHAnsi" w:hAnsiTheme="minorHAnsi"/>
        </w:rPr>
        <w:t>strategiczne</w:t>
      </w:r>
      <w:r w:rsidR="000D58BD">
        <w:rPr>
          <w:rFonts w:asciiTheme="minorHAnsi" w:hAnsiTheme="minorHAnsi"/>
        </w:rPr>
        <w:t xml:space="preserve"> I</w:t>
      </w:r>
      <w:r w:rsidR="00043910">
        <w:rPr>
          <w:rFonts w:asciiTheme="minorHAnsi" w:hAnsiTheme="minorHAnsi"/>
        </w:rPr>
        <w:t> </w:t>
      </w:r>
      <w:r w:rsidR="000D58BD">
        <w:rPr>
          <w:rFonts w:asciiTheme="minorHAnsi" w:hAnsiTheme="minorHAnsi"/>
        </w:rPr>
        <w:t xml:space="preserve">stopnia </w:t>
      </w:r>
      <w:r w:rsidRPr="008C48CF">
        <w:rPr>
          <w:rFonts w:asciiTheme="minorHAnsi" w:hAnsiTheme="minorHAnsi"/>
        </w:rPr>
        <w:t xml:space="preserve">specyficznego ukierunkowania projektu, których stopień spełnienia oceniany jest na etapie oceny merytorycznej. </w:t>
      </w:r>
    </w:p>
    <w:p w14:paraId="79E81E1A" w14:textId="77777777" w:rsidR="00D84C2B" w:rsidRPr="00EB5E33" w:rsidRDefault="00D84C2B" w:rsidP="00D84C2B">
      <w:pPr>
        <w:spacing w:after="0"/>
        <w:jc w:val="both"/>
        <w:rPr>
          <w:rFonts w:asciiTheme="minorHAnsi" w:hAnsiTheme="minorHAnsi"/>
          <w:sz w:val="14"/>
        </w:rPr>
      </w:pPr>
    </w:p>
    <w:tbl>
      <w:tblPr>
        <w:tblStyle w:val="Tabela-Siatka62"/>
        <w:tblW w:w="0" w:type="auto"/>
        <w:tblLook w:val="04A0" w:firstRow="1" w:lastRow="0" w:firstColumn="1" w:lastColumn="0" w:noHBand="0" w:noVBand="1"/>
        <w:tblCaption w:val="Kryteria strategiczne I stopnia specyficznego ukierunkowania projektu"/>
        <w:tblDescription w:val="Opis 7 kryteriów wraz z definicjami i wartościami punktowymi. Definicja zawiera wskazanie liczby punktów w zależności od stopnia spełnienia danego kryterium, opis znaczenia wskazuje wagę punktową danego kryterium oraz maksymalną liczbę punktów, jaką oceniający może przyznać w ramach oceny projektu. "/>
      </w:tblPr>
      <w:tblGrid>
        <w:gridCol w:w="1555"/>
        <w:gridCol w:w="5317"/>
        <w:gridCol w:w="1068"/>
        <w:gridCol w:w="1122"/>
      </w:tblGrid>
      <w:tr w:rsidR="00D84C2B" w:rsidRPr="00D84C2B" w14:paraId="66F08081" w14:textId="77777777" w:rsidTr="00F652F6">
        <w:trPr>
          <w:trHeight w:val="470"/>
          <w:tblHeader/>
        </w:trPr>
        <w:tc>
          <w:tcPr>
            <w:tcW w:w="9062" w:type="dxa"/>
            <w:gridSpan w:val="4"/>
            <w:tcBorders>
              <w:bottom w:val="single" w:sz="4" w:space="0" w:color="auto"/>
            </w:tcBorders>
            <w:shd w:val="clear" w:color="auto" w:fill="B8CCE4" w:themeFill="accent1" w:themeFillTint="66"/>
            <w:vAlign w:val="center"/>
          </w:tcPr>
          <w:p w14:paraId="58D7B96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D84C2B" w:rsidRPr="00D84C2B" w14:paraId="4D912DA6" w14:textId="77777777" w:rsidTr="00DF20AC">
        <w:trPr>
          <w:tblHeader/>
        </w:trPr>
        <w:tc>
          <w:tcPr>
            <w:tcW w:w="1555" w:type="dxa"/>
            <w:vMerge w:val="restart"/>
            <w:shd w:val="clear" w:color="auto" w:fill="DBE5F1" w:themeFill="accent1" w:themeFillTint="33"/>
            <w:vAlign w:val="center"/>
          </w:tcPr>
          <w:p w14:paraId="337EB7C5"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317" w:type="dxa"/>
            <w:vMerge w:val="restart"/>
            <w:shd w:val="clear" w:color="auto" w:fill="DBE5F1" w:themeFill="accent1" w:themeFillTint="33"/>
            <w:vAlign w:val="center"/>
          </w:tcPr>
          <w:p w14:paraId="1F5CD16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14:paraId="46DAA8F9"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409B212B" w14:textId="77777777" w:rsidTr="00DF20AC">
        <w:trPr>
          <w:trHeight w:val="657"/>
          <w:tblHeader/>
        </w:trPr>
        <w:tc>
          <w:tcPr>
            <w:tcW w:w="1555" w:type="dxa"/>
            <w:vMerge/>
            <w:shd w:val="clear" w:color="auto" w:fill="DBE5F1" w:themeFill="accent1" w:themeFillTint="33"/>
            <w:vAlign w:val="center"/>
          </w:tcPr>
          <w:p w14:paraId="5591274C" w14:textId="77777777" w:rsidR="00D84C2B" w:rsidRPr="00D84C2B" w:rsidRDefault="00D84C2B" w:rsidP="00D84C2B">
            <w:pPr>
              <w:spacing w:after="0" w:line="276" w:lineRule="auto"/>
              <w:contextualSpacing/>
              <w:jc w:val="both"/>
              <w:rPr>
                <w:rFonts w:ascii="Calibri" w:eastAsia="Calibri" w:hAnsi="Calibri" w:cs="Arial"/>
              </w:rPr>
            </w:pPr>
          </w:p>
        </w:tc>
        <w:tc>
          <w:tcPr>
            <w:tcW w:w="5317" w:type="dxa"/>
            <w:vMerge/>
            <w:shd w:val="clear" w:color="auto" w:fill="DBE5F1" w:themeFill="accent1" w:themeFillTint="33"/>
            <w:vAlign w:val="center"/>
          </w:tcPr>
          <w:p w14:paraId="3C9D8153" w14:textId="77777777"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14:paraId="01772A84" w14:textId="77777777"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14:paraId="53A6C9DE" w14:textId="77777777"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2771A6" w:rsidRPr="00D84C2B" w14:paraId="3D670AD8" w14:textId="77777777" w:rsidTr="00DF20AC">
        <w:trPr>
          <w:trHeight w:val="721"/>
        </w:trPr>
        <w:tc>
          <w:tcPr>
            <w:tcW w:w="1555" w:type="dxa"/>
            <w:shd w:val="clear" w:color="auto" w:fill="FFFFFF" w:themeFill="background1"/>
            <w:vAlign w:val="center"/>
          </w:tcPr>
          <w:p w14:paraId="4CC5D32E" w14:textId="5CEB8CAC" w:rsidR="002771A6" w:rsidRPr="002755B0" w:rsidRDefault="004F43FE" w:rsidP="00DC593C">
            <w:pPr>
              <w:spacing w:after="0" w:line="276" w:lineRule="auto"/>
              <w:contextualSpacing/>
              <w:rPr>
                <w:rFonts w:ascii="Calibri" w:eastAsia="Calibri" w:hAnsi="Calibri" w:cs="Arial"/>
                <w:b/>
              </w:rPr>
            </w:pPr>
            <w:r>
              <w:rPr>
                <w:rFonts w:ascii="Calibri" w:eastAsia="Calibri" w:hAnsi="Calibri" w:cs="Arial"/>
                <w:b/>
              </w:rPr>
              <w:t>C.</w:t>
            </w:r>
            <w:r w:rsidR="001E5C7B">
              <w:rPr>
                <w:rFonts w:ascii="Calibri" w:eastAsia="Calibri" w:hAnsi="Calibri" w:cs="Arial"/>
                <w:b/>
              </w:rPr>
              <w:t>1</w:t>
            </w:r>
            <w:r>
              <w:rPr>
                <w:rFonts w:ascii="Calibri" w:eastAsia="Calibri" w:hAnsi="Calibri" w:cs="Arial"/>
                <w:b/>
              </w:rPr>
              <w:t xml:space="preserve">. </w:t>
            </w:r>
            <w:r w:rsidR="00DF20AC">
              <w:rPr>
                <w:rFonts w:ascii="Calibri" w:eastAsia="Calibri" w:hAnsi="Calibri" w:cs="Arial"/>
                <w:b/>
              </w:rPr>
              <w:br/>
            </w:r>
            <w:r w:rsidR="002771A6" w:rsidRPr="002755B0">
              <w:rPr>
                <w:rFonts w:ascii="Calibri" w:eastAsia="Calibri" w:hAnsi="Calibri" w:cs="Arial"/>
                <w:b/>
              </w:rPr>
              <w:t>Partnerstwo</w:t>
            </w:r>
            <w:r w:rsidR="00765ED7">
              <w:rPr>
                <w:rStyle w:val="Odwoanieprzypisudolnego"/>
                <w:rFonts w:ascii="Calibri" w:eastAsia="Calibri" w:hAnsi="Calibri" w:cs="Arial"/>
                <w:b/>
              </w:rPr>
              <w:footnoteReference w:id="7"/>
            </w:r>
          </w:p>
        </w:tc>
        <w:tc>
          <w:tcPr>
            <w:tcW w:w="5317" w:type="dxa"/>
            <w:shd w:val="clear" w:color="auto" w:fill="FFFFFF" w:themeFill="background1"/>
          </w:tcPr>
          <w:p w14:paraId="09FFB102" w14:textId="2F6261AB" w:rsidR="00FF79E4" w:rsidRPr="001E5C7B" w:rsidRDefault="001E5C7B" w:rsidP="00DF20AC">
            <w:pPr>
              <w:spacing w:after="120"/>
              <w:rPr>
                <w:rFonts w:ascii="Calibri" w:eastAsia="Calibri" w:hAnsi="Calibri" w:cs="Calibri"/>
                <w:szCs w:val="18"/>
              </w:rPr>
            </w:pPr>
            <w:r w:rsidRPr="001E5C7B">
              <w:rPr>
                <w:rFonts w:ascii="Calibri" w:eastAsia="Calibri" w:hAnsi="Calibri" w:cs="Calibri"/>
                <w:szCs w:val="18"/>
              </w:rPr>
              <w:t>Ocenie podlega stopień, w jakim partnerstwo w</w:t>
            </w:r>
            <w:r w:rsidR="00DF20AC">
              <w:rPr>
                <w:rFonts w:ascii="Calibri" w:eastAsia="Calibri" w:hAnsi="Calibri" w:cs="Calibri"/>
                <w:szCs w:val="18"/>
              </w:rPr>
              <w:t> </w:t>
            </w:r>
            <w:r w:rsidRPr="001E5C7B">
              <w:rPr>
                <w:rFonts w:ascii="Calibri" w:eastAsia="Calibri" w:hAnsi="Calibri" w:cs="Calibri"/>
                <w:szCs w:val="18"/>
              </w:rPr>
              <w:t>projekcie przyczyni się do osiągnięcia rezultatów projektu wyrażonych poprzez wskaźniki monitorowania.</w:t>
            </w:r>
          </w:p>
          <w:p w14:paraId="1293AB57" w14:textId="77777777" w:rsidR="001E5C7B" w:rsidRPr="001E5C7B" w:rsidRDefault="001E5C7B" w:rsidP="00DF20AC">
            <w:pPr>
              <w:spacing w:after="120"/>
              <w:rPr>
                <w:rFonts w:ascii="Calibri" w:eastAsia="Calibri" w:hAnsi="Calibri" w:cs="Calibri"/>
                <w:szCs w:val="18"/>
              </w:rPr>
            </w:pPr>
            <w:r w:rsidRPr="001E5C7B">
              <w:rPr>
                <w:rFonts w:ascii="Calibri" w:eastAsia="Calibri" w:hAnsi="Calibri" w:cs="Calibri"/>
                <w:b/>
                <w:szCs w:val="18"/>
              </w:rPr>
              <w:t>0 pkt</w:t>
            </w:r>
            <w:r w:rsidRPr="001E5C7B">
              <w:rPr>
                <w:rFonts w:ascii="Calibri" w:eastAsia="Calibri" w:hAnsi="Calibri" w:cs="Calibri"/>
                <w:szCs w:val="18"/>
              </w:rPr>
              <w:t xml:space="preserve"> – projekt realizowany jest w partnerstwie pomiędzy jednostkami samorządu terytorialnego i/lub organizacjami pozarządowymi i/lub podmiotami leczniczymi i/lub przedsiębiorcami i/lub instytucjami naukowymi i/lub sektorem oświaty, które nie przyczyni się do osiągnięcia rezultatów projektu wyrażonych poprzez wskaźniki monitorowania.</w:t>
            </w:r>
          </w:p>
          <w:p w14:paraId="4620EB37" w14:textId="77777777" w:rsidR="001E5C7B" w:rsidRPr="001E5C7B" w:rsidRDefault="001E5C7B" w:rsidP="00DF20AC">
            <w:pPr>
              <w:spacing w:after="120"/>
              <w:rPr>
                <w:rFonts w:ascii="Calibri" w:eastAsia="Calibri" w:hAnsi="Calibri" w:cs="Calibri"/>
                <w:szCs w:val="18"/>
              </w:rPr>
            </w:pPr>
            <w:r w:rsidRPr="001E5C7B">
              <w:rPr>
                <w:rFonts w:ascii="Calibri" w:eastAsia="Calibri" w:hAnsi="Calibri" w:cs="Calibri"/>
                <w:b/>
                <w:szCs w:val="18"/>
              </w:rPr>
              <w:t>1 pkt</w:t>
            </w:r>
            <w:r w:rsidRPr="001E5C7B">
              <w:rPr>
                <w:rFonts w:ascii="Calibri" w:eastAsia="Calibri" w:hAnsi="Calibri" w:cs="Calibri"/>
                <w:szCs w:val="18"/>
              </w:rPr>
              <w:t xml:space="preserve"> – projekt realizowany jest w partnerstwie pomiędzy jednostkami samorządu terytorialnego i/lub organizacjami pozarządowymi i/lub podmiotami leczniczymi i/lub przedsiębiorcami i/lub instytucjami naukowymi i/lub sektorem oświaty, które przyczyni się do osiągnięcia większości rezultatów projektu wyrażonych poprzez wskaźniki monitorowania.</w:t>
            </w:r>
          </w:p>
          <w:p w14:paraId="6F2B4CB7" w14:textId="46F950CF" w:rsidR="003E3BA1" w:rsidRDefault="001E5C7B" w:rsidP="00DF20AC">
            <w:pPr>
              <w:pStyle w:val="Akapitzlist"/>
              <w:spacing w:after="0" w:line="276" w:lineRule="auto"/>
              <w:ind w:left="0"/>
              <w:rPr>
                <w:rFonts w:ascii="Calibri" w:eastAsia="Calibri" w:hAnsi="Calibri" w:cs="Arial"/>
              </w:rPr>
            </w:pPr>
            <w:r w:rsidRPr="001E5C7B">
              <w:rPr>
                <w:rFonts w:ascii="Calibri" w:eastAsia="Calibri" w:hAnsi="Calibri" w:cs="Calibri"/>
                <w:b/>
                <w:szCs w:val="18"/>
              </w:rPr>
              <w:lastRenderedPageBreak/>
              <w:t>2 pkt</w:t>
            </w:r>
            <w:r w:rsidRPr="001E5C7B">
              <w:rPr>
                <w:rFonts w:ascii="Calibri" w:eastAsia="Calibri" w:hAnsi="Calibri" w:cs="Calibri"/>
                <w:szCs w:val="18"/>
              </w:rPr>
              <w:t xml:space="preserve"> – projekt realizowany jest w partnerstwie pomiędzy jednostkami samorządu terytorialnego i/lub organizacjami pozarządowymi i/lub podmiotami leczniczymi i/lub przedsiębiorcami i/lub instytucjami naukowymi i/lub sektorem oświaty, które przyczyni się do osiągnięcia wszystkich rezultatów projektu wyrażonych poprzez wskaźniki monitorowania.</w:t>
            </w:r>
          </w:p>
        </w:tc>
        <w:tc>
          <w:tcPr>
            <w:tcW w:w="1068" w:type="dxa"/>
            <w:shd w:val="clear" w:color="auto" w:fill="FFFFFF" w:themeFill="background1"/>
            <w:vAlign w:val="center"/>
          </w:tcPr>
          <w:p w14:paraId="6B2B0216" w14:textId="74E8E180" w:rsidR="002771A6" w:rsidRPr="002755B0" w:rsidRDefault="001E5C7B" w:rsidP="00D84C2B">
            <w:pPr>
              <w:spacing w:after="0" w:line="276" w:lineRule="auto"/>
              <w:contextualSpacing/>
              <w:jc w:val="center"/>
              <w:rPr>
                <w:rFonts w:ascii="Calibri" w:eastAsia="Calibri" w:hAnsi="Calibri" w:cs="Arial"/>
                <w:b/>
              </w:rPr>
            </w:pPr>
            <w:r>
              <w:rPr>
                <w:rFonts w:ascii="Calibri" w:eastAsia="Calibri" w:hAnsi="Calibri" w:cs="Arial"/>
                <w:b/>
              </w:rPr>
              <w:lastRenderedPageBreak/>
              <w:t>5</w:t>
            </w:r>
          </w:p>
        </w:tc>
        <w:tc>
          <w:tcPr>
            <w:tcW w:w="1122" w:type="dxa"/>
            <w:shd w:val="clear" w:color="auto" w:fill="FFFFFF" w:themeFill="background1"/>
            <w:vAlign w:val="center"/>
          </w:tcPr>
          <w:p w14:paraId="6BFBFEB3" w14:textId="3EC32BC8" w:rsidR="002771A6" w:rsidRPr="002755B0" w:rsidRDefault="001E5C7B" w:rsidP="00D84C2B">
            <w:pPr>
              <w:spacing w:after="0" w:line="276" w:lineRule="auto"/>
              <w:contextualSpacing/>
              <w:jc w:val="center"/>
              <w:rPr>
                <w:rFonts w:ascii="Calibri" w:eastAsia="Calibri" w:hAnsi="Calibri" w:cs="Arial"/>
                <w:b/>
              </w:rPr>
            </w:pPr>
            <w:r>
              <w:rPr>
                <w:rFonts w:ascii="Calibri" w:eastAsia="Calibri" w:hAnsi="Calibri" w:cs="Arial"/>
                <w:b/>
              </w:rPr>
              <w:t>10</w:t>
            </w:r>
          </w:p>
        </w:tc>
      </w:tr>
    </w:tbl>
    <w:p w14:paraId="2325A309" w14:textId="77777777" w:rsidR="00C61AFB" w:rsidRDefault="00C61AFB">
      <w:pPr>
        <w:spacing w:after="0"/>
        <w:rPr>
          <w:rFonts w:asciiTheme="minorHAnsi" w:hAnsiTheme="minorHAnsi"/>
        </w:rPr>
      </w:pPr>
    </w:p>
    <w:p w14:paraId="75EC5859" w14:textId="77777777" w:rsidR="002E6F4E" w:rsidRDefault="0080458B" w:rsidP="009C0DF6">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0802FF">
        <w:rPr>
          <w:rFonts w:asciiTheme="minorHAnsi" w:hAnsiTheme="minorHAnsi"/>
        </w:rPr>
        <w:t xml:space="preserve">załączniku nr </w:t>
      </w:r>
      <w:r w:rsidR="00CF04CF" w:rsidRPr="000802FF">
        <w:rPr>
          <w:rFonts w:asciiTheme="minorHAnsi" w:hAnsiTheme="minorHAnsi"/>
        </w:rPr>
        <w:t xml:space="preserve">1 </w:t>
      </w:r>
      <w:r w:rsidRPr="000802FF">
        <w:rPr>
          <w:rFonts w:asciiTheme="minorHAnsi" w:hAnsiTheme="minorHAnsi"/>
        </w:rPr>
        <w:t>do</w:t>
      </w:r>
      <w:r w:rsidRPr="005C4D51">
        <w:rPr>
          <w:rFonts w:asciiTheme="minorHAnsi" w:hAnsiTheme="minorHAnsi"/>
        </w:rPr>
        <w:t xml:space="preserve">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14:paraId="0706447F" w14:textId="77777777" w:rsidR="00AD4AD1" w:rsidRDefault="00AD4AD1" w:rsidP="009C0DF6">
      <w:pPr>
        <w:spacing w:after="0"/>
        <w:jc w:val="both"/>
        <w:rPr>
          <w:rFonts w:asciiTheme="minorHAnsi" w:hAnsiTheme="minorHAnsi"/>
        </w:rPr>
      </w:pPr>
    </w:p>
    <w:p w14:paraId="167E80D9" w14:textId="77777777" w:rsidR="00020B8C" w:rsidRPr="006518EC" w:rsidRDefault="00BC16E7" w:rsidP="009C0DF6">
      <w:pPr>
        <w:spacing w:after="0"/>
        <w:jc w:val="both"/>
        <w:rPr>
          <w:rFonts w:asciiTheme="minorHAnsi" w:hAnsiTheme="minorHAnsi"/>
        </w:rPr>
      </w:pPr>
      <w:r>
        <w:rPr>
          <w:rFonts w:asciiTheme="minorHAnsi" w:hAnsiTheme="minorHAnsi"/>
          <w:b/>
        </w:rPr>
        <w:t>UWAGA</w:t>
      </w:r>
    </w:p>
    <w:p w14:paraId="0E21CDF7" w14:textId="77777777"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14:paraId="41E73AFF" w14:textId="77777777" w:rsidR="00BC16E7" w:rsidRDefault="00020B8C" w:rsidP="00E87FAD">
      <w:pPr>
        <w:pStyle w:val="Akapitzlist"/>
        <w:numPr>
          <w:ilvl w:val="0"/>
          <w:numId w:val="42"/>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14:paraId="5ECF204D" w14:textId="77777777" w:rsidR="00667A3E" w:rsidRDefault="00020B8C" w:rsidP="00E87FAD">
      <w:pPr>
        <w:pStyle w:val="Akapitzlist"/>
        <w:numPr>
          <w:ilvl w:val="0"/>
          <w:numId w:val="42"/>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14:paraId="4B1717BE" w14:textId="00D08343" w:rsidR="008B36CF" w:rsidRPr="00BC16E7" w:rsidRDefault="008B36CF" w:rsidP="008B36CF">
      <w:pPr>
        <w:pStyle w:val="Akapitzlist"/>
        <w:spacing w:after="0"/>
        <w:ind w:left="426"/>
        <w:jc w:val="both"/>
        <w:rPr>
          <w:rFonts w:asciiTheme="minorHAnsi" w:hAnsiTheme="minorHAnsi"/>
        </w:rPr>
      </w:pPr>
    </w:p>
    <w:p w14:paraId="4FF6B1D5" w14:textId="77777777" w:rsidR="006915DA" w:rsidRPr="006915DA" w:rsidRDefault="00D74C83" w:rsidP="00D436B9">
      <w:pPr>
        <w:pStyle w:val="Nagwek2"/>
      </w:pPr>
      <w:bookmarkStart w:id="121" w:name="_Toc420574249"/>
      <w:bookmarkStart w:id="122" w:name="_Toc422301621"/>
      <w:bookmarkStart w:id="123" w:name="_Toc464561945"/>
      <w:bookmarkStart w:id="124" w:name="_Toc440885205"/>
      <w:bookmarkStart w:id="125" w:name="_Toc447262904"/>
      <w:bookmarkStart w:id="126" w:name="_Toc491338014"/>
      <w:r>
        <w:t>S</w:t>
      </w:r>
      <w:r w:rsidRPr="006915DA">
        <w:t>TANDARDY UDZIELANIA WSPARCIA</w:t>
      </w:r>
      <w:bookmarkEnd w:id="121"/>
      <w:r>
        <w:t xml:space="preserve"> NA RZECZ GRUPY DOCELOWEJ</w:t>
      </w:r>
      <w:bookmarkEnd w:id="122"/>
      <w:r w:rsidR="00123F02">
        <w:t xml:space="preserve"> W KONKURSIE</w:t>
      </w:r>
      <w:bookmarkEnd w:id="123"/>
      <w:bookmarkEnd w:id="124"/>
      <w:bookmarkEnd w:id="125"/>
      <w:bookmarkEnd w:id="126"/>
    </w:p>
    <w:p w14:paraId="4611221A" w14:textId="560DB40D" w:rsidR="001804DF" w:rsidRPr="000802F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 xml:space="preserve">Działania </w:t>
      </w:r>
      <w:r w:rsidR="00DF20AC">
        <w:rPr>
          <w:rFonts w:ascii="Calibri" w:eastAsia="Calibri" w:hAnsi="Calibri" w:cs="Times New Roman"/>
        </w:rPr>
        <w:t>5.4</w:t>
      </w:r>
      <w:r w:rsidR="003D0343">
        <w:rPr>
          <w:rFonts w:ascii="Calibri" w:eastAsia="Calibri" w:hAnsi="Calibri" w:cs="Times New Roman"/>
        </w:rPr>
        <w:t>.</w:t>
      </w:r>
      <w:r w:rsidR="00DF20AC">
        <w:rPr>
          <w:rFonts w:ascii="Calibri" w:eastAsia="Calibri" w:hAnsi="Calibri" w:cs="Times New Roman"/>
        </w:rPr>
        <w:t xml:space="preserve"> Zdrowie na rynku pracy</w:t>
      </w:r>
      <w:r w:rsidR="00401D04">
        <w:rPr>
          <w:rFonts w:asciiTheme="minorHAnsi" w:hAnsiTheme="minorHAnsi" w:cs="Arial"/>
          <w:i/>
          <w:lang w:eastAsia="pl-PL"/>
        </w:rPr>
        <w:t xml:space="preserv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0802FF">
        <w:rPr>
          <w:rFonts w:ascii="Calibri" w:hAnsi="Calibri"/>
        </w:rPr>
        <w:t xml:space="preserve">załączniku nr </w:t>
      </w:r>
      <w:r w:rsidR="00FF79E4" w:rsidRPr="000802FF">
        <w:rPr>
          <w:rFonts w:ascii="Calibri" w:eastAsia="Calibri" w:hAnsi="Calibri" w:cs="Times New Roman"/>
        </w:rPr>
        <w:t>3</w:t>
      </w:r>
      <w:r w:rsidR="009B4E3C" w:rsidRPr="000802FF">
        <w:rPr>
          <w:rFonts w:ascii="Calibri" w:eastAsia="Calibri" w:hAnsi="Calibri" w:cs="Times New Roman"/>
        </w:rPr>
        <w:t xml:space="preserve"> </w:t>
      </w:r>
      <w:r w:rsidR="00C45859" w:rsidRPr="000802FF">
        <w:rPr>
          <w:rFonts w:ascii="Calibri" w:eastAsia="Calibri" w:hAnsi="Calibri" w:cs="Times New Roman"/>
        </w:rPr>
        <w:t>do niniejszego r</w:t>
      </w:r>
      <w:r w:rsidR="009E457A" w:rsidRPr="000802FF">
        <w:rPr>
          <w:rFonts w:ascii="Calibri" w:eastAsia="Calibri" w:hAnsi="Calibri" w:cs="Times New Roman"/>
        </w:rPr>
        <w:t xml:space="preserve">egulaminu. </w:t>
      </w:r>
    </w:p>
    <w:p w14:paraId="1A56249A" w14:textId="77777777" w:rsidR="00042A27" w:rsidRPr="000802FF" w:rsidRDefault="00042A27" w:rsidP="003D04C8">
      <w:pPr>
        <w:shd w:val="clear" w:color="auto" w:fill="FFFFFF" w:themeFill="background1"/>
        <w:spacing w:after="0"/>
        <w:jc w:val="both"/>
        <w:rPr>
          <w:rFonts w:ascii="Calibri" w:eastAsia="Calibri" w:hAnsi="Calibri" w:cs="Times New Roman"/>
        </w:rPr>
      </w:pPr>
    </w:p>
    <w:p w14:paraId="75C6E3A9" w14:textId="77777777" w:rsidR="007D3852" w:rsidRDefault="007D3852" w:rsidP="007D3852">
      <w:pPr>
        <w:shd w:val="clear" w:color="auto" w:fill="FFFFFF"/>
        <w:spacing w:after="0"/>
        <w:jc w:val="both"/>
        <w:rPr>
          <w:rFonts w:asciiTheme="minorHAnsi" w:hAnsiTheme="minorHAnsi" w:cstheme="minorHAnsi"/>
        </w:rPr>
      </w:pPr>
      <w:r w:rsidRPr="000802FF">
        <w:rPr>
          <w:rFonts w:asciiTheme="minorHAnsi" w:hAnsiTheme="minorHAnsi" w:cstheme="minorHAnsi"/>
        </w:rPr>
        <w:t xml:space="preserve">W celu zapewnienia realizacji projektu zgodnie ze standardami, o których mowa powyżej, wnioskodawca podpisuje </w:t>
      </w:r>
      <w:r w:rsidRPr="000802FF">
        <w:rPr>
          <w:rFonts w:asciiTheme="minorHAnsi" w:eastAsia="Calibri" w:hAnsiTheme="minorHAnsi"/>
          <w:i/>
          <w:iCs/>
        </w:rPr>
        <w:t>Oświadczenie wnioskodawcy o realizacji projektu zgodnie ze s</w:t>
      </w:r>
      <w:r w:rsidRPr="000802FF">
        <w:rPr>
          <w:rFonts w:asciiTheme="minorHAnsi" w:hAnsiTheme="minorHAnsi"/>
          <w:i/>
        </w:rPr>
        <w:t>tandardami wsparcia określonymi w regulaminie konkursu</w:t>
      </w:r>
      <w:r w:rsidRPr="000802FF">
        <w:rPr>
          <w:rFonts w:ascii="Calibri" w:hAnsi="Calibri" w:cs="Lato-Regular"/>
          <w:i/>
        </w:rPr>
        <w:t xml:space="preserve"> Regionalnego Programu Operacyjnego Województwa Pomorskiego na lata</w:t>
      </w:r>
      <w:r w:rsidRPr="000802FF">
        <w:rPr>
          <w:rFonts w:ascii="Calibri" w:hAnsi="Calibri"/>
          <w:i/>
        </w:rPr>
        <w:t xml:space="preserve"> 2014-2020</w:t>
      </w:r>
      <w:r w:rsidRPr="000802FF">
        <w:rPr>
          <w:rFonts w:ascii="Calibri" w:hAnsi="Calibri" w:cs="Lato-Regular"/>
          <w:i/>
        </w:rPr>
        <w:t xml:space="preserve">. </w:t>
      </w:r>
      <w:r w:rsidRPr="000802FF">
        <w:rPr>
          <w:rFonts w:ascii="Calibri" w:hAnsi="Calibri" w:cs="Lato-Regular"/>
        </w:rPr>
        <w:t>Oświadczenie</w:t>
      </w:r>
      <w:r w:rsidRPr="000802FF">
        <w:rPr>
          <w:rFonts w:asciiTheme="minorHAnsi" w:hAnsiTheme="minorHAnsi" w:cstheme="minorHAnsi"/>
        </w:rPr>
        <w:t xml:space="preserve"> generowane jest w aplikacji GWA w ramach sekcji J.2. wniosku o dofinansowanie projektu przy użyciu przycisku „załączniki</w:t>
      </w:r>
      <w:r w:rsidRPr="00D25BD2">
        <w:rPr>
          <w:rFonts w:asciiTheme="minorHAnsi" w:hAnsiTheme="minorHAnsi" w:cstheme="minorHAnsi"/>
        </w:rPr>
        <w:t xml:space="preserve">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14:paraId="6A18C1AE" w14:textId="489BBF2C" w:rsidR="008B36CF" w:rsidRDefault="008B36CF">
      <w:pPr>
        <w:spacing w:after="0"/>
        <w:rPr>
          <w:rFonts w:asciiTheme="minorHAnsi" w:hAnsiTheme="minorHAnsi" w:cstheme="minorHAnsi"/>
        </w:rPr>
      </w:pPr>
      <w:bookmarkStart w:id="127" w:name="_Toc464561946"/>
    </w:p>
    <w:p w14:paraId="52CB10A5" w14:textId="77777777" w:rsidR="00FA7C35" w:rsidRDefault="003438CC" w:rsidP="00D436B9">
      <w:pPr>
        <w:pStyle w:val="Nagwek2"/>
      </w:pPr>
      <w:bookmarkStart w:id="128" w:name="_Toc420574250"/>
      <w:bookmarkStart w:id="129" w:name="_Toc422301627"/>
      <w:bookmarkStart w:id="130" w:name="_Toc440885206"/>
      <w:bookmarkStart w:id="131" w:name="_Toc447262905"/>
      <w:bookmarkStart w:id="132" w:name="_Toc491338015"/>
      <w:r>
        <w:t>MONITOROWANIE POSTĘPU RZECZOWEGO</w:t>
      </w:r>
      <w:r w:rsidR="00D74C83">
        <w:t xml:space="preserve"> W PROJEKCIE</w:t>
      </w:r>
      <w:bookmarkEnd w:id="127"/>
      <w:bookmarkEnd w:id="128"/>
      <w:bookmarkEnd w:id="129"/>
      <w:bookmarkEnd w:id="130"/>
      <w:bookmarkEnd w:id="131"/>
      <w:bookmarkEnd w:id="132"/>
    </w:p>
    <w:p w14:paraId="0FD86FD8" w14:textId="47158C7E" w:rsidR="00C374BA" w:rsidRDefault="00C374BA" w:rsidP="008401F9">
      <w:pPr>
        <w:pStyle w:val="Akapitzlist"/>
        <w:ind w:left="0"/>
        <w:jc w:val="both"/>
        <w:rPr>
          <w:rFonts w:asciiTheme="minorHAnsi" w:hAnsiTheme="minorHAnsi"/>
        </w:rPr>
      </w:pPr>
      <w:bookmarkStart w:id="133" w:name="_Toc419892480"/>
    </w:p>
    <w:p w14:paraId="032FFEBA" w14:textId="01F18F66" w:rsidR="002C65C2" w:rsidRPr="008401F9" w:rsidRDefault="002C65C2" w:rsidP="008401F9">
      <w:pPr>
        <w:pStyle w:val="Akapitzlist"/>
        <w:ind w:left="0"/>
        <w:jc w:val="both"/>
        <w:rPr>
          <w:rFonts w:asciiTheme="minorHAnsi" w:hAnsiTheme="minorHAnsi"/>
          <w:b/>
        </w:rPr>
      </w:pPr>
      <w:r>
        <w:rPr>
          <w:rFonts w:asciiTheme="minorHAnsi" w:hAnsiTheme="minorHAnsi"/>
        </w:rPr>
        <w:t>Wnioskodawc</w:t>
      </w:r>
      <w:r w:rsidR="00A86959">
        <w:rPr>
          <w:rFonts w:asciiTheme="minorHAnsi" w:hAnsiTheme="minorHAnsi"/>
        </w:rPr>
        <w:t>a</w:t>
      </w:r>
      <w:r>
        <w:rPr>
          <w:rFonts w:asciiTheme="minorHAnsi" w:hAnsiTheme="minorHAnsi"/>
        </w:rPr>
        <w:t xml:space="preserve"> zobowiązan</w:t>
      </w:r>
      <w:r w:rsidR="00A86959">
        <w:rPr>
          <w:rFonts w:asciiTheme="minorHAnsi" w:hAnsiTheme="minorHAnsi"/>
        </w:rPr>
        <w:t>y</w:t>
      </w:r>
      <w:r>
        <w:rPr>
          <w:rFonts w:asciiTheme="minorHAnsi" w:hAnsiTheme="minorHAnsi"/>
        </w:rPr>
        <w:t xml:space="preserve"> </w:t>
      </w:r>
      <w:r w:rsidR="00A86959">
        <w:rPr>
          <w:rFonts w:asciiTheme="minorHAnsi" w:hAnsiTheme="minorHAnsi"/>
        </w:rPr>
        <w:t>jest</w:t>
      </w:r>
      <w:r>
        <w:rPr>
          <w:rFonts w:asciiTheme="minorHAnsi" w:hAnsiTheme="minorHAnsi"/>
        </w:rPr>
        <w:t xml:space="preserve"> do określenia we wniosku o dofinansowanie projektu wartości wskaźnik</w:t>
      </w:r>
      <w:r w:rsidR="000B6862">
        <w:rPr>
          <w:rFonts w:asciiTheme="minorHAnsi" w:hAnsiTheme="minorHAnsi"/>
        </w:rPr>
        <w:t>a</w:t>
      </w:r>
      <w:r w:rsidR="00A86959" w:rsidRPr="00A86959">
        <w:rPr>
          <w:rFonts w:asciiTheme="minorHAnsi" w:hAnsiTheme="minorHAnsi"/>
          <w:b/>
        </w:rPr>
        <w:t xml:space="preserve"> </w:t>
      </w:r>
      <w:r w:rsidR="00A86959">
        <w:rPr>
          <w:rFonts w:asciiTheme="minorHAnsi" w:hAnsiTheme="minorHAnsi"/>
          <w:b/>
        </w:rPr>
        <w:t>rezultatu bezpośr</w:t>
      </w:r>
      <w:r w:rsidR="00A86959" w:rsidRPr="00FF79E4">
        <w:rPr>
          <w:rFonts w:asciiTheme="minorHAnsi" w:hAnsiTheme="minorHAnsi"/>
          <w:b/>
        </w:rPr>
        <w:t>edniego</w:t>
      </w:r>
      <w:r w:rsidR="00A709E8" w:rsidRPr="00FF79E4">
        <w:rPr>
          <w:rFonts w:asciiTheme="minorHAnsi" w:hAnsiTheme="minorHAnsi"/>
          <w:b/>
        </w:rPr>
        <w:t xml:space="preserve"> </w:t>
      </w:r>
      <w:r w:rsidR="00A709E8" w:rsidRPr="00FF79E4">
        <w:rPr>
          <w:rFonts w:ascii="Calibri" w:eastAsia="Times New Roman" w:hAnsi="Calibri" w:cs="Calibri"/>
          <w:bCs/>
          <w:i/>
          <w:iCs/>
          <w:lang w:eastAsia="pl-PL"/>
        </w:rPr>
        <w:t>Liczba osób, które po opuszczeniu Programu podjęły pracę lub kontynuowały zatrudnienie</w:t>
      </w:r>
      <w:r w:rsidR="00135FAD">
        <w:rPr>
          <w:rFonts w:ascii="Calibri" w:hAnsi="Calibri" w:cs="Calibri"/>
        </w:rPr>
        <w:t xml:space="preserve"> na poziomie </w:t>
      </w:r>
      <w:r w:rsidR="00A709E8">
        <w:rPr>
          <w:rFonts w:ascii="Calibri" w:hAnsi="Calibri" w:cs="Calibri"/>
        </w:rPr>
        <w:t xml:space="preserve">co najmniej </w:t>
      </w:r>
      <w:r w:rsidR="00135FAD">
        <w:rPr>
          <w:rFonts w:ascii="Calibri" w:hAnsi="Calibri" w:cs="Calibri"/>
        </w:rPr>
        <w:t xml:space="preserve">45% </w:t>
      </w:r>
      <w:r w:rsidR="00135FAD" w:rsidRPr="001B2593">
        <w:rPr>
          <w:rFonts w:ascii="Calibri" w:hAnsi="Calibri" w:cs="Calibri"/>
        </w:rPr>
        <w:t>w odniesieniu do liczby osób objętych wsparciem w</w:t>
      </w:r>
      <w:r w:rsidR="00135FAD">
        <w:rPr>
          <w:rFonts w:ascii="Calibri" w:hAnsi="Calibri" w:cs="Calibri"/>
        </w:rPr>
        <w:t> </w:t>
      </w:r>
      <w:r w:rsidR="00135FAD" w:rsidRPr="001B2593">
        <w:rPr>
          <w:rFonts w:ascii="Calibri" w:hAnsi="Calibri" w:cs="Calibri"/>
        </w:rPr>
        <w:t>ramach projektu.</w:t>
      </w:r>
      <w:r w:rsidR="00A709E8" w:rsidRPr="00A709E8">
        <w:rPr>
          <w:rFonts w:asciiTheme="minorHAnsi" w:hAnsiTheme="minorHAnsi"/>
        </w:rPr>
        <w:t xml:space="preserve"> </w:t>
      </w:r>
    </w:p>
    <w:p w14:paraId="310A5839" w14:textId="664962E6" w:rsidR="00A709E8" w:rsidRPr="00D67248" w:rsidRDefault="00A709E8" w:rsidP="00A709E8">
      <w:pPr>
        <w:spacing w:after="0"/>
        <w:jc w:val="both"/>
        <w:rPr>
          <w:rFonts w:ascii="Calibri" w:eastAsia="Times New Roman" w:hAnsi="Calibri" w:cs="Calibri"/>
          <w:bCs/>
          <w:highlight w:val="yellow"/>
          <w:lang w:eastAsia="pl-PL"/>
        </w:rPr>
      </w:pPr>
      <w:r>
        <w:rPr>
          <w:rFonts w:asciiTheme="minorHAnsi" w:hAnsiTheme="minorHAnsi"/>
        </w:rPr>
        <w:lastRenderedPageBreak/>
        <w:t xml:space="preserve">Na etapie przygotowania wniosku o dofinansowanie projektu </w:t>
      </w:r>
      <w:r w:rsidRPr="0031399D">
        <w:rPr>
          <w:rFonts w:asciiTheme="minorHAnsi" w:hAnsiTheme="minorHAnsi"/>
        </w:rPr>
        <w:t xml:space="preserve">wskaźnik </w:t>
      </w:r>
      <w:r>
        <w:rPr>
          <w:rFonts w:asciiTheme="minorHAnsi" w:hAnsiTheme="minorHAnsi"/>
        </w:rPr>
        <w:t>rezultatu</w:t>
      </w:r>
      <w:r w:rsidRPr="0031399D">
        <w:rPr>
          <w:rFonts w:ascii="Calibri" w:eastAsia="Times New Roman" w:hAnsi="Calibri" w:cs="Calibri"/>
          <w:bCs/>
          <w:lang w:eastAsia="pl-PL"/>
        </w:rPr>
        <w:t xml:space="preserve"> </w:t>
      </w:r>
      <w:r>
        <w:rPr>
          <w:rFonts w:ascii="Calibri" w:eastAsia="Times New Roman" w:hAnsi="Calibri" w:cs="Calibri"/>
          <w:bCs/>
          <w:lang w:eastAsia="pl-PL"/>
        </w:rPr>
        <w:t xml:space="preserve">bezpośredniego </w:t>
      </w:r>
      <w:r w:rsidRPr="00C374BA">
        <w:rPr>
          <w:rFonts w:ascii="Calibri" w:eastAsia="Times New Roman" w:hAnsi="Calibri" w:cs="Calibri"/>
          <w:bCs/>
          <w:i/>
          <w:lang w:eastAsia="pl-PL"/>
        </w:rPr>
        <w:t>Liczba osób, które dzięki interwencji EFS zgłosiły się na badanie profilaktyczne</w:t>
      </w:r>
      <w:r>
        <w:rPr>
          <w:rFonts w:asciiTheme="minorHAnsi" w:hAnsiTheme="minorHAnsi"/>
        </w:rPr>
        <w:t>, może pozostać na domyślnym poziomie 0, określonym w GWA, jeżeli tego rodzaju wsparcie nie będzie realizowane dla uczestników projektu.</w:t>
      </w:r>
    </w:p>
    <w:p w14:paraId="74E7508E" w14:textId="77777777" w:rsidR="002C65C2" w:rsidRPr="00A709E8" w:rsidRDefault="002C65C2" w:rsidP="00A709E8">
      <w:pPr>
        <w:spacing w:after="0"/>
        <w:rPr>
          <w:rFonts w:ascii="Calibri" w:eastAsia="Times New Roman" w:hAnsi="Calibri" w:cs="Calibri"/>
          <w:bCs/>
          <w:iCs/>
          <w:highlight w:val="yellow"/>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2C65C2" w14:paraId="1223ED00" w14:textId="77777777" w:rsidTr="00D436B9">
        <w:trPr>
          <w:trHeight w:val="605"/>
          <w:tblHeader/>
        </w:trPr>
        <w:tc>
          <w:tcPr>
            <w:tcW w:w="2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4BDE5D" w14:textId="77777777" w:rsidR="002C65C2" w:rsidRDefault="002C65C2">
            <w:pPr>
              <w:spacing w:after="0"/>
              <w:jc w:val="center"/>
              <w:rPr>
                <w:rFonts w:asciiTheme="minorHAnsi" w:hAnsiTheme="minorHAnsi"/>
                <w:b/>
              </w:rPr>
            </w:pPr>
            <w:r>
              <w:rPr>
                <w:rFonts w:asciiTheme="minorHAnsi" w:hAnsiTheme="minorHAnsi"/>
                <w:b/>
              </w:rPr>
              <w:t>Nazwa</w:t>
            </w:r>
          </w:p>
          <w:p w14:paraId="709E89D9" w14:textId="77777777" w:rsidR="002C65C2" w:rsidRDefault="002C65C2">
            <w:pPr>
              <w:spacing w:after="0"/>
              <w:jc w:val="center"/>
              <w:rPr>
                <w:rFonts w:asciiTheme="minorHAnsi" w:hAnsiTheme="minorHAnsi"/>
                <w:b/>
              </w:rPr>
            </w:pPr>
            <w:r>
              <w:rPr>
                <w:rFonts w:asciiTheme="minorHAnsi" w:hAnsiTheme="minorHAns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1B488A"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BA8F9A" w14:textId="77777777" w:rsidR="002C65C2" w:rsidRDefault="002C65C2">
            <w:pPr>
              <w:spacing w:after="0"/>
              <w:jc w:val="center"/>
              <w:rPr>
                <w:rFonts w:asciiTheme="minorHAnsi" w:hAnsiTheme="minorHAnsi"/>
                <w:b/>
              </w:rPr>
            </w:pPr>
            <w:r>
              <w:rPr>
                <w:rFonts w:asciiTheme="minorHAnsi" w:hAnsiTheme="minorHAnsi"/>
                <w:b/>
              </w:rPr>
              <w:t>Definicja wskaźnika</w:t>
            </w:r>
            <w:r>
              <w:rPr>
                <w:rStyle w:val="Odwoanieprzypisudolnego"/>
                <w:rFonts w:asciiTheme="minorHAnsi" w:hAnsiTheme="minorHAnsi"/>
                <w:b/>
              </w:rPr>
              <w:footnoteReference w:id="8"/>
            </w:r>
          </w:p>
        </w:tc>
      </w:tr>
      <w:tr w:rsidR="002C65C2" w14:paraId="6AC0DBDE" w14:textId="77777777" w:rsidTr="00D436B9">
        <w:trPr>
          <w:trHeight w:val="473"/>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47DB9D" w14:textId="77777777" w:rsidR="002C65C2" w:rsidRPr="00FF79E4" w:rsidRDefault="002C65C2">
            <w:pPr>
              <w:spacing w:after="0"/>
              <w:jc w:val="center"/>
              <w:rPr>
                <w:rFonts w:asciiTheme="minorHAnsi" w:hAnsiTheme="minorHAnsi"/>
                <w:b/>
              </w:rPr>
            </w:pPr>
            <w:r w:rsidRPr="00FF79E4">
              <w:rPr>
                <w:rFonts w:asciiTheme="minorHAnsi" w:hAnsiTheme="minorHAnsi"/>
                <w:b/>
              </w:rPr>
              <w:t>Wskaźniki rezultatu bezpośredniego</w:t>
            </w:r>
          </w:p>
        </w:tc>
      </w:tr>
      <w:tr w:rsidR="003225A5" w14:paraId="14ABAA48" w14:textId="77777777" w:rsidTr="00EA1066">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4B87" w14:textId="489B1F49" w:rsidR="0028218F" w:rsidRPr="00FF79E4" w:rsidRDefault="0028218F" w:rsidP="0028218F">
            <w:pPr>
              <w:spacing w:after="0"/>
              <w:rPr>
                <w:rFonts w:ascii="Calibri" w:eastAsia="Times New Roman" w:hAnsi="Calibri" w:cs="Calibri"/>
                <w:bCs/>
                <w:lang w:eastAsia="pl-PL"/>
              </w:rPr>
            </w:pPr>
            <w:r w:rsidRPr="00FF79E4">
              <w:rPr>
                <w:rFonts w:ascii="Calibri" w:eastAsia="Times New Roman" w:hAnsi="Calibri" w:cs="Calibri"/>
                <w:bCs/>
                <w:iCs/>
                <w:sz w:val="20"/>
                <w:lang w:eastAsia="pl-PL"/>
              </w:rPr>
              <w:t>Liczba osób,</w:t>
            </w:r>
            <w:r w:rsidRPr="00FF79E4">
              <w:rPr>
                <w:rFonts w:ascii="Calibri" w:eastAsia="Times New Roman" w:hAnsi="Calibri" w:cs="Calibri"/>
                <w:bCs/>
                <w:iCs/>
                <w:sz w:val="20"/>
                <w:lang w:eastAsia="pl-PL"/>
              </w:rPr>
              <w:br/>
              <w:t>które po opuszczeniu Programu podjęły pracę lub kontynuowały zatrudnienie</w:t>
            </w:r>
            <w:r w:rsidR="003D3B63" w:rsidRPr="00FF79E4">
              <w:rPr>
                <w:rStyle w:val="Odwoanieprzypisudolnego"/>
                <w:rFonts w:ascii="Calibri" w:eastAsia="Times New Roman" w:hAnsi="Calibri" w:cs="Calibri"/>
                <w:bCs/>
                <w:iCs/>
                <w:sz w:val="20"/>
                <w:lang w:eastAsia="pl-PL"/>
              </w:rPr>
              <w:footnoteReference w:id="9"/>
            </w:r>
          </w:p>
          <w:p w14:paraId="690A4D39" w14:textId="77777777" w:rsidR="00F20156" w:rsidRPr="00FF79E4" w:rsidRDefault="00F20156" w:rsidP="0028218F">
            <w:pPr>
              <w:spacing w:after="0"/>
              <w:rPr>
                <w:rFonts w:ascii="Calibri" w:eastAsia="Times New Roman" w:hAnsi="Calibri" w:cs="Calibri"/>
                <w:bCs/>
                <w:iCs/>
                <w:lang w:eastAsia="pl-PL"/>
              </w:rPr>
            </w:pPr>
          </w:p>
          <w:p w14:paraId="6B548353" w14:textId="06E55A1C" w:rsidR="002C65C2" w:rsidRPr="00FF79E4" w:rsidRDefault="002C65C2">
            <w:pPr>
              <w:spacing w:after="0"/>
              <w:rPr>
                <w:rFonts w:ascii="Calibri" w:eastAsia="Times New Roman" w:hAnsi="Calibri" w:cs="Calibri"/>
                <w:b/>
                <w:bCs/>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EF513" w14:textId="1160CBEE" w:rsidR="002C65C2" w:rsidRPr="00FF79E4" w:rsidRDefault="002C65C2">
            <w:pPr>
              <w:spacing w:after="0"/>
              <w:jc w:val="center"/>
              <w:rPr>
                <w:rFonts w:ascii="Calibri" w:hAnsi="Calibri" w:cs="Calibri"/>
              </w:rPr>
            </w:pPr>
            <w:r w:rsidRPr="00FF79E4">
              <w:rPr>
                <w:rFonts w:ascii="Calibri" w:hAnsi="Calibri" w:cs="Calibri"/>
              </w:rPr>
              <w:t xml:space="preserve">Osoby </w:t>
            </w:r>
          </w:p>
          <w:p w14:paraId="1E4C9F5D" w14:textId="497C251B" w:rsidR="002C65C2" w:rsidRPr="00FF79E4" w:rsidRDefault="002C65C2">
            <w:pPr>
              <w:jc w:val="center"/>
              <w:rPr>
                <w:rFonts w:ascii="Calibri" w:hAnsi="Calibri" w:cs="Calibri"/>
              </w:rPr>
            </w:pPr>
            <w:r w:rsidRPr="00FF79E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F59CF3D" w14:textId="77777777" w:rsidR="00A3581C" w:rsidRPr="003A5084" w:rsidRDefault="00A3581C" w:rsidP="00900E4E">
            <w:pPr>
              <w:spacing w:after="0"/>
              <w:rPr>
                <w:rFonts w:asciiTheme="minorHAnsi" w:eastAsia="Times New Roman" w:hAnsiTheme="minorHAnsi" w:cs="Arial"/>
                <w:sz w:val="20"/>
                <w:szCs w:val="20"/>
                <w:lang w:eastAsia="pl-PL"/>
              </w:rPr>
            </w:pPr>
            <w:r w:rsidRPr="003A5084">
              <w:rPr>
                <w:rFonts w:asciiTheme="minorHAnsi" w:eastAsia="Times New Roman" w:hAnsiTheme="minorHAnsi" w:cs="Arial"/>
                <w:sz w:val="20"/>
                <w:szCs w:val="20"/>
                <w:lang w:eastAsia="pl-PL"/>
              </w:rPr>
              <w:t xml:space="preserve">Wskaźnik mierzy liczbę osób w wieku aktywności zawodowej, które dzięki wsparciu Europejskiego Funduszu Społecznego kontynuowały zatrudnienie w dotychczasowym miejscu pracy. </w:t>
            </w:r>
          </w:p>
          <w:p w14:paraId="43702B88" w14:textId="77777777" w:rsidR="00A3581C" w:rsidRPr="003A5084" w:rsidRDefault="00A3581C" w:rsidP="00900E4E">
            <w:pPr>
              <w:spacing w:after="0"/>
              <w:rPr>
                <w:rFonts w:asciiTheme="minorHAnsi" w:eastAsia="Times New Roman" w:hAnsiTheme="minorHAnsi" w:cs="Arial"/>
                <w:sz w:val="20"/>
                <w:szCs w:val="20"/>
                <w:lang w:eastAsia="pl-PL"/>
              </w:rPr>
            </w:pPr>
            <w:r w:rsidRPr="003A5084">
              <w:rPr>
                <w:rFonts w:asciiTheme="minorHAnsi" w:eastAsia="Times New Roman" w:hAnsiTheme="minorHAnsi" w:cs="Arial"/>
                <w:sz w:val="20"/>
                <w:szCs w:val="20"/>
                <w:lang w:eastAsia="pl-PL"/>
              </w:rPr>
              <w:t>We wskaźniku należy uwzględnić te rodzaje działań prozatrudnieniowych, w przypadku których możliwa jest weryfikacja, że udział w nich przyczynił się do kontynuacji zatrudnienia (np. wsparcie rehabilitacyjne, kursy przekwalifikowujące).</w:t>
            </w:r>
            <w:r w:rsidRPr="003A5084">
              <w:rPr>
                <w:rFonts w:asciiTheme="minorHAnsi" w:eastAsia="Times New Roman" w:hAnsiTheme="minorHAnsi" w:cs="Arial"/>
                <w:sz w:val="20"/>
                <w:szCs w:val="20"/>
                <w:lang w:eastAsia="pl-PL"/>
              </w:rPr>
              <w:br w:type="page"/>
            </w:r>
            <w:r w:rsidRPr="003A5084">
              <w:rPr>
                <w:rFonts w:asciiTheme="minorHAnsi" w:eastAsia="Times New Roman" w:hAnsiTheme="minorHAnsi" w:cs="Arial"/>
                <w:sz w:val="20"/>
                <w:szCs w:val="20"/>
                <w:lang w:eastAsia="pl-PL"/>
              </w:rPr>
              <w:br w:type="page"/>
            </w:r>
          </w:p>
          <w:p w14:paraId="4142C81D" w14:textId="4676AD03" w:rsidR="00A3581C" w:rsidRPr="003A5084" w:rsidRDefault="00A3581C" w:rsidP="00900E4E">
            <w:pPr>
              <w:spacing w:after="0"/>
              <w:rPr>
                <w:rFonts w:asciiTheme="minorHAnsi" w:eastAsia="Times New Roman" w:hAnsiTheme="minorHAnsi" w:cs="Arial"/>
                <w:sz w:val="20"/>
                <w:szCs w:val="20"/>
                <w:lang w:eastAsia="pl-PL"/>
              </w:rPr>
            </w:pPr>
            <w:r w:rsidRPr="003A5084">
              <w:rPr>
                <w:rFonts w:asciiTheme="minorHAnsi" w:eastAsia="Times New Roman" w:hAnsiTheme="minorHAnsi" w:cs="Arial"/>
                <w:sz w:val="20"/>
                <w:szCs w:val="20"/>
                <w:lang w:eastAsia="pl-PL"/>
              </w:rPr>
              <w:t xml:space="preserve">Osoby </w:t>
            </w:r>
            <w:r>
              <w:rPr>
                <w:rFonts w:asciiTheme="minorHAnsi" w:eastAsia="Times New Roman" w:hAnsiTheme="minorHAnsi" w:cs="Arial"/>
                <w:sz w:val="20"/>
                <w:szCs w:val="20"/>
                <w:lang w:eastAsia="pl-PL"/>
              </w:rPr>
              <w:t xml:space="preserve">kontynuujące </w:t>
            </w:r>
            <w:r w:rsidRPr="003A5084">
              <w:rPr>
                <w:rFonts w:asciiTheme="minorHAnsi" w:eastAsia="Times New Roman" w:hAnsiTheme="minorHAnsi" w:cs="Arial"/>
                <w:sz w:val="20"/>
                <w:szCs w:val="20"/>
                <w:lang w:eastAsia="pl-PL"/>
              </w:rPr>
              <w:t xml:space="preserve">zatrudnienie </w:t>
            </w:r>
            <w:r w:rsidR="00637761">
              <w:rPr>
                <w:rFonts w:asciiTheme="minorHAnsi" w:eastAsia="Times New Roman" w:hAnsiTheme="minorHAnsi" w:cs="Arial"/>
                <w:sz w:val="20"/>
                <w:szCs w:val="20"/>
                <w:lang w:eastAsia="pl-PL"/>
              </w:rPr>
              <w:t>–</w:t>
            </w:r>
            <w:r w:rsidRPr="003A5084">
              <w:rPr>
                <w:rFonts w:asciiTheme="minorHAnsi" w:eastAsia="Times New Roman" w:hAnsiTheme="minorHAnsi" w:cs="Arial"/>
                <w:sz w:val="20"/>
                <w:szCs w:val="20"/>
                <w:lang w:eastAsia="pl-PL"/>
              </w:rPr>
              <w:t xml:space="preserve"> liczone są w odniesieniu do osób  pracujących zagrożonych utratą pracy z przyczyn dotyczących stanu zdrowia.</w:t>
            </w:r>
            <w:r w:rsidRPr="003A5084">
              <w:rPr>
                <w:rFonts w:asciiTheme="minorHAnsi" w:eastAsia="Times New Roman" w:hAnsiTheme="minorHAnsi" w:cs="Arial"/>
                <w:sz w:val="20"/>
                <w:szCs w:val="20"/>
                <w:lang w:eastAsia="pl-PL"/>
              </w:rPr>
              <w:br w:type="page"/>
            </w:r>
          </w:p>
          <w:p w14:paraId="7A511BFD" w14:textId="17B497B4" w:rsidR="002C65C2" w:rsidRPr="00135FAD" w:rsidRDefault="002C65C2" w:rsidP="00900E4E">
            <w:pPr>
              <w:autoSpaceDE w:val="0"/>
              <w:autoSpaceDN w:val="0"/>
              <w:adjustRightInd w:val="0"/>
              <w:spacing w:after="0" w:line="240" w:lineRule="auto"/>
              <w:rPr>
                <w:rFonts w:ascii="Calibri" w:hAnsi="Calibri" w:cs="Calibri"/>
                <w:color w:val="000000"/>
                <w:highlight w:val="yellow"/>
              </w:rPr>
            </w:pPr>
          </w:p>
        </w:tc>
      </w:tr>
      <w:tr w:rsidR="00F20156" w14:paraId="24234EE0" w14:textId="77777777" w:rsidTr="00D67248">
        <w:trPr>
          <w:trHeight w:val="234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16470" w14:textId="744102AE" w:rsidR="00F20156" w:rsidRPr="00FF79E4" w:rsidRDefault="00F20156" w:rsidP="00F20156">
            <w:pPr>
              <w:spacing w:after="0"/>
              <w:rPr>
                <w:rFonts w:ascii="Calibri" w:eastAsia="Times New Roman" w:hAnsi="Calibri" w:cs="Calibri"/>
                <w:bCs/>
                <w:sz w:val="20"/>
                <w:szCs w:val="20"/>
                <w:lang w:eastAsia="pl-PL"/>
              </w:rPr>
            </w:pPr>
            <w:r w:rsidRPr="00FF79E4">
              <w:rPr>
                <w:rFonts w:ascii="Calibri" w:eastAsia="Times New Roman" w:hAnsi="Calibri" w:cs="Calibri"/>
                <w:bCs/>
                <w:sz w:val="20"/>
                <w:szCs w:val="20"/>
                <w:lang w:eastAsia="pl-PL"/>
              </w:rPr>
              <w:t>Liczba osób, które dzięki interwencji EFS</w:t>
            </w:r>
            <w:r w:rsidRPr="00FF79E4">
              <w:rPr>
                <w:rFonts w:ascii="Calibri" w:eastAsia="Times New Roman" w:hAnsi="Calibri" w:cs="Calibri"/>
                <w:bCs/>
                <w:sz w:val="20"/>
                <w:szCs w:val="20"/>
                <w:lang w:eastAsia="pl-PL"/>
              </w:rPr>
              <w:br/>
              <w:t>zgłosiły się na badanie profilaktyczne</w:t>
            </w:r>
          </w:p>
          <w:p w14:paraId="26B709A3" w14:textId="77777777" w:rsidR="00F20156" w:rsidRPr="00FF79E4" w:rsidRDefault="00F20156" w:rsidP="00F20156">
            <w:pPr>
              <w:spacing w:after="0"/>
              <w:rPr>
                <w:rFonts w:ascii="Calibri" w:eastAsia="Times New Roman" w:hAnsi="Calibri" w:cs="Calibri"/>
                <w:bCs/>
                <w:iCs/>
                <w:sz w:val="20"/>
                <w:szCs w:val="20"/>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969BC" w14:textId="77777777" w:rsidR="00F20156" w:rsidRPr="00FF79E4" w:rsidRDefault="00F20156" w:rsidP="00F20156">
            <w:pPr>
              <w:spacing w:after="0"/>
              <w:jc w:val="center"/>
              <w:rPr>
                <w:rFonts w:ascii="Calibri" w:hAnsi="Calibri" w:cs="Calibri"/>
                <w:sz w:val="20"/>
                <w:szCs w:val="20"/>
              </w:rPr>
            </w:pPr>
            <w:r w:rsidRPr="00FF79E4">
              <w:rPr>
                <w:rFonts w:ascii="Calibri" w:hAnsi="Calibri" w:cs="Calibri"/>
                <w:sz w:val="20"/>
                <w:szCs w:val="20"/>
              </w:rPr>
              <w:t xml:space="preserve">Osoby </w:t>
            </w:r>
          </w:p>
          <w:p w14:paraId="395A41FD" w14:textId="77777777" w:rsidR="00F20156" w:rsidRPr="00FF79E4" w:rsidRDefault="00F20156" w:rsidP="00F20156">
            <w:pPr>
              <w:spacing w:after="0"/>
              <w:jc w:val="center"/>
              <w:rPr>
                <w:rFonts w:ascii="Calibri" w:hAnsi="Calibri" w:cs="Calibri"/>
                <w:sz w:val="20"/>
                <w:szCs w:val="20"/>
              </w:rPr>
            </w:pPr>
            <w:r w:rsidRPr="00FF79E4">
              <w:rPr>
                <w:rFonts w:ascii="Calibri" w:hAnsi="Calibri" w:cs="Calibr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344F03D" w14:textId="77777777" w:rsidR="00A3581C" w:rsidRPr="00F76C50" w:rsidRDefault="00A3581C" w:rsidP="00900E4E">
            <w:pPr>
              <w:spacing w:after="0" w:line="240" w:lineRule="auto"/>
              <w:rPr>
                <w:rFonts w:asciiTheme="minorHAnsi" w:eastAsia="Times New Roman" w:hAnsiTheme="minorHAnsi" w:cs="Arial"/>
                <w:sz w:val="20"/>
                <w:szCs w:val="20"/>
                <w:lang w:eastAsia="pl-PL"/>
              </w:rPr>
            </w:pPr>
            <w:r w:rsidRPr="00F76C50">
              <w:rPr>
                <w:rFonts w:asciiTheme="minorHAnsi" w:eastAsia="Times New Roman" w:hAnsiTheme="minorHAnsi" w:cs="Arial"/>
                <w:sz w:val="20"/>
                <w:szCs w:val="20"/>
                <w:lang w:eastAsia="pl-PL"/>
              </w:rPr>
              <w:t xml:space="preserve">Wskaźnik mierzy liczbę osób, które dzięki działaniom finansowanym z EFS zgłosiły się na badanie profilaktyczne (dot. wszystkich badań profilaktycznych, nie tylko finansowanych z EFS). </w:t>
            </w:r>
          </w:p>
          <w:p w14:paraId="46C12336" w14:textId="77777777" w:rsidR="00A3581C" w:rsidRPr="00F76C50" w:rsidRDefault="00A3581C" w:rsidP="00900E4E">
            <w:pPr>
              <w:spacing w:after="0" w:line="240" w:lineRule="auto"/>
              <w:rPr>
                <w:rFonts w:asciiTheme="minorHAnsi" w:eastAsia="Times New Roman" w:hAnsiTheme="minorHAnsi" w:cs="Arial"/>
                <w:sz w:val="20"/>
                <w:szCs w:val="20"/>
                <w:lang w:eastAsia="pl-PL"/>
              </w:rPr>
            </w:pPr>
            <w:r w:rsidRPr="00F76C50">
              <w:rPr>
                <w:rFonts w:asciiTheme="minorHAnsi" w:eastAsia="Times New Roman" w:hAnsiTheme="minorHAnsi" w:cs="Arial"/>
                <w:sz w:val="20"/>
                <w:szCs w:val="20"/>
                <w:lang w:eastAsia="pl-PL"/>
              </w:rPr>
              <w:br/>
              <w:t>Wskaźnik mierzony do 4 tygodni od zakończenia przez uczestnika udziału w projekcie. W przypadku wsparcia polegającego na działaniach informacyjno-edukacyjnych wskaźnik mierzony w okresie realizacji projektu.</w:t>
            </w:r>
          </w:p>
          <w:p w14:paraId="5DCD32D0" w14:textId="51C3DC41" w:rsidR="00F20156" w:rsidRPr="00900E4E" w:rsidRDefault="00A3581C" w:rsidP="00900E4E">
            <w:pPr>
              <w:spacing w:after="0" w:line="240" w:lineRule="auto"/>
              <w:rPr>
                <w:rFonts w:asciiTheme="minorHAnsi" w:eastAsia="Times New Roman" w:hAnsiTheme="minorHAnsi" w:cs="Arial"/>
                <w:sz w:val="20"/>
                <w:szCs w:val="20"/>
                <w:lang w:eastAsia="pl-PL"/>
              </w:rPr>
            </w:pPr>
            <w:r w:rsidRPr="00F76C50">
              <w:rPr>
                <w:rFonts w:asciiTheme="minorHAnsi" w:eastAsia="Times New Roman" w:hAnsiTheme="minorHAnsi" w:cs="Arial"/>
                <w:sz w:val="20"/>
                <w:szCs w:val="20"/>
                <w:lang w:eastAsia="pl-PL"/>
              </w:rPr>
              <w:br/>
              <w:t>Wskaźnik mierzony przez beneficjenta na podstawie informacji od osób korzystaj</w:t>
            </w:r>
            <w:r w:rsidR="00900E4E">
              <w:rPr>
                <w:rFonts w:asciiTheme="minorHAnsi" w:eastAsia="Times New Roman" w:hAnsiTheme="minorHAnsi" w:cs="Arial"/>
                <w:sz w:val="20"/>
                <w:szCs w:val="20"/>
                <w:lang w:eastAsia="pl-PL"/>
              </w:rPr>
              <w:t xml:space="preserve">ących ze wsparcia w projekcie. </w:t>
            </w:r>
          </w:p>
        </w:tc>
      </w:tr>
    </w:tbl>
    <w:p w14:paraId="364DE2E9" w14:textId="77777777" w:rsidR="002C65C2" w:rsidRDefault="002C65C2" w:rsidP="002C65C2">
      <w:pPr>
        <w:spacing w:after="0"/>
        <w:jc w:val="both"/>
        <w:rPr>
          <w:rFonts w:asciiTheme="minorHAnsi" w:hAnsiTheme="minorHAnsi"/>
          <w:b/>
        </w:rPr>
      </w:pPr>
    </w:p>
    <w:p w14:paraId="6506D783" w14:textId="1D890F27" w:rsidR="002C65C2" w:rsidRDefault="002C65C2" w:rsidP="002C65C2">
      <w:pPr>
        <w:spacing w:after="0"/>
        <w:jc w:val="both"/>
        <w:rPr>
          <w:rFonts w:asciiTheme="minorHAnsi" w:hAnsiTheme="minorHAnsi"/>
        </w:rPr>
      </w:pPr>
      <w:r>
        <w:rPr>
          <w:rFonts w:asciiTheme="minorHAnsi" w:hAnsiTheme="minorHAnsi"/>
          <w:b/>
        </w:rPr>
        <w:t>Wnioskodawca, określając wartości docelowe wskaźników rezultatu bezpośredniego we wniosku o</w:t>
      </w:r>
      <w:r w:rsidR="0085421E">
        <w:rPr>
          <w:rFonts w:asciiTheme="minorHAnsi" w:hAnsiTheme="minorHAnsi"/>
          <w:b/>
        </w:rPr>
        <w:t> </w:t>
      </w:r>
      <w:r>
        <w:rPr>
          <w:rFonts w:asciiTheme="minorHAnsi" w:hAnsiTheme="minorHAnsi"/>
          <w:b/>
        </w:rPr>
        <w:t xml:space="preserve">dofinansowanie projektu, musi mieć na uwadze ich pełne definicje i sposób pomiaru, </w:t>
      </w:r>
      <w:r>
        <w:rPr>
          <w:rFonts w:asciiTheme="minorHAnsi" w:hAnsiTheme="minorHAnsi"/>
        </w:rPr>
        <w:t xml:space="preserve">zawarte </w:t>
      </w:r>
      <w:r w:rsidRPr="000802FF">
        <w:rPr>
          <w:rFonts w:asciiTheme="minorHAnsi" w:hAnsiTheme="minorHAnsi"/>
        </w:rPr>
        <w:t>w</w:t>
      </w:r>
      <w:r w:rsidR="0085421E" w:rsidRPr="000802FF">
        <w:rPr>
          <w:rFonts w:asciiTheme="minorHAnsi" w:hAnsiTheme="minorHAnsi"/>
        </w:rPr>
        <w:t> </w:t>
      </w:r>
      <w:r w:rsidR="000802FF">
        <w:rPr>
          <w:rFonts w:asciiTheme="minorHAnsi" w:hAnsiTheme="minorHAnsi"/>
        </w:rPr>
        <w:t>załączniku nr</w:t>
      </w:r>
      <w:r w:rsidR="000802FF" w:rsidRPr="000802FF">
        <w:rPr>
          <w:rFonts w:asciiTheme="minorHAnsi" w:hAnsiTheme="minorHAnsi"/>
        </w:rPr>
        <w:t xml:space="preserve"> 4 </w:t>
      </w:r>
      <w:r>
        <w:rPr>
          <w:rFonts w:asciiTheme="minorHAnsi" w:hAnsiTheme="minorHAnsi"/>
        </w:rPr>
        <w:t>do niniejszego regulaminu.</w:t>
      </w:r>
    </w:p>
    <w:p w14:paraId="5286B8BF" w14:textId="77777777" w:rsidR="00293F29" w:rsidRDefault="00293F29" w:rsidP="00293F29">
      <w:pPr>
        <w:spacing w:after="0"/>
        <w:rPr>
          <w:rFonts w:asciiTheme="minorHAnsi" w:hAnsiTheme="minorHAnsi"/>
        </w:rPr>
      </w:pPr>
    </w:p>
    <w:p w14:paraId="4801F1F6" w14:textId="77777777" w:rsidR="00821CAF" w:rsidRDefault="00376333" w:rsidP="00821CAF">
      <w:pPr>
        <w:spacing w:after="0"/>
        <w:jc w:val="both"/>
        <w:rPr>
          <w:rFonts w:asciiTheme="minorHAnsi" w:hAnsiTheme="minorHAnsi"/>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p w14:paraId="156A5068" w14:textId="37D6B8E1" w:rsidR="00E22623" w:rsidRDefault="00E22623" w:rsidP="00821CAF">
      <w:pPr>
        <w:spacing w:after="0"/>
        <w:jc w:val="both"/>
        <w:rPr>
          <w:rFonts w:asciiTheme="minorHAnsi" w:hAnsiTheme="minorHAnsi"/>
          <w:sz w:val="20"/>
          <w:szCs w:val="20"/>
        </w:rPr>
      </w:pPr>
    </w:p>
    <w:tbl>
      <w:tblPr>
        <w:tblStyle w:val="Tabela-Siatka"/>
        <w:tblW w:w="9493" w:type="dxa"/>
        <w:tblLook w:val="04A0" w:firstRow="1" w:lastRow="0" w:firstColumn="1" w:lastColumn="0" w:noHBand="0" w:noVBand="1"/>
      </w:tblPr>
      <w:tblGrid>
        <w:gridCol w:w="2547"/>
        <w:gridCol w:w="1276"/>
        <w:gridCol w:w="5670"/>
      </w:tblGrid>
      <w:tr w:rsidR="00902F54" w:rsidRPr="005E3A24" w14:paraId="6919B020" w14:textId="77777777" w:rsidTr="000A642C">
        <w:trPr>
          <w:tblHeader/>
        </w:trPr>
        <w:tc>
          <w:tcPr>
            <w:tcW w:w="2547" w:type="dxa"/>
            <w:shd w:val="clear" w:color="auto" w:fill="B8CCE4" w:themeFill="accent1" w:themeFillTint="66"/>
            <w:vAlign w:val="center"/>
          </w:tcPr>
          <w:bookmarkEnd w:id="133"/>
          <w:p w14:paraId="09B80268" w14:textId="77777777" w:rsidR="00902F54" w:rsidRPr="00614670" w:rsidRDefault="00902F54" w:rsidP="00474147">
            <w:pPr>
              <w:contextualSpacing/>
              <w:jc w:val="center"/>
              <w:rPr>
                <w:rFonts w:ascii="Calibri" w:eastAsia="Calibri" w:hAnsi="Calibri" w:cs="Times New Roman"/>
                <w:b/>
              </w:rPr>
            </w:pPr>
            <w:r w:rsidRPr="00614670">
              <w:rPr>
                <w:rFonts w:ascii="Calibri" w:eastAsia="Calibri" w:hAnsi="Calibri" w:cs="Times New Roman"/>
                <w:b/>
              </w:rPr>
              <w:lastRenderedPageBreak/>
              <w:t xml:space="preserve">Nazwa </w:t>
            </w:r>
          </w:p>
          <w:p w14:paraId="7340FEE9" w14:textId="77777777" w:rsidR="00902F54" w:rsidRPr="00614670" w:rsidRDefault="00902F54" w:rsidP="00474147">
            <w:pPr>
              <w:contextualSpacing/>
              <w:jc w:val="center"/>
              <w:rPr>
                <w:rFonts w:ascii="Calibri" w:eastAsia="Calibri" w:hAnsi="Calibri" w:cs="Times New Roman"/>
                <w:b/>
              </w:rPr>
            </w:pPr>
            <w:r w:rsidRPr="00614670">
              <w:rPr>
                <w:rFonts w:ascii="Calibri" w:eastAsia="Calibri" w:hAnsi="Calibri" w:cs="Times New Roman"/>
                <w:b/>
              </w:rPr>
              <w:t>wskaźnika horyzontalnego</w:t>
            </w:r>
          </w:p>
        </w:tc>
        <w:tc>
          <w:tcPr>
            <w:tcW w:w="1276" w:type="dxa"/>
            <w:shd w:val="clear" w:color="auto" w:fill="B8CCE4" w:themeFill="accent1" w:themeFillTint="66"/>
            <w:vAlign w:val="center"/>
          </w:tcPr>
          <w:p w14:paraId="1F801427" w14:textId="77777777" w:rsidR="00902F54" w:rsidRPr="005E3A24" w:rsidRDefault="00902F54" w:rsidP="00474147">
            <w:pPr>
              <w:contextualSpacing/>
              <w:jc w:val="center"/>
              <w:rPr>
                <w:rFonts w:ascii="Calibri" w:eastAsia="Calibri" w:hAnsi="Calibri" w:cs="Times New Roman"/>
                <w:b/>
              </w:rPr>
            </w:pPr>
            <w:r w:rsidRPr="00614670">
              <w:rPr>
                <w:rFonts w:ascii="Calibri" w:eastAsia="Calibri" w:hAnsi="Calibri" w:cs="Times New Roman"/>
                <w:b/>
              </w:rPr>
              <w:t>Jednostka miary</w:t>
            </w:r>
          </w:p>
        </w:tc>
        <w:tc>
          <w:tcPr>
            <w:tcW w:w="5670" w:type="dxa"/>
            <w:shd w:val="clear" w:color="auto" w:fill="B8CCE4" w:themeFill="accent1" w:themeFillTint="66"/>
            <w:vAlign w:val="center"/>
          </w:tcPr>
          <w:p w14:paraId="0F91D80A" w14:textId="77777777" w:rsidR="00902F54" w:rsidRPr="005E3A24" w:rsidRDefault="00902F54" w:rsidP="00474147">
            <w:pPr>
              <w:contextualSpacing/>
              <w:jc w:val="center"/>
              <w:rPr>
                <w:rFonts w:ascii="Calibri" w:eastAsia="Calibri" w:hAnsi="Calibri" w:cs="Times New Roman"/>
                <w:b/>
              </w:rPr>
            </w:pPr>
            <w:r w:rsidRPr="005E3A24">
              <w:rPr>
                <w:rFonts w:ascii="Calibri" w:eastAsia="Calibri" w:hAnsi="Calibri" w:cs="Times New Roman"/>
                <w:b/>
              </w:rPr>
              <w:t>Definicja wskaźnika</w:t>
            </w:r>
          </w:p>
        </w:tc>
      </w:tr>
      <w:tr w:rsidR="00902F54" w14:paraId="13F31C8E" w14:textId="77777777" w:rsidTr="000A642C">
        <w:tc>
          <w:tcPr>
            <w:tcW w:w="2547" w:type="dxa"/>
            <w:vAlign w:val="center"/>
          </w:tcPr>
          <w:p w14:paraId="1986BA2E" w14:textId="77777777" w:rsidR="00902F54" w:rsidRPr="000A642C" w:rsidRDefault="00902F54" w:rsidP="00474147">
            <w:pPr>
              <w:contextualSpacing/>
              <w:rPr>
                <w:rFonts w:asciiTheme="minorHAnsi" w:eastAsia="Calibri" w:hAnsiTheme="minorHAnsi" w:cs="Times New Roman"/>
                <w:sz w:val="20"/>
              </w:rPr>
            </w:pPr>
            <w:r w:rsidRPr="000A642C">
              <w:rPr>
                <w:rFonts w:asciiTheme="minorHAnsi" w:eastAsia="Calibri" w:hAnsiTheme="minorHAnsi" w:cs="Times New Roman"/>
                <w:sz w:val="20"/>
              </w:rPr>
              <w:t>Liczba obiektów dostosowanych do potrzeb osób z niepełnosprawnościami</w:t>
            </w:r>
          </w:p>
        </w:tc>
        <w:tc>
          <w:tcPr>
            <w:tcW w:w="1276" w:type="dxa"/>
            <w:vAlign w:val="center"/>
          </w:tcPr>
          <w:p w14:paraId="60A14888" w14:textId="77777777" w:rsidR="00902F54" w:rsidRPr="000A642C" w:rsidRDefault="00902F54" w:rsidP="00474147">
            <w:pPr>
              <w:contextualSpacing/>
              <w:jc w:val="center"/>
              <w:rPr>
                <w:rFonts w:asciiTheme="minorHAnsi" w:eastAsia="Calibri" w:hAnsiTheme="minorHAnsi" w:cs="Times New Roman"/>
                <w:sz w:val="20"/>
              </w:rPr>
            </w:pPr>
            <w:r w:rsidRPr="000A642C">
              <w:rPr>
                <w:rFonts w:asciiTheme="minorHAnsi" w:eastAsia="Calibri" w:hAnsiTheme="minorHAnsi" w:cs="Times New Roman"/>
                <w:sz w:val="20"/>
              </w:rPr>
              <w:t>Sztuka</w:t>
            </w:r>
          </w:p>
        </w:tc>
        <w:tc>
          <w:tcPr>
            <w:tcW w:w="5670" w:type="dxa"/>
            <w:vAlign w:val="center"/>
          </w:tcPr>
          <w:p w14:paraId="266870BC" w14:textId="3C433C72"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Wskaźnik odnosi się do liczby obiektów, które zaopatrzono w specjalne podjazdy, windy, urządzenia głośnomówiące, bądź inne rozwiązania umożliwiające</w:t>
            </w:r>
            <w:r w:rsidR="000A642C">
              <w:rPr>
                <w:rFonts w:asciiTheme="minorHAnsi" w:eastAsia="Calibri" w:hAnsiTheme="minorHAnsi" w:cs="Times New Roman"/>
                <w:sz w:val="20"/>
              </w:rPr>
              <w:t xml:space="preserve"> dostęp (tj. usunięcie barier w </w:t>
            </w:r>
            <w:r w:rsidRPr="000A642C">
              <w:rPr>
                <w:rFonts w:asciiTheme="minorHAnsi" w:eastAsia="Calibri" w:hAnsiTheme="minorHAnsi" w:cs="Times New Roman"/>
                <w:sz w:val="20"/>
              </w:rPr>
              <w:t>dostępie, w szczególności barier architektonicznych) do tych obiektów i poruszanie się po nich osobom z</w:t>
            </w:r>
            <w:r w:rsidR="000A642C">
              <w:rPr>
                <w:rFonts w:asciiTheme="minorHAnsi" w:eastAsia="Calibri" w:hAnsiTheme="minorHAnsi" w:cs="Times New Roman"/>
                <w:sz w:val="20"/>
              </w:rPr>
              <w:t> </w:t>
            </w:r>
            <w:r w:rsidRPr="000A642C">
              <w:rPr>
                <w:rFonts w:asciiTheme="minorHAnsi" w:eastAsia="Calibri" w:hAnsiTheme="minorHAnsi" w:cs="Times New Roman"/>
                <w:sz w:val="20"/>
              </w:rPr>
              <w:t>niepełnosprawnościami ruchowymi czy sensorycznymi.</w:t>
            </w:r>
          </w:p>
          <w:p w14:paraId="0FB9A248" w14:textId="13C7FB95"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Jako obiekty budowlane należy rozumieć konstrukcje połączone z</w:t>
            </w:r>
            <w:r w:rsidR="000A642C">
              <w:rPr>
                <w:rFonts w:asciiTheme="minorHAnsi" w:eastAsia="Calibri" w:hAnsiTheme="minorHAnsi" w:cs="Times New Roman"/>
                <w:sz w:val="20"/>
              </w:rPr>
              <w:t> </w:t>
            </w:r>
            <w:r w:rsidRPr="000A642C">
              <w:rPr>
                <w:rFonts w:asciiTheme="minorHAnsi" w:eastAsia="Calibri" w:hAnsiTheme="minorHAnsi" w:cs="Times New Roman"/>
                <w:sz w:val="20"/>
              </w:rPr>
              <w:t>gruntem w sposób trwały, wykonane z materiałów budowlanych i elementów składowych, będące</w:t>
            </w:r>
            <w:r w:rsidR="000A642C">
              <w:rPr>
                <w:rFonts w:asciiTheme="minorHAnsi" w:eastAsia="Calibri" w:hAnsiTheme="minorHAnsi" w:cs="Times New Roman"/>
                <w:sz w:val="20"/>
              </w:rPr>
              <w:t xml:space="preserve"> wynikiem prac budowlanych (wg. </w:t>
            </w:r>
            <w:r w:rsidRPr="000A642C">
              <w:rPr>
                <w:rFonts w:asciiTheme="minorHAnsi" w:eastAsia="Calibri" w:hAnsiTheme="minorHAnsi" w:cs="Times New Roman"/>
                <w:sz w:val="20"/>
              </w:rPr>
              <w:t>def. PKOB).</w:t>
            </w:r>
          </w:p>
          <w:p w14:paraId="5F9370A8" w14:textId="0D4A81C4"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Należy podać liczbę obiektów, w których zastosowano rozwiązania umożliwiające dostęp osobom</w:t>
            </w:r>
            <w:r w:rsidR="000A642C">
              <w:rPr>
                <w:rFonts w:asciiTheme="minorHAnsi" w:eastAsia="Calibri" w:hAnsiTheme="minorHAnsi" w:cs="Times New Roman"/>
                <w:sz w:val="20"/>
              </w:rPr>
              <w:t xml:space="preserve"> </w:t>
            </w:r>
            <w:r w:rsidRPr="000A642C">
              <w:rPr>
                <w:rFonts w:asciiTheme="minorHAnsi" w:eastAsia="Calibri" w:hAnsiTheme="minorHAnsi" w:cs="Times New Roman"/>
                <w:sz w:val="20"/>
              </w:rPr>
              <w:t xml:space="preserve">z niepełnosprawnościami ruchowymi lub sensorycznymi lub zaopatrzonych w sprzęt, a nie liczbę sprzętów, urządzeń itp. Jeśli instytucja, zakład itp. składa się z kilku obiektów, należy zliczyć </w:t>
            </w:r>
            <w:r w:rsidR="000A642C">
              <w:rPr>
                <w:rFonts w:asciiTheme="minorHAnsi" w:eastAsia="Calibri" w:hAnsiTheme="minorHAnsi" w:cs="Times New Roman"/>
                <w:sz w:val="20"/>
              </w:rPr>
              <w:t>wszystkie, które dostosowano do </w:t>
            </w:r>
            <w:r w:rsidRPr="000A642C">
              <w:rPr>
                <w:rFonts w:asciiTheme="minorHAnsi" w:eastAsia="Calibri" w:hAnsiTheme="minorHAnsi" w:cs="Times New Roman"/>
                <w:sz w:val="20"/>
              </w:rPr>
              <w:t>potrzeb osób z niepełnosprawnościami.</w:t>
            </w:r>
          </w:p>
          <w:p w14:paraId="3655C854" w14:textId="00A2DCF8"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Wskaźnik mierzony w momencie r</w:t>
            </w:r>
            <w:r w:rsidR="000A642C">
              <w:rPr>
                <w:rFonts w:asciiTheme="minorHAnsi" w:eastAsia="Calibri" w:hAnsiTheme="minorHAnsi" w:cs="Times New Roman"/>
                <w:sz w:val="20"/>
              </w:rPr>
              <w:t>ozliczenia wydatku związanego z </w:t>
            </w:r>
            <w:r w:rsidRPr="000A642C">
              <w:rPr>
                <w:rFonts w:asciiTheme="minorHAnsi" w:eastAsia="Calibri" w:hAnsiTheme="minorHAnsi" w:cs="Times New Roman"/>
                <w:sz w:val="20"/>
              </w:rPr>
              <w:t xml:space="preserve">dostosowaniem obiektów do potrzeb osób </w:t>
            </w:r>
            <w:r w:rsidRPr="000A642C">
              <w:rPr>
                <w:rFonts w:asciiTheme="minorHAnsi" w:eastAsia="Calibri" w:hAnsiTheme="minorHAnsi" w:cs="Times New Roman"/>
                <w:sz w:val="20"/>
              </w:rPr>
              <w:br/>
              <w:t>z niepełnosprawnościami w ramach danego projektu (ogólnodostępnego lub dedykowanego).</w:t>
            </w:r>
          </w:p>
        </w:tc>
      </w:tr>
      <w:tr w:rsidR="00902F54" w14:paraId="33F6CCCE" w14:textId="77777777" w:rsidTr="000A642C">
        <w:tc>
          <w:tcPr>
            <w:tcW w:w="2547" w:type="dxa"/>
          </w:tcPr>
          <w:p w14:paraId="709B257C" w14:textId="77777777" w:rsidR="00902F54" w:rsidRPr="000A642C" w:rsidRDefault="00902F54" w:rsidP="00474147">
            <w:pPr>
              <w:contextualSpacing/>
              <w:jc w:val="center"/>
              <w:rPr>
                <w:rFonts w:asciiTheme="minorHAnsi" w:eastAsia="Calibri" w:hAnsiTheme="minorHAnsi" w:cs="Times New Roman"/>
                <w:sz w:val="20"/>
              </w:rPr>
            </w:pPr>
          </w:p>
          <w:p w14:paraId="0AFA0534" w14:textId="77777777" w:rsidR="00902F54" w:rsidRPr="000A642C" w:rsidRDefault="00902F54" w:rsidP="00474147">
            <w:pPr>
              <w:contextualSpacing/>
              <w:rPr>
                <w:rFonts w:asciiTheme="minorHAnsi" w:eastAsia="Calibri" w:hAnsiTheme="minorHAnsi" w:cs="Times New Roman"/>
                <w:sz w:val="20"/>
              </w:rPr>
            </w:pPr>
            <w:r w:rsidRPr="000A642C">
              <w:rPr>
                <w:rFonts w:asciiTheme="minorHAnsi" w:eastAsia="Calibri" w:hAnsiTheme="minorHAnsi" w:cs="Times New Roman"/>
                <w:sz w:val="20"/>
              </w:rPr>
              <w:t xml:space="preserve">Liczba osób objętych szkoleniami / doradztwem </w:t>
            </w:r>
            <w:r w:rsidRPr="000A642C">
              <w:rPr>
                <w:rFonts w:asciiTheme="minorHAnsi" w:eastAsia="Calibri" w:hAnsiTheme="minorHAnsi" w:cs="Times New Roman"/>
                <w:sz w:val="20"/>
              </w:rPr>
              <w:br/>
              <w:t>w zakresie kompetencji cyfrowych</w:t>
            </w:r>
          </w:p>
        </w:tc>
        <w:tc>
          <w:tcPr>
            <w:tcW w:w="1276" w:type="dxa"/>
            <w:vAlign w:val="center"/>
          </w:tcPr>
          <w:p w14:paraId="34A658CF" w14:textId="77777777" w:rsidR="00902F54" w:rsidRPr="000A642C" w:rsidRDefault="00902F54" w:rsidP="00474147">
            <w:pPr>
              <w:contextualSpacing/>
              <w:jc w:val="center"/>
              <w:rPr>
                <w:rFonts w:asciiTheme="minorHAnsi" w:eastAsia="Calibri" w:hAnsiTheme="minorHAnsi" w:cs="Times New Roman"/>
                <w:sz w:val="20"/>
              </w:rPr>
            </w:pPr>
            <w:r w:rsidRPr="000A642C">
              <w:rPr>
                <w:rFonts w:asciiTheme="minorHAnsi" w:eastAsia="Calibri" w:hAnsiTheme="minorHAnsi" w:cs="Times New Roman"/>
                <w:sz w:val="20"/>
              </w:rPr>
              <w:t xml:space="preserve">Osoby </w:t>
            </w:r>
          </w:p>
          <w:p w14:paraId="6CA9CA86" w14:textId="77777777" w:rsidR="00902F54" w:rsidRPr="000A642C" w:rsidRDefault="00902F54" w:rsidP="00474147">
            <w:pPr>
              <w:contextualSpacing/>
              <w:jc w:val="center"/>
              <w:rPr>
                <w:rFonts w:asciiTheme="minorHAnsi" w:eastAsia="Calibri" w:hAnsiTheme="minorHAnsi" w:cs="Times New Roman"/>
                <w:sz w:val="20"/>
              </w:rPr>
            </w:pPr>
            <w:r w:rsidRPr="000A642C">
              <w:rPr>
                <w:rFonts w:asciiTheme="minorHAnsi" w:eastAsia="Calibri" w:hAnsiTheme="minorHAnsi" w:cs="Times New Roman"/>
                <w:sz w:val="20"/>
              </w:rPr>
              <w:t>(O/ K/M)</w:t>
            </w:r>
          </w:p>
        </w:tc>
        <w:tc>
          <w:tcPr>
            <w:tcW w:w="5670" w:type="dxa"/>
            <w:vAlign w:val="center"/>
          </w:tcPr>
          <w:p w14:paraId="48CB61E7" w14:textId="10C9622E"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Wskaźnik mierzy liczbę osób objętych szkoleniami / doradztwem w</w:t>
            </w:r>
            <w:r w:rsidR="000A642C">
              <w:rPr>
                <w:rFonts w:asciiTheme="minorHAnsi" w:eastAsia="Calibri" w:hAnsiTheme="minorHAnsi" w:cs="Times New Roman"/>
                <w:sz w:val="20"/>
              </w:rPr>
              <w:t> </w:t>
            </w:r>
            <w:r w:rsidRPr="000A642C">
              <w:rPr>
                <w:rFonts w:asciiTheme="minorHAnsi" w:eastAsia="Calibri" w:hAnsiTheme="minorHAnsi" w:cs="Times New Roman"/>
                <w:sz w:val="20"/>
              </w:rPr>
              <w:t>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D77B20F" w14:textId="1A562805"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Times New Roman" w:hAnsiTheme="minorHAnsi" w:cs="Arial"/>
                <w:sz w:val="20"/>
                <w:lang w:eastAsia="pl-PL"/>
              </w:rPr>
              <w:t>Wskaźnik ma agregować wszyst</w:t>
            </w:r>
            <w:r w:rsidR="000A642C">
              <w:rPr>
                <w:rFonts w:asciiTheme="minorHAnsi" w:eastAsia="Times New Roman" w:hAnsiTheme="minorHAnsi" w:cs="Arial"/>
                <w:sz w:val="20"/>
                <w:lang w:eastAsia="pl-PL"/>
              </w:rPr>
              <w:t>kie osoby, które skorzystały ze </w:t>
            </w:r>
            <w:r w:rsidRPr="000A642C">
              <w:rPr>
                <w:rFonts w:asciiTheme="minorHAnsi" w:eastAsia="Times New Roman" w:hAnsiTheme="minorHAnsi" w:cs="Arial"/>
                <w:sz w:val="20"/>
                <w:lang w:eastAsia="pl-PL"/>
              </w:rPr>
              <w:t xml:space="preserve">wsparcia w zakresie TIK we wszystkich programach </w:t>
            </w:r>
            <w:r w:rsidRPr="000A642C">
              <w:rPr>
                <w:rFonts w:asciiTheme="minorHAnsi" w:eastAsia="Times New Roman" w:hAnsiTheme="minorHAnsi" w:cs="Arial"/>
                <w:sz w:val="20"/>
                <w:lang w:eastAsia="pl-PL"/>
              </w:rPr>
              <w:br/>
              <w:t xml:space="preserve">i projektach, także tych, gdzie szkolenie dotyczy obsługi specyficznego systemu teleinformatycznego, którego wdrożenia dotyczy projekt. </w:t>
            </w:r>
            <w:r w:rsidRPr="000A642C">
              <w:rPr>
                <w:rFonts w:asciiTheme="minorHAnsi" w:hAnsiTheme="minorHAnsi" w:cs="Helv"/>
                <w:color w:val="000000"/>
                <w:sz w:val="20"/>
                <w:lang w:eastAsia="pl-PL"/>
              </w:rPr>
              <w:t>Do wskaźnika powinni zostać wliczeni wszyscy uczestnicy projektów zawierający</w:t>
            </w:r>
            <w:r w:rsidR="000A642C">
              <w:rPr>
                <w:rFonts w:asciiTheme="minorHAnsi" w:hAnsiTheme="minorHAnsi" w:cs="Helv"/>
                <w:color w:val="000000"/>
                <w:sz w:val="20"/>
                <w:lang w:eastAsia="pl-PL"/>
              </w:rPr>
              <w:t>ch określony rodzaj wsparcia, w </w:t>
            </w:r>
            <w:r w:rsidRPr="000A642C">
              <w:rPr>
                <w:rFonts w:asciiTheme="minorHAnsi" w:hAnsiTheme="minorHAnsi" w:cs="Helv"/>
                <w:color w:val="000000"/>
                <w:sz w:val="20"/>
                <w:lang w:eastAsia="pl-PL"/>
              </w:rPr>
              <w:t xml:space="preserve">tym również np. uczniowie nabywający kompetencje w ramach zajęć szkolnych, jeśli wsparcie to dotyczy technologii informacyjno-komunikacyjnych. </w:t>
            </w:r>
          </w:p>
        </w:tc>
      </w:tr>
      <w:tr w:rsidR="00902F54" w14:paraId="1A5AD61F" w14:textId="77777777" w:rsidTr="000A642C">
        <w:tc>
          <w:tcPr>
            <w:tcW w:w="2547" w:type="dxa"/>
          </w:tcPr>
          <w:p w14:paraId="1E1BCF22" w14:textId="77777777" w:rsidR="00902F54" w:rsidRPr="000A642C" w:rsidRDefault="00902F54" w:rsidP="00474147">
            <w:pPr>
              <w:contextualSpacing/>
              <w:jc w:val="center"/>
              <w:rPr>
                <w:rFonts w:asciiTheme="minorHAnsi" w:eastAsia="Calibri" w:hAnsiTheme="minorHAnsi" w:cs="Times New Roman"/>
                <w:sz w:val="20"/>
              </w:rPr>
            </w:pPr>
          </w:p>
          <w:p w14:paraId="2BE60C17" w14:textId="77777777" w:rsidR="00902F54" w:rsidRPr="000A642C" w:rsidRDefault="00902F54" w:rsidP="00474147">
            <w:pPr>
              <w:contextualSpacing/>
              <w:jc w:val="center"/>
              <w:rPr>
                <w:rFonts w:asciiTheme="minorHAnsi" w:eastAsia="Calibri" w:hAnsiTheme="minorHAnsi" w:cs="Times New Roman"/>
                <w:sz w:val="20"/>
              </w:rPr>
            </w:pPr>
          </w:p>
          <w:p w14:paraId="336AA5CC" w14:textId="77777777" w:rsidR="00902F54" w:rsidRPr="000A642C" w:rsidRDefault="00902F54" w:rsidP="00474147">
            <w:pPr>
              <w:contextualSpacing/>
              <w:jc w:val="center"/>
              <w:rPr>
                <w:rFonts w:asciiTheme="minorHAnsi" w:eastAsia="Calibri" w:hAnsiTheme="minorHAnsi" w:cs="Times New Roman"/>
                <w:sz w:val="20"/>
              </w:rPr>
            </w:pPr>
          </w:p>
          <w:p w14:paraId="1D675BFA" w14:textId="77777777" w:rsidR="00902F54" w:rsidRPr="000A642C" w:rsidRDefault="00902F54" w:rsidP="00474147">
            <w:pPr>
              <w:contextualSpacing/>
              <w:jc w:val="center"/>
              <w:rPr>
                <w:rFonts w:asciiTheme="minorHAnsi" w:eastAsia="Calibri" w:hAnsiTheme="minorHAnsi" w:cs="Times New Roman"/>
                <w:sz w:val="20"/>
              </w:rPr>
            </w:pPr>
          </w:p>
          <w:p w14:paraId="214049A2" w14:textId="77777777" w:rsidR="00902F54" w:rsidRPr="000A642C" w:rsidRDefault="00902F54" w:rsidP="00474147">
            <w:pPr>
              <w:contextualSpacing/>
              <w:rPr>
                <w:rFonts w:asciiTheme="minorHAnsi" w:eastAsia="Calibri" w:hAnsiTheme="minorHAnsi" w:cs="Times New Roman"/>
                <w:sz w:val="20"/>
              </w:rPr>
            </w:pPr>
          </w:p>
          <w:p w14:paraId="3A558E17" w14:textId="1B200E5F" w:rsidR="00902F54" w:rsidRPr="000A642C" w:rsidRDefault="00902F54" w:rsidP="00474147">
            <w:pPr>
              <w:contextualSpacing/>
              <w:rPr>
                <w:rFonts w:asciiTheme="minorHAnsi" w:eastAsia="Calibri" w:hAnsiTheme="minorHAnsi" w:cs="Times New Roman"/>
                <w:sz w:val="20"/>
              </w:rPr>
            </w:pPr>
            <w:r w:rsidRPr="000A642C">
              <w:rPr>
                <w:rFonts w:asciiTheme="minorHAnsi" w:eastAsia="Calibri" w:hAnsiTheme="minorHAnsi" w:cs="Times New Roman"/>
                <w:sz w:val="20"/>
              </w:rPr>
              <w:t>Liczba projektów, w których sfinansowano kos</w:t>
            </w:r>
            <w:r w:rsidR="000A642C">
              <w:rPr>
                <w:rFonts w:asciiTheme="minorHAnsi" w:eastAsia="Calibri" w:hAnsiTheme="minorHAnsi" w:cs="Times New Roman"/>
                <w:sz w:val="20"/>
              </w:rPr>
              <w:t>zty racjonalnych usprawnień dla </w:t>
            </w:r>
            <w:r w:rsidRPr="000A642C">
              <w:rPr>
                <w:rFonts w:asciiTheme="minorHAnsi" w:eastAsia="Calibri" w:hAnsiTheme="minorHAnsi" w:cs="Times New Roman"/>
                <w:sz w:val="20"/>
              </w:rPr>
              <w:t>osób z niepełnosprawnościami</w:t>
            </w:r>
          </w:p>
        </w:tc>
        <w:tc>
          <w:tcPr>
            <w:tcW w:w="1276" w:type="dxa"/>
            <w:vAlign w:val="center"/>
          </w:tcPr>
          <w:p w14:paraId="7F38D1B5" w14:textId="77777777" w:rsidR="00902F54" w:rsidRPr="000A642C" w:rsidRDefault="00902F54" w:rsidP="00474147">
            <w:pPr>
              <w:contextualSpacing/>
              <w:jc w:val="center"/>
              <w:rPr>
                <w:rFonts w:asciiTheme="minorHAnsi" w:eastAsia="Calibri" w:hAnsiTheme="minorHAnsi" w:cs="Times New Roman"/>
                <w:sz w:val="20"/>
              </w:rPr>
            </w:pPr>
            <w:r w:rsidRPr="000A642C">
              <w:rPr>
                <w:rFonts w:asciiTheme="minorHAnsi" w:eastAsia="Calibri" w:hAnsiTheme="minorHAnsi" w:cs="Times New Roman"/>
                <w:sz w:val="20"/>
              </w:rPr>
              <w:t>Sztuka</w:t>
            </w:r>
          </w:p>
        </w:tc>
        <w:tc>
          <w:tcPr>
            <w:tcW w:w="5670" w:type="dxa"/>
            <w:vAlign w:val="center"/>
          </w:tcPr>
          <w:p w14:paraId="41D2064A" w14:textId="40C2E5AA"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Racjonalne usprawnienie oznacza konieczne i odpowiednie zmiany oraz dostosowania, nie nakładające nieproporcjonalnego lub nadmiernego obciążenia, rozpatrywane osobno dla każdego konkretnego przypad</w:t>
            </w:r>
            <w:r w:rsidR="000A642C">
              <w:rPr>
                <w:rFonts w:asciiTheme="minorHAnsi" w:eastAsia="Calibri" w:hAnsiTheme="minorHAnsi" w:cs="Times New Roman"/>
                <w:sz w:val="20"/>
              </w:rPr>
              <w:t>ku, w celu zapewnienia osobom z </w:t>
            </w:r>
            <w:r w:rsidRPr="000A642C">
              <w:rPr>
                <w:rFonts w:asciiTheme="minorHAnsi" w:eastAsia="Calibri" w:hAnsiTheme="minorHAnsi" w:cs="Times New Roman"/>
                <w:sz w:val="20"/>
              </w:rPr>
              <w:t>niepełnosprawnościami możliwości korzystania z wszelkich praw człowieka i podstawowych wolności oraz ich wykonywania na</w:t>
            </w:r>
            <w:r w:rsidR="000A642C">
              <w:rPr>
                <w:rFonts w:asciiTheme="minorHAnsi" w:eastAsia="Calibri" w:hAnsiTheme="minorHAnsi" w:cs="Times New Roman"/>
                <w:sz w:val="20"/>
              </w:rPr>
              <w:t> </w:t>
            </w:r>
            <w:r w:rsidRPr="000A642C">
              <w:rPr>
                <w:rFonts w:asciiTheme="minorHAnsi" w:eastAsia="Calibri" w:hAnsiTheme="minorHAnsi" w:cs="Times New Roman"/>
                <w:sz w:val="20"/>
              </w:rPr>
              <w:t>zasadzie równości z innymi osobami.</w:t>
            </w:r>
          </w:p>
          <w:p w14:paraId="31481056" w14:textId="4EFC9631"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t>Wskaźnik mierzony w momencie r</w:t>
            </w:r>
            <w:r w:rsidR="000A642C">
              <w:rPr>
                <w:rFonts w:asciiTheme="minorHAnsi" w:eastAsia="Calibri" w:hAnsiTheme="minorHAnsi" w:cs="Times New Roman"/>
                <w:sz w:val="20"/>
              </w:rPr>
              <w:t>ozliczenia wydatku związanego z </w:t>
            </w:r>
            <w:r w:rsidRPr="000A642C">
              <w:rPr>
                <w:rFonts w:asciiTheme="minorHAnsi" w:eastAsia="Calibri" w:hAnsiTheme="minorHAnsi" w:cs="Times New Roman"/>
                <w:sz w:val="20"/>
              </w:rPr>
              <w:t>racjonalnymi usprawnieniami.</w:t>
            </w:r>
          </w:p>
          <w:p w14:paraId="34A789B6" w14:textId="36AE9F00" w:rsidR="00902F54" w:rsidRPr="000A642C" w:rsidRDefault="00902F54" w:rsidP="000A642C">
            <w:pPr>
              <w:spacing w:line="276" w:lineRule="auto"/>
              <w:contextualSpacing/>
              <w:rPr>
                <w:rFonts w:asciiTheme="minorHAnsi" w:eastAsia="Calibri" w:hAnsiTheme="minorHAnsi" w:cs="Times New Roman"/>
                <w:sz w:val="20"/>
              </w:rPr>
            </w:pPr>
            <w:r w:rsidRPr="000A642C">
              <w:rPr>
                <w:rFonts w:asciiTheme="minorHAnsi" w:eastAsia="Calibri" w:hAnsiTheme="minorHAnsi" w:cs="Times New Roman"/>
                <w:sz w:val="20"/>
              </w:rPr>
              <w:lastRenderedPageBreak/>
              <w:t>Przykłady racjonalnych usprawnień: tłumacz języka migowego, transport niskopodłogowy, dostosowanie infrastruktury (nie tylko budynku, ale też dostosowanie infrastrukt</w:t>
            </w:r>
            <w:r w:rsidR="000A642C">
              <w:rPr>
                <w:rFonts w:asciiTheme="minorHAnsi" w:eastAsia="Calibri" w:hAnsiTheme="minorHAnsi" w:cs="Times New Roman"/>
                <w:sz w:val="20"/>
              </w:rPr>
              <w:t>ury komputerowej np. </w:t>
            </w:r>
            <w:r w:rsidRPr="000A642C">
              <w:rPr>
                <w:rFonts w:asciiTheme="minorHAnsi" w:eastAsia="Calibri" w:hAnsiTheme="minorHAnsi" w:cs="Times New Roman"/>
                <w:sz w:val="20"/>
              </w:rPr>
              <w:t>programy powiększające,</w:t>
            </w:r>
            <w:r w:rsidR="000A642C">
              <w:rPr>
                <w:rFonts w:asciiTheme="minorHAnsi" w:eastAsia="Calibri" w:hAnsiTheme="minorHAnsi" w:cs="Times New Roman"/>
                <w:sz w:val="20"/>
              </w:rPr>
              <w:t xml:space="preserve"> mówiące, drukarki materiałów w </w:t>
            </w:r>
            <w:r w:rsidRPr="000A642C">
              <w:rPr>
                <w:rFonts w:asciiTheme="minorHAnsi" w:eastAsia="Calibri" w:hAnsiTheme="minorHAnsi" w:cs="Times New Roman"/>
                <w:sz w:val="20"/>
              </w:rPr>
              <w:t>alfabecie Braille'a), osoby asystujące, odpowiednie dostosowanie wyżywienia.</w:t>
            </w:r>
          </w:p>
        </w:tc>
      </w:tr>
      <w:tr w:rsidR="00902F54" w14:paraId="3192609F" w14:textId="77777777" w:rsidTr="000A642C">
        <w:tc>
          <w:tcPr>
            <w:tcW w:w="2547" w:type="dxa"/>
          </w:tcPr>
          <w:p w14:paraId="29D53649" w14:textId="77777777" w:rsidR="00902F54" w:rsidRPr="000A642C" w:rsidRDefault="00902F54" w:rsidP="00474147">
            <w:pPr>
              <w:contextualSpacing/>
              <w:jc w:val="both"/>
              <w:rPr>
                <w:rFonts w:asciiTheme="minorHAnsi" w:hAnsiTheme="minorHAnsi" w:cs="Arial"/>
                <w:sz w:val="20"/>
                <w:lang w:eastAsia="pl-PL"/>
              </w:rPr>
            </w:pPr>
          </w:p>
          <w:p w14:paraId="73904BE2" w14:textId="77777777" w:rsidR="00902F54" w:rsidRPr="000A642C" w:rsidRDefault="00902F54" w:rsidP="00474147">
            <w:pPr>
              <w:contextualSpacing/>
              <w:jc w:val="both"/>
              <w:rPr>
                <w:rFonts w:asciiTheme="minorHAnsi" w:hAnsiTheme="minorHAnsi" w:cs="Arial"/>
                <w:sz w:val="20"/>
                <w:lang w:eastAsia="pl-PL"/>
              </w:rPr>
            </w:pPr>
          </w:p>
          <w:p w14:paraId="01BC143E" w14:textId="77777777" w:rsidR="00902F54" w:rsidRPr="000A642C" w:rsidRDefault="00902F54" w:rsidP="00474147">
            <w:pPr>
              <w:contextualSpacing/>
              <w:jc w:val="both"/>
              <w:rPr>
                <w:rFonts w:asciiTheme="minorHAnsi" w:hAnsiTheme="minorHAnsi" w:cs="Arial"/>
                <w:sz w:val="20"/>
                <w:lang w:eastAsia="pl-PL"/>
              </w:rPr>
            </w:pPr>
          </w:p>
          <w:p w14:paraId="27613ACF" w14:textId="77777777" w:rsidR="00902F54" w:rsidRPr="000A642C" w:rsidRDefault="00902F54" w:rsidP="00474147">
            <w:pPr>
              <w:contextualSpacing/>
              <w:rPr>
                <w:rFonts w:asciiTheme="minorHAnsi" w:eastAsia="Calibri" w:hAnsiTheme="minorHAnsi" w:cs="Times New Roman"/>
                <w:sz w:val="20"/>
              </w:rPr>
            </w:pPr>
            <w:r w:rsidRPr="000A642C">
              <w:rPr>
                <w:rFonts w:asciiTheme="minorHAnsi" w:hAnsiTheme="minorHAnsi" w:cs="Arial"/>
                <w:sz w:val="20"/>
                <w:lang w:eastAsia="pl-PL"/>
              </w:rPr>
              <w:t>Liczba podmiotów wykorzystujących technologie informacyjno–komunikacyjne (TIK)</w:t>
            </w:r>
          </w:p>
        </w:tc>
        <w:tc>
          <w:tcPr>
            <w:tcW w:w="1276" w:type="dxa"/>
            <w:vAlign w:val="center"/>
          </w:tcPr>
          <w:p w14:paraId="5819D817" w14:textId="77777777" w:rsidR="00902F54" w:rsidRPr="000A642C" w:rsidRDefault="00902F54" w:rsidP="00474147">
            <w:pPr>
              <w:contextualSpacing/>
              <w:jc w:val="center"/>
              <w:rPr>
                <w:rFonts w:asciiTheme="minorHAnsi" w:eastAsia="Calibri" w:hAnsiTheme="minorHAnsi" w:cs="Times New Roman"/>
                <w:sz w:val="20"/>
              </w:rPr>
            </w:pPr>
            <w:r w:rsidRPr="000A642C">
              <w:rPr>
                <w:rFonts w:asciiTheme="minorHAnsi" w:eastAsia="Calibri" w:hAnsiTheme="minorHAnsi" w:cs="Times New Roman"/>
                <w:sz w:val="20"/>
              </w:rPr>
              <w:t xml:space="preserve">Sztuka </w:t>
            </w:r>
          </w:p>
        </w:tc>
        <w:tc>
          <w:tcPr>
            <w:tcW w:w="5670" w:type="dxa"/>
            <w:vAlign w:val="center"/>
          </w:tcPr>
          <w:p w14:paraId="7283C05F" w14:textId="77777777" w:rsidR="00902F54" w:rsidRPr="000A642C" w:rsidRDefault="00902F54" w:rsidP="00900E4E">
            <w:pPr>
              <w:spacing w:after="120" w:line="276" w:lineRule="auto"/>
              <w:rPr>
                <w:rFonts w:asciiTheme="minorHAnsi" w:hAnsiTheme="minorHAnsi" w:cs="Arial"/>
                <w:sz w:val="20"/>
                <w:lang w:eastAsia="pl-PL"/>
              </w:rPr>
            </w:pPr>
            <w:r w:rsidRPr="000A642C">
              <w:rPr>
                <w:rFonts w:asciiTheme="minorHAnsi" w:hAnsiTheme="minorHAnsi" w:cs="Arial"/>
                <w:sz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4377EA6F" w14:textId="27678700" w:rsidR="00902F54" w:rsidRPr="000A642C" w:rsidRDefault="00902F54" w:rsidP="00900E4E">
            <w:pPr>
              <w:spacing w:after="120" w:line="276" w:lineRule="auto"/>
              <w:rPr>
                <w:rFonts w:asciiTheme="minorHAnsi" w:hAnsiTheme="minorHAnsi" w:cs="Arial"/>
                <w:sz w:val="20"/>
                <w:lang w:eastAsia="pl-PL"/>
              </w:rPr>
            </w:pPr>
            <w:r w:rsidRPr="000A642C">
              <w:rPr>
                <w:rFonts w:asciiTheme="minorHAnsi" w:hAnsiTheme="minorHAnsi" w:cs="Arial"/>
                <w:sz w:val="20"/>
                <w:lang w:eastAsia="pl-PL"/>
              </w:rPr>
              <w:t xml:space="preserve">Przez technologie informacyjno-komunikacyjne (ang. ICT – Information and Communications Technology) należy rozumieć technologie pozyskiwania/ produkcji, gromadzenia/ przechowywania, przesyłania, przetwarzania </w:t>
            </w:r>
            <w:r w:rsidRPr="000A642C">
              <w:rPr>
                <w:rFonts w:asciiTheme="minorHAnsi" w:hAnsiTheme="minorHAnsi" w:cs="Arial"/>
                <w:sz w:val="20"/>
                <w:lang w:eastAsia="pl-PL"/>
              </w:rPr>
              <w:br/>
              <w:t>i rozpowszechniania informacji w formie elektronicznej z wykorzystaniem technik cyfrowych i wszelkich narzędzi komunikacji elektronicznej oraz wszelkie działania związane</w:t>
            </w:r>
            <w:r w:rsidRPr="000A642C">
              <w:rPr>
                <w:rFonts w:asciiTheme="minorHAnsi" w:hAnsiTheme="minorHAnsi" w:cs="Arial"/>
                <w:sz w:val="20"/>
                <w:lang w:eastAsia="pl-PL"/>
              </w:rPr>
              <w:br/>
              <w:t>z produkcją i wykorzystaniem</w:t>
            </w:r>
            <w:r w:rsidR="000A642C">
              <w:rPr>
                <w:rFonts w:asciiTheme="minorHAnsi" w:hAnsiTheme="minorHAnsi" w:cs="Arial"/>
                <w:sz w:val="20"/>
                <w:lang w:eastAsia="pl-PL"/>
              </w:rPr>
              <w:t xml:space="preserve"> urządzeń telekomunikacyjnych i </w:t>
            </w:r>
            <w:r w:rsidRPr="000A642C">
              <w:rPr>
                <w:rFonts w:asciiTheme="minorHAnsi" w:hAnsiTheme="minorHAnsi" w:cs="Arial"/>
                <w:sz w:val="20"/>
                <w:lang w:eastAsia="pl-PL"/>
              </w:rPr>
              <w:t>informatycznych oraz usług im towarzyszących; działania edukacyjne i szkoleniowe.</w:t>
            </w:r>
          </w:p>
          <w:p w14:paraId="6A6969C8" w14:textId="62A9775C" w:rsidR="00902F54" w:rsidRPr="000A642C" w:rsidRDefault="00902F54" w:rsidP="00900E4E">
            <w:pPr>
              <w:spacing w:after="120" w:line="276" w:lineRule="auto"/>
              <w:rPr>
                <w:rFonts w:asciiTheme="minorHAnsi" w:hAnsiTheme="minorHAnsi" w:cs="Arial"/>
                <w:sz w:val="20"/>
                <w:lang w:eastAsia="pl-PL"/>
              </w:rPr>
            </w:pPr>
            <w:r w:rsidRPr="000A642C">
              <w:rPr>
                <w:rFonts w:asciiTheme="minorHAnsi" w:hAnsiTheme="minorHAnsi" w:cs="Arial"/>
                <w:sz w:val="20"/>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0D531B98" w14:textId="6755FFE1" w:rsidR="00902F54" w:rsidRPr="000A642C" w:rsidRDefault="00902F54" w:rsidP="000A642C">
            <w:pPr>
              <w:spacing w:line="276" w:lineRule="auto"/>
              <w:rPr>
                <w:rFonts w:asciiTheme="minorHAnsi" w:hAnsiTheme="minorHAnsi" w:cs="Arial"/>
                <w:sz w:val="20"/>
                <w:lang w:eastAsia="pl-PL"/>
              </w:rPr>
            </w:pPr>
            <w:r w:rsidRPr="000A642C">
              <w:rPr>
                <w:rFonts w:asciiTheme="minorHAnsi" w:hAnsiTheme="minorHAnsi" w:cs="Arial"/>
                <w:sz w:val="20"/>
                <w:lang w:eastAsia="pl-PL"/>
              </w:rPr>
              <w:t>Podmiotami realizującymi projekty TIK mogą być m.in.: MŚP, duże przedsiębiorstwa, administracja publiczna, w tym jednostki samorządu terytorialnego, NGO, jednostki naukowe, szkoły, które będą wykorzystywać TIK do</w:t>
            </w:r>
            <w:r w:rsidR="005A78AB" w:rsidRPr="000A642C">
              <w:rPr>
                <w:rFonts w:asciiTheme="minorHAnsi" w:hAnsiTheme="minorHAnsi" w:cs="Arial"/>
                <w:sz w:val="20"/>
                <w:lang w:eastAsia="pl-PL"/>
              </w:rPr>
              <w:t> </w:t>
            </w:r>
            <w:r w:rsidRPr="000A642C">
              <w:rPr>
                <w:rFonts w:asciiTheme="minorHAnsi" w:hAnsiTheme="minorHAnsi" w:cs="Arial"/>
                <w:sz w:val="20"/>
                <w:lang w:eastAsia="pl-PL"/>
              </w:rPr>
              <w:t>u</w:t>
            </w:r>
            <w:r w:rsidR="000A642C">
              <w:rPr>
                <w:rFonts w:asciiTheme="minorHAnsi" w:hAnsiTheme="minorHAnsi" w:cs="Arial"/>
                <w:sz w:val="20"/>
                <w:lang w:eastAsia="pl-PL"/>
              </w:rPr>
              <w:t>sprawnienia swojego działania i </w:t>
            </w:r>
            <w:r w:rsidRPr="000A642C">
              <w:rPr>
                <w:rFonts w:asciiTheme="minorHAnsi" w:hAnsiTheme="minorHAnsi" w:cs="Arial"/>
                <w:sz w:val="20"/>
                <w:lang w:eastAsia="pl-PL"/>
              </w:rPr>
              <w:t>do</w:t>
            </w:r>
            <w:r w:rsidR="000A642C">
              <w:rPr>
                <w:rFonts w:asciiTheme="minorHAnsi" w:hAnsiTheme="minorHAnsi" w:cs="Arial"/>
                <w:sz w:val="20"/>
                <w:lang w:eastAsia="pl-PL"/>
              </w:rPr>
              <w:t> </w:t>
            </w:r>
            <w:r w:rsidRPr="000A642C">
              <w:rPr>
                <w:rFonts w:asciiTheme="minorHAnsi" w:hAnsiTheme="minorHAnsi" w:cs="Arial"/>
                <w:sz w:val="20"/>
                <w:lang w:eastAsia="pl-PL"/>
              </w:rPr>
              <w:t>prowadzenia relacji z innymi podmiotami.</w:t>
            </w:r>
          </w:p>
          <w:p w14:paraId="48564B45" w14:textId="42FFEF7E" w:rsidR="00902F54" w:rsidRPr="000A642C" w:rsidRDefault="00902F54" w:rsidP="00900E4E">
            <w:pPr>
              <w:spacing w:line="276" w:lineRule="auto"/>
              <w:contextualSpacing/>
              <w:rPr>
                <w:rFonts w:asciiTheme="minorHAnsi" w:eastAsia="Calibri" w:hAnsiTheme="minorHAnsi" w:cs="Times New Roman"/>
                <w:sz w:val="20"/>
              </w:rPr>
            </w:pPr>
            <w:r w:rsidRPr="000A642C">
              <w:rPr>
                <w:rFonts w:asciiTheme="minorHAnsi" w:hAnsiTheme="minorHAnsi" w:cs="Arial"/>
                <w:sz w:val="20"/>
                <w:lang w:eastAsia="pl-PL"/>
              </w:rPr>
              <w:t>W przypadku gdy beneficjentem pozostaje jeden podmiot, we</w:t>
            </w:r>
            <w:r w:rsidR="005A78AB" w:rsidRPr="000A642C">
              <w:rPr>
                <w:rFonts w:asciiTheme="minorHAnsi" w:hAnsiTheme="minorHAnsi" w:cs="Arial"/>
                <w:sz w:val="20"/>
                <w:lang w:eastAsia="pl-PL"/>
              </w:rPr>
              <w:t> </w:t>
            </w:r>
            <w:r w:rsidRPr="000A642C">
              <w:rPr>
                <w:rFonts w:asciiTheme="minorHAnsi" w:hAnsiTheme="minorHAnsi" w:cs="Arial"/>
                <w:sz w:val="20"/>
                <w:lang w:eastAsia="pl-PL"/>
              </w:rPr>
              <w:t>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929F1DC" w14:textId="73B93430" w:rsidR="00B72615" w:rsidRPr="00503217" w:rsidRDefault="000A642C" w:rsidP="00CB7343">
      <w:pPr>
        <w:spacing w:after="0"/>
        <w:jc w:val="both"/>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7BAC7876" w14:textId="3A65D3A1" w:rsidR="000B3CD1" w:rsidRPr="00C27B51" w:rsidRDefault="000B3CD1" w:rsidP="00D436B9">
      <w:pPr>
        <w:pStyle w:val="Nagwek2"/>
      </w:pPr>
      <w:bookmarkStart w:id="134" w:name="_Toc491338016"/>
      <w:bookmarkStart w:id="135" w:name="_Toc420315869"/>
      <w:r w:rsidRPr="00E01D83">
        <w:lastRenderedPageBreak/>
        <w:t>POLITYKI HORYZONTALNE - ZASADA RÓWNOŚCI SZANS I NIEDYSKRYMINACJI</w:t>
      </w:r>
      <w:bookmarkEnd w:id="134"/>
      <w:r w:rsidRPr="00C27B51">
        <w:t xml:space="preserve"> </w:t>
      </w:r>
    </w:p>
    <w:p w14:paraId="19B482AE" w14:textId="77777777" w:rsidR="00EB5E33" w:rsidRDefault="00EB5E33" w:rsidP="00EB5E33">
      <w:pPr>
        <w:spacing w:after="0"/>
        <w:jc w:val="both"/>
        <w:rPr>
          <w:rFonts w:asciiTheme="minorHAnsi" w:hAnsiTheme="minorHAnsi"/>
        </w:rPr>
      </w:pPr>
    </w:p>
    <w:p w14:paraId="693056AB" w14:textId="2F137D23" w:rsidR="0071023E" w:rsidRPr="00503217" w:rsidRDefault="0071023E" w:rsidP="0071023E">
      <w:pPr>
        <w:jc w:val="both"/>
        <w:rPr>
          <w:rFonts w:asciiTheme="minorHAnsi" w:hAnsiTheme="minorHAnsi"/>
        </w:rPr>
      </w:pPr>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7E79BE7A" w14:textId="6687ABB5" w:rsidR="0071023E"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t>
      </w:r>
      <w:r w:rsidRPr="00330D1E">
        <w:rPr>
          <w:rFonts w:asciiTheme="minorHAnsi" w:hAnsiTheme="minorHAnsi"/>
        </w:rPr>
        <w:t xml:space="preserve">wytycznych horyzontalnych </w:t>
      </w:r>
      <w:r w:rsidRPr="00330D1E">
        <w:rPr>
          <w:rFonts w:asciiTheme="minorHAnsi" w:hAnsiTheme="minorHAnsi"/>
          <w:i/>
        </w:rPr>
        <w:t>Wytyczne w zakresie realizacji zasady równości szans i niedyskryminacji, w tym dostępności dla</w:t>
      </w:r>
      <w:r w:rsidRPr="00503217">
        <w:rPr>
          <w:rFonts w:asciiTheme="minorHAnsi" w:hAnsiTheme="minorHAnsi"/>
          <w:i/>
        </w:rPr>
        <w:t xml:space="preserve">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zamieszczone są na stronie internetowej</w:t>
      </w:r>
      <w:r w:rsidR="00AF6822">
        <w:rPr>
          <w:rFonts w:asciiTheme="minorHAnsi" w:hAnsiTheme="minorHAnsi"/>
        </w:rPr>
        <w:t xml:space="preserve"> </w:t>
      </w:r>
      <w:hyperlink r:id="rId31" w:history="1">
        <w:r w:rsidR="00AF6822">
          <w:rPr>
            <w:rStyle w:val="Hipercze"/>
            <w:rFonts w:asciiTheme="minorHAnsi" w:hAnsiTheme="minorHAnsi"/>
          </w:rPr>
          <w:t>RPO WP 2014-2020</w:t>
        </w:r>
      </w:hyperlink>
      <w:r w:rsidR="00AF6822">
        <w:rPr>
          <w:rFonts w:asciiTheme="minorHAnsi" w:hAnsiTheme="minorHAnsi"/>
        </w:rPr>
        <w:t>.</w:t>
      </w:r>
      <w:bookmarkStart w:id="136" w:name="_Toc430777816"/>
      <w:bookmarkStart w:id="137" w:name="_Toc431281547"/>
      <w:bookmarkStart w:id="138" w:name="_Toc431290095"/>
      <w:bookmarkStart w:id="139" w:name="_Toc436032907"/>
      <w:bookmarkEnd w:id="135"/>
      <w:r w:rsidRPr="00503217">
        <w:rPr>
          <w:rFonts w:asciiTheme="minorHAnsi" w:hAnsiTheme="minorHAnsi"/>
          <w:highlight w:val="yellow"/>
        </w:rPr>
        <w:t xml:space="preserve"> </w:t>
      </w:r>
    </w:p>
    <w:p w14:paraId="08AE9797" w14:textId="7DC1E9B3"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36"/>
      <w:bookmarkEnd w:id="137"/>
      <w:bookmarkEnd w:id="138"/>
      <w:bookmarkEnd w:id="139"/>
      <w:r w:rsidRPr="00503217">
        <w:rPr>
          <w:rFonts w:asciiTheme="minorHAnsi" w:hAnsiTheme="minorHAnsi"/>
          <w:b/>
        </w:rPr>
        <w:t xml:space="preserve"> W RAMACH PROJEKTU</w:t>
      </w:r>
    </w:p>
    <w:p w14:paraId="2CFA24EB" w14:textId="77777777"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14:paraId="13671388" w14:textId="45DFA972" w:rsidR="0071023E" w:rsidRPr="00503217" w:rsidRDefault="0071023E" w:rsidP="005A78AB">
      <w:pPr>
        <w:spacing w:after="0"/>
        <w:jc w:val="both"/>
        <w:rPr>
          <w:rFonts w:asciiTheme="minorHAnsi" w:hAnsiTheme="minorHAnsi" w:cs="Arial"/>
        </w:rPr>
      </w:pPr>
      <w:r w:rsidRPr="00503217">
        <w:rPr>
          <w:rFonts w:asciiTheme="minorHAnsi" w:hAnsiTheme="minorHAnsi" w:cs="Arial"/>
        </w:rPr>
        <w:t xml:space="preserve">Standard minimum jest oceniany w oparciu o 5 kryteriów: </w:t>
      </w:r>
    </w:p>
    <w:p w14:paraId="7464F8CF" w14:textId="77777777" w:rsidR="0071023E" w:rsidRPr="00503217" w:rsidRDefault="0071023E" w:rsidP="00E87FAD">
      <w:pPr>
        <w:numPr>
          <w:ilvl w:val="6"/>
          <w:numId w:val="35"/>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0AA0413" w14:textId="77777777" w:rsidR="0071023E" w:rsidRPr="0071023E" w:rsidRDefault="0071023E" w:rsidP="00E87FAD">
      <w:pPr>
        <w:numPr>
          <w:ilvl w:val="6"/>
          <w:numId w:val="35"/>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14:paraId="756B35E0" w14:textId="77777777" w:rsidR="0071023E" w:rsidRPr="0071023E" w:rsidRDefault="0071023E" w:rsidP="00E87FAD">
      <w:pPr>
        <w:numPr>
          <w:ilvl w:val="6"/>
          <w:numId w:val="35"/>
        </w:numPr>
        <w:ind w:left="567"/>
        <w:contextualSpacing/>
        <w:jc w:val="both"/>
        <w:rPr>
          <w:rFonts w:asciiTheme="minorHAnsi" w:hAnsiTheme="minorHAnsi" w:cs="Arial"/>
        </w:rPr>
      </w:pPr>
      <w:r w:rsidRPr="0071023E">
        <w:rPr>
          <w:rFonts w:asciiTheme="minorHAnsi" w:hAnsiTheme="minorHAnsi" w:cs="Aria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2CFEBE93" w14:textId="77777777" w:rsidR="0071023E" w:rsidRPr="0071023E" w:rsidRDefault="0071023E" w:rsidP="00E87FAD">
      <w:pPr>
        <w:numPr>
          <w:ilvl w:val="6"/>
          <w:numId w:val="35"/>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43E1CBF8" w14:textId="77777777" w:rsidR="0071023E" w:rsidRPr="0071023E" w:rsidRDefault="0071023E" w:rsidP="00E87FAD">
      <w:pPr>
        <w:numPr>
          <w:ilvl w:val="6"/>
          <w:numId w:val="35"/>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14:paraId="169C7457" w14:textId="606FE0B7" w:rsidR="005A78AB" w:rsidRDefault="0071023E" w:rsidP="0071023E">
      <w:pPr>
        <w:jc w:val="both"/>
        <w:rPr>
          <w:rFonts w:asciiTheme="minorHAnsi" w:hAnsiTheme="minorHAnsi" w:cs="Arial"/>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10"/>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14:paraId="3F0CBD3F" w14:textId="77777777" w:rsidR="000A642C" w:rsidRDefault="000A642C" w:rsidP="0071023E">
      <w:pPr>
        <w:jc w:val="both"/>
        <w:rPr>
          <w:rFonts w:asciiTheme="minorHAnsi" w:hAnsiTheme="minorHAnsi" w:cs="Arial"/>
          <w:b/>
        </w:rPr>
      </w:pPr>
    </w:p>
    <w:p w14:paraId="518408F5" w14:textId="796D82EC" w:rsidR="00EB5E33" w:rsidRPr="005A78AB" w:rsidRDefault="0071023E" w:rsidP="0071023E">
      <w:pPr>
        <w:jc w:val="both"/>
        <w:rPr>
          <w:rFonts w:asciiTheme="minorHAnsi" w:hAnsiTheme="minorHAnsi" w:cs="Arial"/>
          <w:b/>
        </w:rPr>
      </w:pPr>
      <w:r w:rsidRPr="0071023E">
        <w:rPr>
          <w:rFonts w:asciiTheme="minorHAnsi" w:hAnsiTheme="minorHAnsi"/>
        </w:rPr>
        <w:lastRenderedPageBreak/>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0802FF">
        <w:rPr>
          <w:rFonts w:asciiTheme="minorHAnsi" w:hAnsiTheme="minorHAnsi"/>
        </w:rPr>
        <w:t>załącznik nr</w:t>
      </w:r>
      <w:r w:rsidR="000802FF" w:rsidRPr="000802FF">
        <w:rPr>
          <w:rFonts w:asciiTheme="minorHAnsi" w:hAnsiTheme="minorHAnsi"/>
        </w:rPr>
        <w:t xml:space="preserve"> </w:t>
      </w:r>
      <w:r w:rsidR="009A6F47">
        <w:rPr>
          <w:rFonts w:asciiTheme="minorHAnsi" w:hAnsiTheme="minorHAnsi"/>
        </w:rPr>
        <w:t>7</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0" w:name="_Toc430777815"/>
      <w:bookmarkStart w:id="141" w:name="_Toc431281546"/>
      <w:bookmarkStart w:id="142" w:name="_Toc431290094"/>
      <w:bookmarkStart w:id="143" w:name="_Toc436032906"/>
      <w:bookmarkStart w:id="144" w:name="_Toc422301631"/>
    </w:p>
    <w:p w14:paraId="75D72600" w14:textId="77777777"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0"/>
      <w:bookmarkEnd w:id="141"/>
      <w:bookmarkEnd w:id="142"/>
      <w:bookmarkEnd w:id="143"/>
      <w:bookmarkEnd w:id="144"/>
    </w:p>
    <w:p w14:paraId="59D9D000" w14:textId="77777777"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14:paraId="140D6F89" w14:textId="77777777"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14:paraId="627CA4F2" w14:textId="77777777" w:rsidR="0071023E" w:rsidRPr="0071023E" w:rsidRDefault="0071023E" w:rsidP="00E87FAD">
      <w:pPr>
        <w:numPr>
          <w:ilvl w:val="2"/>
          <w:numId w:val="27"/>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14:paraId="62D0D15F" w14:textId="77777777" w:rsidR="00626D49" w:rsidRPr="00B310C5" w:rsidRDefault="0071023E" w:rsidP="00E87FAD">
      <w:pPr>
        <w:numPr>
          <w:ilvl w:val="2"/>
          <w:numId w:val="27"/>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14:paraId="7BD289D2" w14:textId="61350FF0" w:rsidR="004E2477" w:rsidRPr="004E2477" w:rsidRDefault="004E2477" w:rsidP="004E2477">
      <w:pPr>
        <w:jc w:val="both"/>
        <w:rPr>
          <w:rFonts w:asciiTheme="minorHAnsi" w:hAnsiTheme="minorHAnsi"/>
          <w:b/>
        </w:rPr>
      </w:pPr>
      <w:r w:rsidRPr="004E2477">
        <w:rPr>
          <w:rFonts w:asciiTheme="minorHAnsi" w:hAnsiTheme="minorHAnsi"/>
          <w:b/>
        </w:rPr>
        <w:t xml:space="preserve">Mechanizm racjonalnych usprawnień </w:t>
      </w:r>
    </w:p>
    <w:p w14:paraId="7FFD1435" w14:textId="454487D7" w:rsidR="00B310C5" w:rsidRDefault="00B310C5" w:rsidP="008401F9">
      <w:pPr>
        <w:autoSpaceDE w:val="0"/>
        <w:autoSpaceDN w:val="0"/>
        <w:adjustRightInd w:val="0"/>
        <w:jc w:val="both"/>
        <w:rPr>
          <w:rFonts w:asciiTheme="minorHAnsi" w:hAnsiTheme="minorHAnsi" w:cs="Arial"/>
        </w:rPr>
      </w:pPr>
      <w:r w:rsidRPr="00B310C5">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AFD2845" w14:textId="77777777" w:rsidR="00B310C5" w:rsidRPr="00B310C5" w:rsidRDefault="00B310C5" w:rsidP="00637761">
      <w:pPr>
        <w:autoSpaceDE w:val="0"/>
        <w:autoSpaceDN w:val="0"/>
        <w:adjustRightInd w:val="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14:paraId="4CFEB203" w14:textId="77777777" w:rsidR="00B310C5" w:rsidRPr="00B310C5" w:rsidRDefault="00B310C5" w:rsidP="00E87FAD">
      <w:pPr>
        <w:numPr>
          <w:ilvl w:val="0"/>
          <w:numId w:val="29"/>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14:paraId="61FFF9D9" w14:textId="77777777" w:rsidR="00B310C5" w:rsidRPr="00B310C5" w:rsidRDefault="00B310C5" w:rsidP="00E87FAD">
      <w:pPr>
        <w:numPr>
          <w:ilvl w:val="0"/>
          <w:numId w:val="29"/>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14:paraId="3420F517" w14:textId="77777777" w:rsidR="00B310C5" w:rsidRPr="00B310C5" w:rsidRDefault="00B310C5" w:rsidP="00E87FAD">
      <w:pPr>
        <w:numPr>
          <w:ilvl w:val="0"/>
          <w:numId w:val="29"/>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14:paraId="56FE35D9" w14:textId="77777777" w:rsidR="004E2477" w:rsidRPr="00B310C5" w:rsidRDefault="004E2477" w:rsidP="004E2477">
      <w:pPr>
        <w:autoSpaceDE w:val="0"/>
        <w:autoSpaceDN w:val="0"/>
        <w:adjustRightInd w:val="0"/>
        <w:spacing w:after="0"/>
        <w:ind w:left="426"/>
        <w:jc w:val="both"/>
        <w:rPr>
          <w:rFonts w:asciiTheme="minorHAnsi" w:hAnsiTheme="minorHAnsi" w:cs="Arial"/>
        </w:rPr>
      </w:pPr>
    </w:p>
    <w:p w14:paraId="67E13628"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14:paraId="45E77878" w14:textId="77777777" w:rsidR="00B310C5" w:rsidRPr="00B310C5" w:rsidRDefault="00B310C5" w:rsidP="00B310C5">
      <w:pPr>
        <w:autoSpaceDE w:val="0"/>
        <w:autoSpaceDN w:val="0"/>
        <w:adjustRightInd w:val="0"/>
        <w:spacing w:after="0"/>
        <w:jc w:val="both"/>
        <w:rPr>
          <w:rFonts w:asciiTheme="minorHAnsi" w:hAnsiTheme="minorHAnsi" w:cs="Arial"/>
        </w:rPr>
      </w:pPr>
    </w:p>
    <w:p w14:paraId="5C056890" w14:textId="77777777"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14:paraId="56893567"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14:paraId="68D28922"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14:paraId="6FE3B996"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lastRenderedPageBreak/>
        <w:t>dostosowania infrastruktury komputerowej (np. wynajęcie lub zakup i instalacja programów powiększających, mówiących, kamer do kontaktu z osobą posługującą się językiem migowym, drukarek materiałów w alfabecie Braille’a);</w:t>
      </w:r>
    </w:p>
    <w:p w14:paraId="0E53A056"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akustycznego (wynajęcie lub zakup i montaż systemów wspomagających słyszenie, np. pętli indukcyjnych, systemów FM);</w:t>
      </w:r>
    </w:p>
    <w:p w14:paraId="393ACC00"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14:paraId="1FB0DDCA"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14:paraId="5F39544A"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14:paraId="356386C8"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14:paraId="46366FB6"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16876C7"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14:paraId="0FA18C15"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4387C8A9" w14:textId="77777777" w:rsidR="00B310C5" w:rsidRPr="00B310C5" w:rsidRDefault="00B310C5" w:rsidP="00E87FAD">
      <w:pPr>
        <w:numPr>
          <w:ilvl w:val="0"/>
          <w:numId w:val="28"/>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14:paraId="4B29DCBA" w14:textId="77777777" w:rsidR="00B310C5" w:rsidRPr="00B310C5" w:rsidRDefault="00B310C5" w:rsidP="00B310C5">
      <w:pPr>
        <w:autoSpaceDE w:val="0"/>
        <w:autoSpaceDN w:val="0"/>
        <w:adjustRightInd w:val="0"/>
        <w:ind w:left="567"/>
        <w:contextualSpacing/>
        <w:jc w:val="both"/>
        <w:rPr>
          <w:rFonts w:asciiTheme="minorHAnsi" w:hAnsiTheme="minorHAnsi" w:cs="Arial"/>
        </w:rPr>
      </w:pPr>
    </w:p>
    <w:p w14:paraId="2005A38A" w14:textId="77777777"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14:paraId="135FA20D" w14:textId="77777777" w:rsidR="00B310C5" w:rsidRPr="00B310C5" w:rsidRDefault="00B310C5" w:rsidP="00B310C5">
      <w:pPr>
        <w:jc w:val="both"/>
        <w:rPr>
          <w:rFonts w:asciiTheme="minorHAnsi" w:hAnsiTheme="minorHAnsi"/>
          <w:b/>
        </w:rPr>
      </w:pPr>
      <w:r w:rsidRPr="00B310C5">
        <w:rPr>
          <w:rFonts w:asciiTheme="minorHAnsi" w:hAnsiTheme="minorHAnsi"/>
          <w:b/>
        </w:rPr>
        <w:t>Zastosowanie mechanizmu racjonalnych usprawnień w sytuacjach nieprzewidzianych we wniosku o dofinansowanie projektu</w:t>
      </w:r>
    </w:p>
    <w:p w14:paraId="56D89A0C"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14:paraId="4E9AA995"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E689033"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265CEAAF" w14:textId="17E56186" w:rsidR="00EB5E33" w:rsidRDefault="00B310C5" w:rsidP="00EB5E33">
      <w:pPr>
        <w:autoSpaceDE w:val="0"/>
        <w:autoSpaceDN w:val="0"/>
        <w:adjustRightInd w:val="0"/>
        <w:spacing w:after="0"/>
        <w:jc w:val="both"/>
        <w:rPr>
          <w:rFonts w:asciiTheme="minorHAnsi" w:hAnsiTheme="minorHAnsi" w:cs="Arial"/>
          <w:b/>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r w:rsidR="00293F29">
        <w:rPr>
          <w:rFonts w:asciiTheme="minorHAnsi" w:hAnsiTheme="minorHAnsi"/>
        </w:rPr>
        <w:br/>
      </w:r>
    </w:p>
    <w:p w14:paraId="794BBBA3" w14:textId="61982F56"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lastRenderedPageBreak/>
        <w:t>Zastosowanie mechanizmu racjonalnych usprawnień we wnioskach o dofinansowanie projektu dedykowanych w całości lub w części osobom z niepełnosprawnościami</w:t>
      </w:r>
    </w:p>
    <w:p w14:paraId="696A42F0" w14:textId="77777777"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2C96F297" w14:textId="77777777"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14:paraId="35E558EF" w14:textId="77777777" w:rsidR="00EF3D42" w:rsidRPr="0022600A" w:rsidRDefault="00501B8C" w:rsidP="00E87FAD">
      <w:pPr>
        <w:pStyle w:val="Nagwek1"/>
        <w:numPr>
          <w:ilvl w:val="0"/>
          <w:numId w:val="43"/>
        </w:numPr>
        <w:ind w:left="426" w:hanging="426"/>
      </w:pPr>
      <w:bookmarkStart w:id="145" w:name="_Toc422301633"/>
      <w:bookmarkStart w:id="146" w:name="_Toc440885208"/>
      <w:bookmarkStart w:id="147" w:name="_Toc447262907"/>
      <w:bookmarkStart w:id="148" w:name="_Toc464561948"/>
      <w:bookmarkStart w:id="149" w:name="_Toc491338017"/>
      <w:r w:rsidRPr="0022600A">
        <w:lastRenderedPageBreak/>
        <w:t xml:space="preserve">OGÓLNE ZASADY </w:t>
      </w:r>
      <w:r w:rsidR="00D74C83" w:rsidRPr="0022600A">
        <w:t>DOTYCZĄCE REALIZACJI PROJEKTÓW</w:t>
      </w:r>
      <w:bookmarkEnd w:id="145"/>
      <w:r w:rsidR="006F5BC6" w:rsidRPr="0022600A">
        <w:t xml:space="preserve"> W KONKURSIE</w:t>
      </w:r>
      <w:bookmarkEnd w:id="146"/>
      <w:bookmarkEnd w:id="147"/>
      <w:bookmarkEnd w:id="148"/>
      <w:bookmarkEnd w:id="149"/>
    </w:p>
    <w:p w14:paraId="3A9186A4" w14:textId="77777777" w:rsidR="00EF3D42" w:rsidRPr="00C27B51" w:rsidRDefault="00EF3D42" w:rsidP="00CB7343">
      <w:pPr>
        <w:spacing w:after="0"/>
        <w:rPr>
          <w:sz w:val="16"/>
        </w:rPr>
      </w:pPr>
    </w:p>
    <w:p w14:paraId="7BE715CB" w14:textId="77777777" w:rsidR="001E4574" w:rsidRPr="0022600A" w:rsidRDefault="001E4574" w:rsidP="00D436B9">
      <w:pPr>
        <w:pStyle w:val="Nagwek2"/>
      </w:pPr>
      <w:bookmarkStart w:id="150" w:name="_Toc419892494"/>
      <w:bookmarkStart w:id="151" w:name="_Toc422301641"/>
      <w:bookmarkStart w:id="152" w:name="_Toc440885209"/>
      <w:bookmarkStart w:id="153" w:name="_Toc447262908"/>
      <w:bookmarkStart w:id="154" w:name="_Toc464561949"/>
      <w:bookmarkStart w:id="155" w:name="_Toc491338018"/>
      <w:r w:rsidRPr="0022600A">
        <w:t>PARTNERSTWO W PROJEK</w:t>
      </w:r>
      <w:bookmarkEnd w:id="150"/>
      <w:r w:rsidRPr="0022600A">
        <w:t>CIE</w:t>
      </w:r>
      <w:bookmarkEnd w:id="151"/>
      <w:bookmarkEnd w:id="152"/>
      <w:bookmarkEnd w:id="153"/>
      <w:bookmarkEnd w:id="154"/>
      <w:bookmarkEnd w:id="155"/>
    </w:p>
    <w:p w14:paraId="6B3C133D" w14:textId="77777777"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14:paraId="7ABB0D28" w14:textId="77777777" w:rsidR="00C2670F" w:rsidRPr="00D3263B" w:rsidRDefault="00A63F7A" w:rsidP="00426C31">
      <w:pPr>
        <w:numPr>
          <w:ilvl w:val="0"/>
          <w:numId w:val="1"/>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14:paraId="74F4BD6D" w14:textId="77777777" w:rsidR="00C2670F" w:rsidRPr="00D3263B" w:rsidRDefault="00C2670F" w:rsidP="00426C31">
      <w:pPr>
        <w:numPr>
          <w:ilvl w:val="0"/>
          <w:numId w:val="1"/>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14:paraId="6C13EF36" w14:textId="77777777" w:rsidR="00C2670F" w:rsidRPr="00D3263B" w:rsidRDefault="00C2670F" w:rsidP="00426C31">
      <w:pPr>
        <w:numPr>
          <w:ilvl w:val="0"/>
          <w:numId w:val="1"/>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14:paraId="53CCEB1E" w14:textId="77777777" w:rsidR="00C2670F" w:rsidRPr="00F36BE4" w:rsidRDefault="00C2670F" w:rsidP="00426C31">
      <w:pPr>
        <w:numPr>
          <w:ilvl w:val="0"/>
          <w:numId w:val="1"/>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14:paraId="7764CB84" w14:textId="77777777" w:rsidR="00C2670F" w:rsidRPr="00F36BE4" w:rsidRDefault="00C2670F" w:rsidP="00426C31">
      <w:pPr>
        <w:numPr>
          <w:ilvl w:val="0"/>
          <w:numId w:val="1"/>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14:paraId="70E07D30" w14:textId="77777777" w:rsidR="00C2670F" w:rsidRPr="00F36BE4" w:rsidRDefault="00C2670F" w:rsidP="00426C31">
      <w:pPr>
        <w:numPr>
          <w:ilvl w:val="0"/>
          <w:numId w:val="1"/>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14:paraId="6F2F8C8D" w14:textId="77777777" w:rsidR="00C2670F" w:rsidRPr="00C27B51" w:rsidRDefault="00C2670F" w:rsidP="00C2670F">
      <w:pPr>
        <w:spacing w:after="0"/>
        <w:jc w:val="both"/>
        <w:rPr>
          <w:rFonts w:asciiTheme="minorHAnsi" w:hAnsiTheme="minorHAnsi"/>
          <w:sz w:val="10"/>
        </w:rPr>
      </w:pPr>
    </w:p>
    <w:p w14:paraId="0E2FEFA4" w14:textId="74AFBBE3"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004054FD" w:rsidRPr="000802FF">
        <w:rPr>
          <w:rFonts w:asciiTheme="minorHAnsi" w:hAnsiTheme="minorHAnsi"/>
        </w:rPr>
        <w:t>załącznik</w:t>
      </w:r>
      <w:r w:rsidR="00D3263B" w:rsidRPr="000802FF">
        <w:rPr>
          <w:rFonts w:asciiTheme="minorHAnsi" w:hAnsiTheme="minorHAnsi"/>
          <w:bCs/>
        </w:rPr>
        <w:t> </w:t>
      </w:r>
      <w:r w:rsidRPr="000802FF">
        <w:rPr>
          <w:rFonts w:asciiTheme="minorHAnsi" w:hAnsiTheme="minorHAnsi"/>
          <w:bCs/>
        </w:rPr>
        <w:t>nr</w:t>
      </w:r>
      <w:r w:rsidR="00D3263B" w:rsidRPr="000802FF">
        <w:rPr>
          <w:rFonts w:asciiTheme="minorHAnsi" w:hAnsiTheme="minorHAnsi"/>
          <w:bCs/>
        </w:rPr>
        <w:t> </w:t>
      </w:r>
      <w:r w:rsidR="009A6F47">
        <w:rPr>
          <w:rFonts w:asciiTheme="minorHAnsi" w:hAnsiTheme="minorHAnsi"/>
        </w:rPr>
        <w:t>5</w:t>
      </w:r>
      <w:r w:rsidR="00D45D6F"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14:paraId="60092824" w14:textId="77777777" w:rsidR="00ED02F8" w:rsidRPr="00C27B51" w:rsidRDefault="00ED02F8" w:rsidP="00662163">
      <w:pPr>
        <w:spacing w:after="0"/>
        <w:jc w:val="both"/>
        <w:rPr>
          <w:rFonts w:asciiTheme="minorHAnsi" w:hAnsiTheme="minorHAnsi"/>
          <w:sz w:val="16"/>
        </w:rPr>
      </w:pPr>
    </w:p>
    <w:p w14:paraId="5A55C471" w14:textId="1FBD4643" w:rsidR="001E4574" w:rsidRPr="00C27B51" w:rsidRDefault="001E4574" w:rsidP="00D436B9">
      <w:pPr>
        <w:pStyle w:val="Nagwek2"/>
      </w:pPr>
      <w:bookmarkStart w:id="156" w:name="_Toc422301656"/>
      <w:bookmarkStart w:id="157" w:name="_Toc440885210"/>
      <w:bookmarkStart w:id="158" w:name="_Toc447262909"/>
      <w:bookmarkStart w:id="159" w:name="_Toc491338019"/>
      <w:bookmarkStart w:id="160" w:name="_Toc464561950"/>
      <w:r w:rsidRPr="001E4574">
        <w:t>PODSTAWOWE ZASADY KONSTRUOWANIA BUDŻETU PROJEKTU</w:t>
      </w:r>
      <w:bookmarkEnd w:id="156"/>
      <w:bookmarkEnd w:id="157"/>
      <w:bookmarkEnd w:id="158"/>
      <w:bookmarkEnd w:id="159"/>
      <w:r w:rsidR="00974B0C">
        <w:t xml:space="preserve"> </w:t>
      </w:r>
      <w:bookmarkEnd w:id="160"/>
    </w:p>
    <w:p w14:paraId="275E1B50" w14:textId="77777777"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14:paraId="604A93FE" w14:textId="77777777"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14:paraId="281C5F80" w14:textId="77777777"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14:paraId="63887E60" w14:textId="77777777" w:rsidR="001E4574" w:rsidRDefault="001E4574" w:rsidP="00426C31">
      <w:pPr>
        <w:numPr>
          <w:ilvl w:val="0"/>
          <w:numId w:val="2"/>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14:paraId="066510A8" w14:textId="308E3A5F" w:rsidR="001E4574" w:rsidRPr="009D18F8" w:rsidRDefault="001E4574" w:rsidP="00426C31">
      <w:pPr>
        <w:numPr>
          <w:ilvl w:val="0"/>
          <w:numId w:val="2"/>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330D1E">
        <w:rPr>
          <w:rFonts w:ascii="Calibri" w:eastAsia="Calibri" w:hAnsi="Calibri" w:cs="Arial"/>
          <w:b/>
          <w:lang w:eastAsia="pl-PL"/>
        </w:rPr>
        <w:t>koszty pośrednie</w:t>
      </w:r>
      <w:r w:rsidRPr="00330D1E">
        <w:rPr>
          <w:rFonts w:ascii="Calibri" w:eastAsia="Calibri" w:hAnsi="Calibri" w:cs="Arial"/>
          <w:lang w:eastAsia="pl-PL"/>
        </w:rPr>
        <w:t xml:space="preserve"> –</w:t>
      </w:r>
      <w:r w:rsidR="00BA4F7D" w:rsidRPr="00330D1E">
        <w:rPr>
          <w:rFonts w:ascii="Calibri" w:eastAsia="Calibri" w:hAnsi="Calibri" w:cs="Arial"/>
          <w:lang w:eastAsia="pl-PL"/>
        </w:rPr>
        <w:t xml:space="preserve"> </w:t>
      </w:r>
      <w:r w:rsidR="005C1C14" w:rsidRPr="00330D1E">
        <w:rPr>
          <w:rFonts w:ascii="Calibri" w:eastAsia="Calibri" w:hAnsi="Calibri" w:cs="Arial"/>
          <w:lang w:eastAsia="pl-PL"/>
        </w:rPr>
        <w:t xml:space="preserve">koszty administracyjne związane z obsługą projektu, których katalog został wskazany w Wytycznych dotyczących kwalifikowalności wydatków </w:t>
      </w:r>
      <w:r w:rsidR="00114F1B" w:rsidRPr="00330D1E">
        <w:rPr>
          <w:rFonts w:asciiTheme="minorHAnsi" w:hAnsiTheme="minorHAnsi"/>
        </w:rPr>
        <w:t xml:space="preserve"> Regionalnego Programu Operacyjnego Województwa Pomorskiego na lata 2014-2020</w:t>
      </w:r>
      <w:r w:rsidR="005C1C14" w:rsidRPr="00330D1E">
        <w:rPr>
          <w:rFonts w:ascii="Calibri" w:eastAsia="Calibri" w:hAnsi="Calibri" w:cs="Arial"/>
          <w:lang w:eastAsia="pl-PL"/>
        </w:rPr>
        <w:t>.</w:t>
      </w:r>
      <w:r w:rsidR="00C80E49" w:rsidRPr="00330D1E">
        <w:rPr>
          <w:rFonts w:ascii="Calibri" w:eastAsia="Calibri" w:hAnsi="Calibri" w:cs="Arial"/>
          <w:lang w:eastAsia="pl-PL"/>
        </w:rPr>
        <w:t xml:space="preserve"> </w:t>
      </w:r>
      <w:r w:rsidR="00D25CB5" w:rsidRPr="00330D1E">
        <w:rPr>
          <w:rFonts w:ascii="Calibri" w:eastAsia="Calibri" w:hAnsi="Calibri" w:cs="Arial"/>
          <w:lang w:eastAsia="pl-PL"/>
        </w:rPr>
        <w:t>Koszty</w:t>
      </w:r>
      <w:r w:rsidR="00D25CB5" w:rsidRPr="00D25CB5">
        <w:rPr>
          <w:rFonts w:ascii="Calibri" w:eastAsia="Calibri" w:hAnsi="Calibri" w:cs="Arial"/>
          <w:lang w:eastAsia="pl-PL"/>
        </w:rPr>
        <w:t xml:space="preserve">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14:paraId="6E3CA018" w14:textId="77777777"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 xml:space="preserve">Załącznikiem nr </w:t>
      </w:r>
      <w:r w:rsidRPr="003E309B">
        <w:rPr>
          <w:rFonts w:asciiTheme="minorHAnsi" w:hAnsiTheme="minorHAnsi"/>
        </w:rPr>
        <w:t>1</w:t>
      </w:r>
      <w:r w:rsidRPr="008C48CF">
        <w:rPr>
          <w:rFonts w:asciiTheme="minorHAnsi" w:hAnsi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14:paraId="7164A9B5" w14:textId="51D008AE" w:rsidR="004E2477" w:rsidRDefault="004E2477" w:rsidP="009D7209">
      <w:pPr>
        <w:autoSpaceDE w:val="0"/>
        <w:autoSpaceDN w:val="0"/>
        <w:adjustRightInd w:val="0"/>
        <w:spacing w:after="0"/>
        <w:jc w:val="both"/>
        <w:rPr>
          <w:rFonts w:asciiTheme="minorHAnsi" w:hAnsiTheme="minorHAnsi"/>
          <w:bCs/>
        </w:rPr>
      </w:pPr>
    </w:p>
    <w:p w14:paraId="2822819B" w14:textId="77777777" w:rsidR="00F067E6" w:rsidRPr="008C48CF" w:rsidRDefault="00F067E6" w:rsidP="008C48CF">
      <w:pPr>
        <w:spacing w:after="0"/>
        <w:jc w:val="both"/>
        <w:rPr>
          <w:rFonts w:asciiTheme="minorHAnsi" w:hAnsiTheme="minorHAnsi"/>
          <w:bCs/>
        </w:rPr>
      </w:pPr>
      <w:r w:rsidRPr="008C48CF">
        <w:rPr>
          <w:rFonts w:asciiTheme="minorHAnsi" w:hAnsiTheme="minorHAnsi"/>
          <w:bCs/>
        </w:rPr>
        <w:t>Dokonując oceny stawek przyjętych w budżecie projektu pod uwagę brane będą w szczególności:</w:t>
      </w:r>
    </w:p>
    <w:p w14:paraId="4ED2E2E9" w14:textId="77777777" w:rsidR="00F067E6" w:rsidRPr="008C48CF" w:rsidRDefault="00C126BF" w:rsidP="00E87FAD">
      <w:pPr>
        <w:numPr>
          <w:ilvl w:val="0"/>
          <w:numId w:val="30"/>
        </w:numPr>
        <w:spacing w:after="0"/>
        <w:jc w:val="both"/>
        <w:rPr>
          <w:rFonts w:asciiTheme="minorHAnsi" w:hAnsiTheme="minorHAnsi"/>
          <w:bCs/>
        </w:rPr>
      </w:pPr>
      <w:r>
        <w:rPr>
          <w:rFonts w:asciiTheme="minorHAnsi" w:hAnsiTheme="minorHAnsi"/>
          <w:bCs/>
        </w:rPr>
        <w:t>stopień złożoności projektu;</w:t>
      </w:r>
    </w:p>
    <w:p w14:paraId="0B57E90D" w14:textId="77777777" w:rsidR="00F067E6" w:rsidRPr="008C48CF" w:rsidRDefault="00F067E6" w:rsidP="00E87FAD">
      <w:pPr>
        <w:numPr>
          <w:ilvl w:val="0"/>
          <w:numId w:val="30"/>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14:paraId="46945A7C" w14:textId="77777777" w:rsidR="00F067E6" w:rsidRPr="008C48CF" w:rsidRDefault="00F067E6" w:rsidP="00E87FAD">
      <w:pPr>
        <w:numPr>
          <w:ilvl w:val="0"/>
          <w:numId w:val="30"/>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14:paraId="44601AD1" w14:textId="77777777" w:rsidR="00F067E6" w:rsidRDefault="00F067E6" w:rsidP="00E87FAD">
      <w:pPr>
        <w:numPr>
          <w:ilvl w:val="0"/>
          <w:numId w:val="30"/>
        </w:numPr>
        <w:spacing w:after="0"/>
        <w:jc w:val="both"/>
        <w:rPr>
          <w:rFonts w:asciiTheme="minorHAnsi" w:hAnsiTheme="minorHAnsi"/>
          <w:bCs/>
        </w:rPr>
      </w:pPr>
      <w:r w:rsidRPr="008C48CF">
        <w:rPr>
          <w:rFonts w:asciiTheme="minorHAnsi" w:hAnsiTheme="minorHAnsi"/>
          <w:bCs/>
        </w:rPr>
        <w:t>zakres zadań merytorycznych.</w:t>
      </w:r>
    </w:p>
    <w:p w14:paraId="35F1A09D" w14:textId="77777777" w:rsidR="00C126BF" w:rsidRPr="008C48CF" w:rsidRDefault="00C126BF" w:rsidP="00C126BF">
      <w:pPr>
        <w:spacing w:after="0"/>
        <w:ind w:left="360"/>
        <w:jc w:val="both"/>
        <w:rPr>
          <w:rFonts w:asciiTheme="minorHAnsi" w:hAnsiTheme="minorHAnsi"/>
          <w:bCs/>
        </w:rPr>
      </w:pPr>
    </w:p>
    <w:p w14:paraId="11AB74F7" w14:textId="77777777" w:rsidR="00F067E6" w:rsidRPr="00D45D6F" w:rsidRDefault="00F067E6" w:rsidP="00477E7B">
      <w:pPr>
        <w:autoSpaceDE w:val="0"/>
        <w:autoSpaceDN w:val="0"/>
        <w:adjustRightInd w:val="0"/>
        <w:spacing w:after="0"/>
        <w:jc w:val="both"/>
        <w:rPr>
          <w:rFonts w:asciiTheme="minorHAnsi" w:hAnsiTheme="minorHAnsi"/>
        </w:rPr>
      </w:pPr>
      <w:r w:rsidRPr="00330D1E">
        <w:rPr>
          <w:rFonts w:asciiTheme="minorHAnsi" w:hAnsiTheme="minorHAnsi"/>
        </w:rPr>
        <w:t>Informacje na temat konstruowania budżetu projektu znajdują się w Wytycznych dotyczących kwalifikowalności wydatków w ramach Regionalnego Programu Operacyjnego Województwa Pomorskiego na lata 2014-2020.</w:t>
      </w:r>
    </w:p>
    <w:p w14:paraId="79B2D79B" w14:textId="77777777" w:rsidR="00043411" w:rsidRDefault="00043411" w:rsidP="00662163">
      <w:pPr>
        <w:spacing w:after="0"/>
        <w:jc w:val="both"/>
        <w:rPr>
          <w:rFonts w:asciiTheme="minorHAnsi" w:hAnsiTheme="minorHAnsi"/>
          <w:bCs/>
        </w:rPr>
      </w:pPr>
    </w:p>
    <w:p w14:paraId="5D065822" w14:textId="3DD6DE56" w:rsidR="00D65DF1" w:rsidRPr="00330D1E" w:rsidRDefault="00F30A20" w:rsidP="00D436B9">
      <w:pPr>
        <w:pStyle w:val="Nagwek2"/>
        <w:rPr>
          <w:color w:val="FF0000"/>
        </w:rPr>
      </w:pPr>
      <w:bookmarkStart w:id="161" w:name="_Toc419892493"/>
      <w:bookmarkStart w:id="162" w:name="_Toc422301640"/>
      <w:bookmarkStart w:id="163" w:name="_Toc440885211"/>
      <w:bookmarkStart w:id="164" w:name="_Toc447262910"/>
      <w:bookmarkStart w:id="165" w:name="_Toc491338020"/>
      <w:bookmarkStart w:id="166" w:name="_Toc464561951"/>
      <w:r w:rsidRPr="0022600A">
        <w:lastRenderedPageBreak/>
        <w:t>ŚRODKI TRWAŁE I CROSS-FINANCING (INSTRUMENT ELASTYCZNOŚCI)</w:t>
      </w:r>
      <w:bookmarkEnd w:id="161"/>
      <w:bookmarkEnd w:id="162"/>
      <w:r w:rsidRPr="0022600A">
        <w:t xml:space="preserve"> W</w:t>
      </w:r>
      <w:r w:rsidR="00477E7B" w:rsidRPr="0022600A">
        <w:t> </w:t>
      </w:r>
      <w:r w:rsidRPr="0022600A">
        <w:t>PROJEKCIE</w:t>
      </w:r>
      <w:bookmarkEnd w:id="163"/>
      <w:bookmarkEnd w:id="164"/>
      <w:bookmarkEnd w:id="165"/>
      <w:r w:rsidR="00667A3E" w:rsidRPr="0022600A">
        <w:t xml:space="preserve"> </w:t>
      </w:r>
      <w:bookmarkEnd w:id="166"/>
    </w:p>
    <w:p w14:paraId="576FEFE2" w14:textId="77777777"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14:paraId="7C52A1A4" w14:textId="77777777" w:rsidR="006F5BC6" w:rsidRDefault="006F5BC6" w:rsidP="00F30A20">
      <w:pPr>
        <w:spacing w:after="0"/>
        <w:jc w:val="both"/>
        <w:rPr>
          <w:rFonts w:asciiTheme="minorHAnsi" w:hAnsiTheme="minorHAnsi"/>
        </w:rPr>
      </w:pPr>
    </w:p>
    <w:p w14:paraId="09100A0A" w14:textId="77777777"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14:paraId="475DE60B" w14:textId="77777777" w:rsidR="006F5BC6" w:rsidRPr="001857C0" w:rsidRDefault="006F5BC6" w:rsidP="00114F1B">
      <w:pPr>
        <w:numPr>
          <w:ilvl w:val="0"/>
          <w:numId w:val="3"/>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14:paraId="784F079D" w14:textId="77777777" w:rsidR="006F5BC6" w:rsidRPr="001857C0" w:rsidRDefault="006F5BC6" w:rsidP="00114F1B">
      <w:pPr>
        <w:numPr>
          <w:ilvl w:val="0"/>
          <w:numId w:val="3"/>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14:paraId="0AE40727" w14:textId="77777777" w:rsidR="007D3852" w:rsidRDefault="007D3852" w:rsidP="006F5BC6">
      <w:pPr>
        <w:spacing w:after="0"/>
        <w:jc w:val="both"/>
        <w:rPr>
          <w:rFonts w:ascii="Calibri" w:hAnsi="Calibri"/>
        </w:rPr>
      </w:pPr>
    </w:p>
    <w:p w14:paraId="68F3130C" w14:textId="77777777"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14:paraId="392C9A2B" w14:textId="77777777" w:rsidR="00691A6A" w:rsidRDefault="00691A6A" w:rsidP="00AC5E65">
      <w:pPr>
        <w:autoSpaceDE w:val="0"/>
        <w:autoSpaceDN w:val="0"/>
        <w:adjustRightInd w:val="0"/>
        <w:spacing w:before="240" w:after="0"/>
        <w:jc w:val="both"/>
        <w:rPr>
          <w:rFonts w:ascii="Calibri" w:eastAsia="Calibri" w:hAnsi="Calibri" w:cs="Arial"/>
          <w:b/>
        </w:rPr>
      </w:pPr>
      <w:r w:rsidRPr="00CC3756">
        <w:rPr>
          <w:rFonts w:ascii="Calibri" w:hAnsi="Calibri"/>
        </w:rPr>
        <w:t xml:space="preserve">W ramach konkursu wartość wydatków poniesionych na zakup środków trwałych o wartości jednostkowej </w:t>
      </w:r>
      <w:r w:rsidRPr="00CC3756">
        <w:rPr>
          <w:rFonts w:ascii="Calibri" w:hAnsi="Calibri"/>
          <w:u w:val="single"/>
        </w:rPr>
        <w:t>równej i wyższej</w:t>
      </w:r>
      <w:r w:rsidRPr="00CC3756">
        <w:rPr>
          <w:rFonts w:ascii="Calibri" w:hAnsi="Calibri"/>
        </w:rPr>
        <w:t xml:space="preserve"> niż </w:t>
      </w:r>
      <w:r w:rsidRPr="00CC3756">
        <w:rPr>
          <w:rFonts w:ascii="Calibri" w:hAnsi="Calibri"/>
          <w:b/>
        </w:rPr>
        <w:t>3500 PLN netto</w:t>
      </w:r>
      <w:r w:rsidRPr="00CC3756">
        <w:rPr>
          <w:rFonts w:ascii="Calibri" w:hAnsi="Calibri"/>
        </w:rPr>
        <w:t xml:space="preserve"> w ramach kosztów bezpośrednich projektu oraz wydatków w ramach cross-financingu nie może łącznie przekroczyć </w:t>
      </w:r>
      <w:r w:rsidRPr="00CC3756">
        <w:rPr>
          <w:rFonts w:ascii="Calibri" w:hAnsi="Calibri"/>
          <w:b/>
        </w:rPr>
        <w:t>10%</w:t>
      </w:r>
      <w:r w:rsidRPr="00CC3756">
        <w:rPr>
          <w:rFonts w:ascii="Calibri" w:hAnsi="Calibri"/>
        </w:rPr>
        <w:t xml:space="preserve"> kosztów kwalifikowalnych projektu, </w:t>
      </w:r>
      <w:r w:rsidRPr="00CC3756">
        <w:rPr>
          <w:rFonts w:ascii="Calibri" w:eastAsia="Calibri" w:hAnsi="Calibri" w:cs="Arial"/>
        </w:rPr>
        <w:t xml:space="preserve">z zastrzeżeniem, że wydatki w ramach cross-financingu nie mogą przekroczyć </w:t>
      </w:r>
      <w:r w:rsidRPr="00CC3756">
        <w:rPr>
          <w:rFonts w:ascii="Calibri" w:eastAsia="Calibri" w:hAnsi="Calibri" w:cs="Arial"/>
          <w:b/>
        </w:rPr>
        <w:t>10%</w:t>
      </w:r>
      <w:r w:rsidRPr="00CC3756">
        <w:rPr>
          <w:rFonts w:ascii="Calibri" w:eastAsia="Calibri" w:hAnsi="Calibri" w:cs="Arial"/>
        </w:rPr>
        <w:t xml:space="preserve"> </w:t>
      </w:r>
      <w:r w:rsidRPr="00CC3756">
        <w:rPr>
          <w:rFonts w:ascii="Calibri" w:eastAsia="Calibri" w:hAnsi="Calibri" w:cs="Arial"/>
          <w:b/>
        </w:rPr>
        <w:t>kwoty dofinansowania UE.</w:t>
      </w:r>
    </w:p>
    <w:p w14:paraId="25504AAD" w14:textId="77777777" w:rsidR="00AC5E65" w:rsidRDefault="00AC5E65" w:rsidP="00AC5E65">
      <w:pPr>
        <w:autoSpaceDE w:val="0"/>
        <w:autoSpaceDN w:val="0"/>
        <w:adjustRightInd w:val="0"/>
        <w:spacing w:before="240" w:after="0"/>
        <w:jc w:val="both"/>
        <w:rPr>
          <w:rFonts w:asciiTheme="minorHAnsi" w:hAnsiTheme="minorHAnsi" w:cstheme="minorHAnsi"/>
          <w:i/>
        </w:rPr>
      </w:pPr>
      <w:r w:rsidRPr="00330D1E">
        <w:rPr>
          <w:rFonts w:asciiTheme="minorHAnsi" w:hAnsiTheme="minorHAnsi" w:cstheme="minorHAnsi"/>
        </w:rPr>
        <w:t>Informacje na temat zakupu środków trwałych, wartości niematerialnych i prawnych w projekcie znajdują się w Wytycznych dotyczących kwalifikowalności wydatków w ramach Regionalnego Programu Operacyjnego Województwa Pomorskiego na lata 2014-2020.</w:t>
      </w:r>
    </w:p>
    <w:p w14:paraId="144D8B18" w14:textId="77777777" w:rsidR="00990170" w:rsidRPr="00990170" w:rsidRDefault="00990170" w:rsidP="00926CE9">
      <w:pPr>
        <w:autoSpaceDE w:val="0"/>
        <w:autoSpaceDN w:val="0"/>
        <w:adjustRightInd w:val="0"/>
        <w:spacing w:before="240" w:after="0"/>
        <w:jc w:val="both"/>
        <w:rPr>
          <w:rFonts w:asciiTheme="minorHAnsi" w:hAnsiTheme="minorHAnsi" w:cs="Arial"/>
        </w:rPr>
      </w:pPr>
      <w:r w:rsidRPr="00990170">
        <w:rPr>
          <w:rFonts w:asciiTheme="minorHAnsi" w:hAnsiTheme="minorHAnsi" w:cs="Arial"/>
        </w:rPr>
        <w:t>Wszystkie wydatki poniesione jako wydatki w ramach cross</w:t>
      </w:r>
      <w:r w:rsidRPr="00990170">
        <w:rPr>
          <w:rFonts w:asciiTheme="minorHAnsi" w:hAnsiTheme="minorHAnsi" w:cs="Cambria Math"/>
        </w:rPr>
        <w:t>‐</w:t>
      </w:r>
      <w:r w:rsidRPr="00990170">
        <w:rPr>
          <w:rFonts w:asciiTheme="minorHAnsi" w:hAnsiTheme="minorHAnsi" w:cs="Arial"/>
        </w:rPr>
        <w:t>financingu oraz pozyskanie środków trwałych opisywane są i uzasadniane w Uzasadnieniu znajdującym się pod szczegółowym budżetem projektu we wniosku o dofinansowanie projektu w Uzasadnieniu.</w:t>
      </w:r>
    </w:p>
    <w:p w14:paraId="7DDDCCB1" w14:textId="5EF502B4" w:rsidR="007D3852" w:rsidRDefault="007D3852">
      <w:pPr>
        <w:spacing w:after="0"/>
        <w:rPr>
          <w:rFonts w:asciiTheme="minorHAnsi" w:hAnsiTheme="minorHAnsi"/>
          <w:i/>
        </w:rPr>
      </w:pPr>
    </w:p>
    <w:p w14:paraId="41028C40" w14:textId="11A3C01C" w:rsidR="00354542" w:rsidRPr="0022600A" w:rsidRDefault="00D74C83" w:rsidP="00D436B9">
      <w:pPr>
        <w:pStyle w:val="Nagwek2"/>
      </w:pPr>
      <w:bookmarkStart w:id="167" w:name="_Toc419892497"/>
      <w:bookmarkStart w:id="168" w:name="_Toc422301644"/>
      <w:bookmarkStart w:id="169" w:name="_Toc491338021"/>
      <w:bookmarkStart w:id="170" w:name="_Toc440885212"/>
      <w:bookmarkStart w:id="171" w:name="_Toc447262911"/>
      <w:bookmarkStart w:id="172" w:name="_Toc464561952"/>
      <w:r w:rsidRPr="0022600A">
        <w:t>ZASADY KWALIFIKOWALNOŚ</w:t>
      </w:r>
      <w:bookmarkEnd w:id="167"/>
      <w:r w:rsidRPr="0022600A">
        <w:t>CI PROJEKTU</w:t>
      </w:r>
      <w:bookmarkEnd w:id="168"/>
      <w:r w:rsidR="00600F51" w:rsidRPr="0022600A">
        <w:t xml:space="preserve"> I WYDATKÓW</w:t>
      </w:r>
      <w:r w:rsidR="00155F64">
        <w:t xml:space="preserve"> W PROJEKCIE</w:t>
      </w:r>
      <w:r w:rsidR="00600F51" w:rsidRPr="0022600A">
        <w:t xml:space="preserve"> </w:t>
      </w:r>
      <w:bookmarkEnd w:id="169"/>
      <w:r w:rsidR="00600F51" w:rsidRPr="0022600A">
        <w:t xml:space="preserve"> </w:t>
      </w:r>
      <w:bookmarkEnd w:id="170"/>
      <w:bookmarkEnd w:id="171"/>
      <w:bookmarkEnd w:id="172"/>
    </w:p>
    <w:p w14:paraId="26734760" w14:textId="7C7DBB46" w:rsidR="00293F29" w:rsidRDefault="00354542" w:rsidP="00C27B51">
      <w:pPr>
        <w:shd w:val="clear" w:color="auto" w:fill="FFFFFF" w:themeFill="background1"/>
        <w:spacing w:before="240" w:after="0"/>
        <w:jc w:val="both"/>
        <w:rPr>
          <w:rFonts w:asciiTheme="minorHAnsi" w:hAnsiTheme="minorHAns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14:paraId="7E865A92" w14:textId="77777777" w:rsidR="00EB5E33" w:rsidRPr="00EB5E33" w:rsidRDefault="00EB5E33" w:rsidP="00EB5E33">
      <w:pPr>
        <w:shd w:val="clear" w:color="auto" w:fill="FFFFFF" w:themeFill="background1"/>
        <w:spacing w:after="0"/>
        <w:jc w:val="both"/>
        <w:rPr>
          <w:rFonts w:asciiTheme="minorHAnsi" w:hAnsiTheme="minorHAnsi"/>
        </w:rPr>
      </w:pPr>
    </w:p>
    <w:p w14:paraId="2F85F7AE" w14:textId="77777777"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14:paraId="417BA4D4" w14:textId="77777777" w:rsidR="00E22623" w:rsidRDefault="009D6A44" w:rsidP="00C27B51">
      <w:pPr>
        <w:spacing w:before="240"/>
        <w:rPr>
          <w:rFonts w:eastAsia="Calibri"/>
        </w:rPr>
      </w:pPr>
      <w:bookmarkStart w:id="173" w:name="_Toc422301646"/>
      <w:bookmarkStart w:id="174" w:name="_Toc431281536"/>
      <w:bookmarkStart w:id="175" w:name="_Toc433201296"/>
      <w:bookmarkStart w:id="176" w:name="_Toc433201909"/>
      <w:bookmarkStart w:id="177" w:name="_Toc436213489"/>
      <w:bookmarkStart w:id="178" w:name="_Toc440885213"/>
      <w:r w:rsidRPr="009D6A44">
        <w:rPr>
          <w:rFonts w:asciiTheme="minorHAnsi" w:eastAsia="Calibri" w:hAnsiTheme="minorHAnsi"/>
          <w:b/>
        </w:rPr>
        <w:t>ZASIĘG GEOGRAFICZNY I RAMY CZASOWE KWALIFIKOWALNOŚCI WYDATKÓW</w:t>
      </w:r>
      <w:bookmarkEnd w:id="173"/>
      <w:bookmarkEnd w:id="174"/>
      <w:bookmarkEnd w:id="175"/>
      <w:bookmarkEnd w:id="176"/>
      <w:bookmarkEnd w:id="177"/>
      <w:bookmarkEnd w:id="178"/>
    </w:p>
    <w:p w14:paraId="3F6F31F5" w14:textId="77777777"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D45D6F">
        <w:rPr>
          <w:rFonts w:ascii="Calibri" w:hAnsi="Calibri" w:cs="Arial"/>
        </w:rPr>
        <w:t>Kodeksu cywilnego</w:t>
      </w:r>
      <w:r w:rsidRPr="004F1D6D">
        <w:rPr>
          <w:rFonts w:ascii="Calibri" w:hAnsi="Calibri" w:cs="Arial"/>
        </w:rPr>
        <w:t xml:space="preserve"> lub pracujące lub uczące się na terenie województwa pomorskiego.</w:t>
      </w:r>
    </w:p>
    <w:p w14:paraId="27DC4EC9" w14:textId="77777777" w:rsidR="00600F51" w:rsidRPr="00EF3D42" w:rsidRDefault="00600F51" w:rsidP="00600F51">
      <w:pPr>
        <w:spacing w:after="0"/>
        <w:jc w:val="both"/>
        <w:rPr>
          <w:rFonts w:asciiTheme="minorHAnsi" w:hAnsiTheme="minorHAnsi" w:cs="Times New Roman"/>
        </w:rPr>
      </w:pPr>
    </w:p>
    <w:p w14:paraId="49C73323" w14:textId="77777777"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14:paraId="7A018F71" w14:textId="77777777" w:rsidR="00600F51" w:rsidRDefault="00600F51" w:rsidP="00CB7343">
      <w:pPr>
        <w:autoSpaceDE w:val="0"/>
        <w:autoSpaceDN w:val="0"/>
        <w:adjustRightInd w:val="0"/>
        <w:spacing w:after="0"/>
        <w:jc w:val="both"/>
        <w:rPr>
          <w:rFonts w:ascii="Calibri" w:hAnsi="Calibri"/>
        </w:rPr>
      </w:pPr>
    </w:p>
    <w:p w14:paraId="28E8D811" w14:textId="77777777"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14:paraId="07B5BAF4" w14:textId="77777777" w:rsidR="00906FAC" w:rsidRDefault="00906FAC" w:rsidP="00C27B51">
      <w:pPr>
        <w:spacing w:before="240"/>
        <w:rPr>
          <w:rFonts w:asciiTheme="minorHAnsi" w:hAnsiTheme="minorHAnsi"/>
          <w:b/>
        </w:rPr>
      </w:pPr>
      <w:bookmarkStart w:id="179" w:name="_Toc430777823"/>
      <w:bookmarkStart w:id="180" w:name="_Toc431281554"/>
      <w:bookmarkStart w:id="181" w:name="_Toc431290102"/>
      <w:bookmarkStart w:id="182" w:name="_Toc436032914"/>
      <w:bookmarkStart w:id="183" w:name="_Toc446414098"/>
      <w:bookmarkStart w:id="184" w:name="_Toc447275488"/>
      <w:r w:rsidRPr="00BA4F7D">
        <w:rPr>
          <w:rFonts w:asciiTheme="minorHAnsi" w:hAnsiTheme="minorHAnsi"/>
          <w:b/>
        </w:rPr>
        <w:t>POMOC PUBLICZNA</w:t>
      </w:r>
      <w:bookmarkEnd w:id="179"/>
      <w:bookmarkEnd w:id="180"/>
      <w:bookmarkEnd w:id="181"/>
      <w:bookmarkEnd w:id="182"/>
      <w:bookmarkEnd w:id="183"/>
      <w:bookmarkEnd w:id="184"/>
    </w:p>
    <w:p w14:paraId="61D1CDA6" w14:textId="46523E52"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w:t>
      </w:r>
      <w:r w:rsidR="00EB5E33" w:rsidRPr="00EB5E33">
        <w:rPr>
          <w:rFonts w:asciiTheme="minorHAnsi" w:hAnsiTheme="minorHAnsi"/>
        </w:rPr>
        <w:t xml:space="preserve">Rozporządzenia Ministra Infrastruktury i Rozwoju z dnia 2 lipca 2015 r. w sprawie udzielania pomocy </w:t>
      </w:r>
      <w:r w:rsidR="00EB5E33" w:rsidRPr="00691A6A">
        <w:rPr>
          <w:rFonts w:asciiTheme="minorHAnsi" w:hAnsiTheme="minorHAnsi"/>
          <w:i/>
        </w:rPr>
        <w:t>de minimis</w:t>
      </w:r>
      <w:r w:rsidR="00EB5E33" w:rsidRPr="00EB5E33">
        <w:rPr>
          <w:rFonts w:asciiTheme="minorHAnsi" w:hAnsiTheme="minorHAnsi"/>
        </w:rPr>
        <w:t xml:space="preserve"> oraz pomocy publicznej w ramach programów operacyjnych finansowanych z Europejskiego Funduszu Społecznego na lata 2014-2020 (Dz.U. z 2015 r., poz. 1073) </w:t>
      </w:r>
      <w:r w:rsidRPr="003246A1">
        <w:rPr>
          <w:rFonts w:asciiTheme="minorHAnsi" w:hAnsiTheme="minorHAnsi"/>
        </w:rPr>
        <w:t>wydanego w oparciu o:</w:t>
      </w:r>
    </w:p>
    <w:p w14:paraId="21663B68" w14:textId="77777777" w:rsidR="00776A3F" w:rsidRDefault="007D3852" w:rsidP="00E87FAD">
      <w:pPr>
        <w:numPr>
          <w:ilvl w:val="0"/>
          <w:numId w:val="34"/>
        </w:numPr>
        <w:ind w:left="426"/>
        <w:contextualSpacing/>
        <w:jc w:val="both"/>
        <w:rPr>
          <w:rFonts w:asciiTheme="minorHAnsi" w:hAnsiTheme="minorHAnsi"/>
        </w:rPr>
      </w:pPr>
      <w:r w:rsidRPr="00900758">
        <w:rPr>
          <w:rFonts w:asciiTheme="minorHAnsi" w:hAnsiTheme="minorHAnsi"/>
        </w:rPr>
        <w:t xml:space="preserve">art. 18, 31, 32, 33 </w:t>
      </w:r>
      <w:r w:rsidR="00EB5E33" w:rsidRPr="00EB5E33">
        <w:rPr>
          <w:rFonts w:asciiTheme="minorHAnsi" w:hAnsiTheme="minorHAnsi"/>
        </w:rPr>
        <w:t>Rozporządzenia KE nr 651/2014 z dnia 17 czerwca 2014 r. uznającego niektóre rodzaje pomocy za zgodne z rynkiem wewnętrznym w zastosowaniu</w:t>
      </w:r>
      <w:r w:rsidR="00EB5E33">
        <w:rPr>
          <w:rFonts w:asciiTheme="minorHAnsi" w:hAnsiTheme="minorHAnsi"/>
        </w:rPr>
        <w:t xml:space="preserve"> art. 107 i 108 Traktatu (Dz.U. </w:t>
      </w:r>
      <w:r w:rsidR="00EB5E33" w:rsidRPr="00EB5E33">
        <w:rPr>
          <w:rFonts w:asciiTheme="minorHAnsi" w:hAnsiTheme="minorHAnsi"/>
        </w:rPr>
        <w:t>UE L 187 z 26 czerwca 2014 r.);</w:t>
      </w:r>
    </w:p>
    <w:p w14:paraId="233626BD" w14:textId="5DE47EB9" w:rsidR="00EB5E33" w:rsidRPr="00776A3F" w:rsidRDefault="00EB5E33" w:rsidP="00E87FAD">
      <w:pPr>
        <w:numPr>
          <w:ilvl w:val="0"/>
          <w:numId w:val="34"/>
        </w:numPr>
        <w:ind w:left="426"/>
        <w:contextualSpacing/>
        <w:jc w:val="both"/>
        <w:rPr>
          <w:rFonts w:asciiTheme="minorHAnsi" w:hAnsiTheme="minorHAnsi"/>
        </w:rPr>
      </w:pPr>
      <w:r w:rsidRPr="00776A3F">
        <w:rPr>
          <w:rFonts w:asciiTheme="minorHAnsi" w:hAnsiTheme="minorHAnsi"/>
        </w:rPr>
        <w:t xml:space="preserve">Rozporządzenie KE nr 1407/2013 z dnia 18 grudnia 2013 r. w sprawie stosowania </w:t>
      </w:r>
      <w:r w:rsidR="00776A3F">
        <w:rPr>
          <w:rFonts w:asciiTheme="minorHAnsi" w:hAnsiTheme="minorHAnsi"/>
        </w:rPr>
        <w:br/>
      </w:r>
      <w:r w:rsidRPr="00776A3F">
        <w:rPr>
          <w:rFonts w:asciiTheme="minorHAnsi" w:hAnsiTheme="minorHAnsi"/>
        </w:rPr>
        <w:t xml:space="preserve">art. 107 i 108 Traktatu o funkcjonowaniu Unii Europejskiej do pomocy </w:t>
      </w:r>
      <w:r w:rsidRPr="00691A6A">
        <w:rPr>
          <w:rFonts w:asciiTheme="minorHAnsi" w:hAnsiTheme="minorHAnsi"/>
          <w:i/>
        </w:rPr>
        <w:t>de minimis</w:t>
      </w:r>
      <w:r w:rsidRPr="00776A3F">
        <w:rPr>
          <w:rFonts w:asciiTheme="minorHAnsi" w:hAnsiTheme="minorHAnsi"/>
        </w:rPr>
        <w:t xml:space="preserve"> (Dz.U. UE L 352 z 24 grudnia 2013 r.).</w:t>
      </w:r>
    </w:p>
    <w:p w14:paraId="37F712C9" w14:textId="73F6A54C" w:rsidR="007D3852" w:rsidRDefault="007D3852" w:rsidP="00776A3F">
      <w:pPr>
        <w:ind w:left="426"/>
        <w:contextualSpacing/>
        <w:jc w:val="both"/>
        <w:rPr>
          <w:rFonts w:asciiTheme="minorHAnsi" w:hAnsiTheme="minorHAnsi"/>
        </w:rPr>
      </w:pPr>
    </w:p>
    <w:p w14:paraId="1DE7D8BC" w14:textId="0B55AB43" w:rsidR="00C2044A"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t>
      </w:r>
      <w:r w:rsidR="00EB3C11">
        <w:rPr>
          <w:rFonts w:asciiTheme="minorHAnsi" w:hAnsiTheme="minorHAnsi" w:cstheme="minorHAnsi"/>
          <w:lang w:eastAsia="pl-PL"/>
        </w:rPr>
        <w:t>yżej wymienionym</w:t>
      </w:r>
      <w:r>
        <w:rPr>
          <w:rFonts w:asciiTheme="minorHAnsi" w:hAnsiTheme="minorHAnsi" w:cstheme="minorHAnsi"/>
          <w:lang w:eastAsia="pl-PL"/>
        </w:rPr>
        <w:t> </w:t>
      </w:r>
      <w:r w:rsidRPr="00D25BD2">
        <w:rPr>
          <w:rFonts w:asciiTheme="minorHAnsi" w:hAnsiTheme="minorHAnsi" w:cstheme="minorHAnsi"/>
          <w:lang w:eastAsia="pl-PL"/>
        </w:rPr>
        <w:t>zakresie.</w:t>
      </w:r>
    </w:p>
    <w:p w14:paraId="7097EDBF" w14:textId="77777777" w:rsidR="00691A6A" w:rsidRDefault="00691A6A" w:rsidP="007D3852">
      <w:pPr>
        <w:spacing w:after="0"/>
        <w:jc w:val="both"/>
        <w:rPr>
          <w:rFonts w:asciiTheme="minorHAnsi" w:hAnsiTheme="minorHAnsi" w:cstheme="minorHAnsi"/>
          <w:lang w:eastAsia="pl-PL"/>
        </w:rPr>
      </w:pPr>
    </w:p>
    <w:p w14:paraId="544E5D73" w14:textId="77777777" w:rsidR="00B8427B" w:rsidRPr="00C2044A" w:rsidRDefault="00B8427B" w:rsidP="00B8427B">
      <w:pPr>
        <w:spacing w:after="0"/>
        <w:jc w:val="both"/>
        <w:rPr>
          <w:rFonts w:asciiTheme="minorHAnsi" w:hAnsiTheme="minorHAnsi" w:cstheme="minorHAnsi"/>
          <w:lang w:eastAsia="pl-PL"/>
        </w:rPr>
      </w:pPr>
      <w:r w:rsidRPr="00C2044A">
        <w:rPr>
          <w:rFonts w:asciiTheme="minorHAnsi" w:hAnsiTheme="minorHAnsi" w:cstheme="minorHAnsi"/>
          <w:lang w:eastAsia="pl-PL"/>
        </w:rPr>
        <w:t>Pomoc publiczna (pomoc państwa) to wsparcie udzielane przedsiębiorstwu (w rozumieniu prawa UE) w jakiejkolwiek formie, które:</w:t>
      </w:r>
    </w:p>
    <w:p w14:paraId="5D63EB81" w14:textId="77777777" w:rsidR="00B8427B" w:rsidRPr="00B8427B" w:rsidRDefault="00B8427B" w:rsidP="005F4357">
      <w:pPr>
        <w:pStyle w:val="Akapitzlist"/>
        <w:numPr>
          <w:ilvl w:val="0"/>
          <w:numId w:val="57"/>
        </w:numPr>
        <w:spacing w:after="0"/>
        <w:ind w:left="426"/>
        <w:jc w:val="both"/>
        <w:rPr>
          <w:rFonts w:asciiTheme="minorHAnsi" w:hAnsiTheme="minorHAnsi" w:cstheme="minorHAnsi"/>
          <w:lang w:eastAsia="pl-PL"/>
        </w:rPr>
      </w:pPr>
      <w:r w:rsidRPr="00B8427B">
        <w:rPr>
          <w:rFonts w:asciiTheme="minorHAnsi" w:hAnsiTheme="minorHAnsi" w:cstheme="minorHAnsi"/>
          <w:lang w:eastAsia="pl-PL"/>
        </w:rPr>
        <w:t>udzielane jest przedsiębiorstwu przez państwo lub ze źródeł państwowych,</w:t>
      </w:r>
    </w:p>
    <w:p w14:paraId="5D4E8ED3" w14:textId="687D3F42" w:rsidR="00B8427B" w:rsidRPr="00B8427B" w:rsidRDefault="00B8427B" w:rsidP="005F4357">
      <w:pPr>
        <w:pStyle w:val="Akapitzlist"/>
        <w:numPr>
          <w:ilvl w:val="0"/>
          <w:numId w:val="57"/>
        </w:numPr>
        <w:spacing w:after="0"/>
        <w:ind w:left="426"/>
        <w:jc w:val="both"/>
        <w:rPr>
          <w:rFonts w:asciiTheme="minorHAnsi" w:hAnsiTheme="minorHAnsi" w:cstheme="minorHAnsi"/>
          <w:lang w:eastAsia="pl-PL"/>
        </w:rPr>
      </w:pPr>
      <w:r w:rsidRPr="00B8427B">
        <w:rPr>
          <w:rFonts w:asciiTheme="minorHAnsi" w:hAnsiTheme="minorHAnsi" w:cstheme="minorHAnsi"/>
          <w:lang w:eastAsia="pl-PL"/>
        </w:rPr>
        <w:t>powoduje uzyskanie przez przedsiębiorstwo przysporzenia na warunkach korzystniejszych od</w:t>
      </w:r>
      <w:r>
        <w:rPr>
          <w:rFonts w:asciiTheme="minorHAnsi" w:hAnsiTheme="minorHAnsi" w:cstheme="minorHAnsi"/>
          <w:lang w:eastAsia="pl-PL"/>
        </w:rPr>
        <w:t> </w:t>
      </w:r>
      <w:r w:rsidRPr="00B8427B">
        <w:rPr>
          <w:rFonts w:asciiTheme="minorHAnsi" w:hAnsiTheme="minorHAnsi" w:cstheme="minorHAnsi"/>
          <w:lang w:eastAsia="pl-PL"/>
        </w:rPr>
        <w:t>rynkowych,</w:t>
      </w:r>
    </w:p>
    <w:p w14:paraId="29CA2220" w14:textId="77777777" w:rsidR="00B8427B" w:rsidRPr="00B8427B" w:rsidRDefault="00B8427B" w:rsidP="005F4357">
      <w:pPr>
        <w:pStyle w:val="Akapitzlist"/>
        <w:numPr>
          <w:ilvl w:val="0"/>
          <w:numId w:val="57"/>
        </w:numPr>
        <w:spacing w:after="0"/>
        <w:ind w:left="426"/>
        <w:jc w:val="both"/>
        <w:rPr>
          <w:rFonts w:asciiTheme="minorHAnsi" w:hAnsiTheme="minorHAnsi" w:cstheme="minorHAnsi"/>
          <w:lang w:eastAsia="pl-PL"/>
        </w:rPr>
      </w:pPr>
      <w:r w:rsidRPr="00B8427B">
        <w:rPr>
          <w:rFonts w:asciiTheme="minorHAnsi" w:hAnsiTheme="minorHAnsi" w:cstheme="minorHAnsi"/>
          <w:lang w:eastAsia="pl-PL"/>
        </w:rPr>
        <w:t>ma charakter selektywny (uprzywilejowuje określone przedsiębiorstwa albo produkcję określonych towarów),</w:t>
      </w:r>
    </w:p>
    <w:p w14:paraId="4A8BE790" w14:textId="77777777" w:rsidR="00B8427B" w:rsidRPr="00B8427B" w:rsidRDefault="00B8427B" w:rsidP="005F4357">
      <w:pPr>
        <w:pStyle w:val="Akapitzlist"/>
        <w:numPr>
          <w:ilvl w:val="0"/>
          <w:numId w:val="57"/>
        </w:numPr>
        <w:spacing w:after="0"/>
        <w:ind w:left="426"/>
        <w:jc w:val="both"/>
        <w:rPr>
          <w:rFonts w:asciiTheme="minorHAnsi" w:hAnsiTheme="minorHAnsi" w:cstheme="minorHAnsi"/>
          <w:lang w:eastAsia="pl-PL"/>
        </w:rPr>
      </w:pPr>
      <w:r w:rsidRPr="00B8427B">
        <w:rPr>
          <w:rFonts w:asciiTheme="minorHAnsi" w:hAnsiTheme="minorHAnsi" w:cstheme="minorHAnsi"/>
          <w:lang w:eastAsia="pl-PL"/>
        </w:rPr>
        <w:t>grozi zakłóceniem lub zakłóca konkurencję oraz wpływa na wymianę handlową między państwami członkowskimi Unii Europejskiej.</w:t>
      </w:r>
    </w:p>
    <w:p w14:paraId="743F5328" w14:textId="77777777" w:rsidR="00B8427B" w:rsidRPr="00C2044A" w:rsidRDefault="00B8427B" w:rsidP="00B8427B">
      <w:pPr>
        <w:spacing w:after="0"/>
        <w:jc w:val="both"/>
        <w:rPr>
          <w:rFonts w:asciiTheme="minorHAnsi" w:hAnsiTheme="minorHAnsi" w:cstheme="minorHAnsi"/>
          <w:lang w:eastAsia="pl-PL"/>
        </w:rPr>
      </w:pPr>
    </w:p>
    <w:p w14:paraId="3C660930" w14:textId="548D1FF5" w:rsidR="00B8427B" w:rsidRDefault="00B8427B" w:rsidP="00B8427B">
      <w:pPr>
        <w:spacing w:after="0"/>
        <w:jc w:val="both"/>
        <w:rPr>
          <w:rFonts w:asciiTheme="minorHAnsi" w:hAnsiTheme="minorHAnsi" w:cstheme="minorHAnsi"/>
          <w:lang w:eastAsia="pl-PL"/>
        </w:rPr>
      </w:pPr>
      <w:r>
        <w:rPr>
          <w:rFonts w:asciiTheme="minorHAnsi" w:hAnsiTheme="minorHAnsi" w:cstheme="minorHAnsi"/>
          <w:lang w:eastAsia="pl-PL"/>
        </w:rPr>
        <w:t xml:space="preserve">Kto może być </w:t>
      </w:r>
      <w:r w:rsidR="00BA1E3B">
        <w:rPr>
          <w:rFonts w:asciiTheme="minorHAnsi" w:hAnsiTheme="minorHAnsi" w:cstheme="minorHAnsi"/>
          <w:lang w:eastAsia="pl-PL"/>
        </w:rPr>
        <w:t xml:space="preserve">uznany za </w:t>
      </w:r>
      <w:r>
        <w:rPr>
          <w:rFonts w:asciiTheme="minorHAnsi" w:hAnsiTheme="minorHAnsi" w:cstheme="minorHAnsi"/>
          <w:lang w:eastAsia="pl-PL"/>
        </w:rPr>
        <w:t>przedsiębi</w:t>
      </w:r>
      <w:r w:rsidR="002110AF">
        <w:rPr>
          <w:rFonts w:asciiTheme="minorHAnsi" w:hAnsiTheme="minorHAnsi" w:cstheme="minorHAnsi"/>
          <w:lang w:eastAsia="pl-PL"/>
        </w:rPr>
        <w:t>orc</w:t>
      </w:r>
      <w:r w:rsidR="00BA1E3B">
        <w:rPr>
          <w:rFonts w:asciiTheme="minorHAnsi" w:hAnsiTheme="minorHAnsi" w:cstheme="minorHAnsi"/>
          <w:lang w:eastAsia="pl-PL"/>
        </w:rPr>
        <w:t>ę w rozumieniu zasad udzielania pomocy publicznej</w:t>
      </w:r>
      <w:r>
        <w:rPr>
          <w:rFonts w:asciiTheme="minorHAnsi" w:hAnsiTheme="minorHAnsi" w:cstheme="minorHAnsi"/>
          <w:lang w:eastAsia="pl-PL"/>
        </w:rPr>
        <w:t xml:space="preserve"> – przykłady:</w:t>
      </w:r>
    </w:p>
    <w:p w14:paraId="317B4065" w14:textId="133F6E94"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p</w:t>
      </w:r>
      <w:r w:rsidRPr="00C2044A">
        <w:rPr>
          <w:rFonts w:asciiTheme="minorHAnsi" w:hAnsiTheme="minorHAnsi" w:cstheme="minorHAnsi"/>
          <w:lang w:eastAsia="pl-PL"/>
        </w:rPr>
        <w:t>odmioty nienastawione na zysk (w tym podmioty non-for-profit oraz non-profit) mogą także ofe</w:t>
      </w:r>
      <w:r>
        <w:rPr>
          <w:rFonts w:asciiTheme="minorHAnsi" w:hAnsiTheme="minorHAnsi" w:cstheme="minorHAnsi"/>
          <w:lang w:eastAsia="pl-PL"/>
        </w:rPr>
        <w:t>rować na rynku towary i usługi;</w:t>
      </w:r>
    </w:p>
    <w:p w14:paraId="606220E1" w14:textId="743F45C0"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p</w:t>
      </w:r>
      <w:r w:rsidRPr="00C2044A">
        <w:rPr>
          <w:rFonts w:asciiTheme="minorHAnsi" w:hAnsiTheme="minorHAnsi" w:cstheme="minorHAnsi"/>
          <w:lang w:eastAsia="pl-PL"/>
        </w:rPr>
        <w:t>odmiot, który jest częścią administracji państwowej i nie ma wyodrębnio</w:t>
      </w:r>
      <w:r>
        <w:rPr>
          <w:rFonts w:asciiTheme="minorHAnsi" w:hAnsiTheme="minorHAnsi" w:cstheme="minorHAnsi"/>
          <w:lang w:eastAsia="pl-PL"/>
        </w:rPr>
        <w:t>nej od niej osobowości prawnej;</w:t>
      </w:r>
    </w:p>
    <w:p w14:paraId="2F944ECD" w14:textId="5F9F13F6"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lastRenderedPageBreak/>
        <w:t>j</w:t>
      </w:r>
      <w:r w:rsidRPr="00C2044A">
        <w:rPr>
          <w:rFonts w:asciiTheme="minorHAnsi" w:hAnsiTheme="minorHAnsi" w:cstheme="minorHAnsi"/>
          <w:lang w:eastAsia="pl-PL"/>
        </w:rPr>
        <w:t>ednostka samorządu terytorialnego</w:t>
      </w:r>
      <w:r>
        <w:rPr>
          <w:rFonts w:asciiTheme="minorHAnsi" w:hAnsiTheme="minorHAnsi" w:cstheme="minorHAnsi"/>
          <w:lang w:eastAsia="pl-PL"/>
        </w:rPr>
        <w:t>;</w:t>
      </w:r>
    </w:p>
    <w:p w14:paraId="679FDA00" w14:textId="6D9273D3"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f</w:t>
      </w:r>
      <w:r w:rsidRPr="00C2044A">
        <w:rPr>
          <w:rFonts w:asciiTheme="minorHAnsi" w:hAnsiTheme="minorHAnsi" w:cstheme="minorHAnsi"/>
          <w:lang w:eastAsia="pl-PL"/>
        </w:rPr>
        <w:t>undacja</w:t>
      </w:r>
      <w:r>
        <w:rPr>
          <w:rFonts w:asciiTheme="minorHAnsi" w:hAnsiTheme="minorHAnsi" w:cstheme="minorHAnsi"/>
          <w:lang w:eastAsia="pl-PL"/>
        </w:rPr>
        <w:t>;</w:t>
      </w:r>
    </w:p>
    <w:p w14:paraId="7A7B0F6F" w14:textId="76A0F812"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w</w:t>
      </w:r>
      <w:r w:rsidRPr="00C2044A">
        <w:rPr>
          <w:rFonts w:asciiTheme="minorHAnsi" w:hAnsiTheme="minorHAnsi" w:cstheme="minorHAnsi"/>
          <w:lang w:eastAsia="pl-PL"/>
        </w:rPr>
        <w:t>spólnota mieszkaniowa</w:t>
      </w:r>
      <w:r>
        <w:rPr>
          <w:rFonts w:asciiTheme="minorHAnsi" w:hAnsiTheme="minorHAnsi" w:cstheme="minorHAnsi"/>
          <w:lang w:eastAsia="pl-PL"/>
        </w:rPr>
        <w:t>;</w:t>
      </w:r>
    </w:p>
    <w:p w14:paraId="5E0C0291" w14:textId="1452E3F2"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p</w:t>
      </w:r>
      <w:r w:rsidRPr="00C2044A">
        <w:rPr>
          <w:rFonts w:asciiTheme="minorHAnsi" w:hAnsiTheme="minorHAnsi" w:cstheme="minorHAnsi"/>
          <w:lang w:eastAsia="pl-PL"/>
        </w:rPr>
        <w:t>ubliczne i niepubliczne uczelnie wyższe</w:t>
      </w:r>
      <w:r>
        <w:rPr>
          <w:rFonts w:asciiTheme="minorHAnsi" w:hAnsiTheme="minorHAnsi" w:cstheme="minorHAnsi"/>
          <w:lang w:eastAsia="pl-PL"/>
        </w:rPr>
        <w:t>;</w:t>
      </w:r>
    </w:p>
    <w:p w14:paraId="0DCB6E96" w14:textId="2C9CEB69" w:rsidR="00B8427B" w:rsidRPr="00C2044A"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s</w:t>
      </w:r>
      <w:r w:rsidRPr="00C2044A">
        <w:rPr>
          <w:rFonts w:asciiTheme="minorHAnsi" w:hAnsiTheme="minorHAnsi" w:cstheme="minorHAnsi"/>
          <w:lang w:eastAsia="pl-PL"/>
        </w:rPr>
        <w:t>towarzyszenie</w:t>
      </w:r>
      <w:r>
        <w:rPr>
          <w:rFonts w:asciiTheme="minorHAnsi" w:hAnsiTheme="minorHAnsi" w:cstheme="minorHAnsi"/>
          <w:lang w:eastAsia="pl-PL"/>
        </w:rPr>
        <w:t>;</w:t>
      </w:r>
    </w:p>
    <w:p w14:paraId="505E3846" w14:textId="3DEB6404" w:rsidR="00B8427B" w:rsidRDefault="00B8427B" w:rsidP="005F4357">
      <w:pPr>
        <w:numPr>
          <w:ilvl w:val="0"/>
          <w:numId w:val="58"/>
        </w:numPr>
        <w:tabs>
          <w:tab w:val="clear" w:pos="720"/>
        </w:tabs>
        <w:spacing w:after="0"/>
        <w:ind w:left="426" w:hanging="426"/>
        <w:jc w:val="both"/>
        <w:rPr>
          <w:rFonts w:asciiTheme="minorHAnsi" w:hAnsiTheme="minorHAnsi" w:cstheme="minorHAnsi"/>
          <w:lang w:eastAsia="pl-PL"/>
        </w:rPr>
      </w:pPr>
      <w:r>
        <w:rPr>
          <w:rFonts w:asciiTheme="minorHAnsi" w:hAnsiTheme="minorHAnsi" w:cstheme="minorHAnsi"/>
          <w:lang w:eastAsia="pl-PL"/>
        </w:rPr>
        <w:t>k</w:t>
      </w:r>
      <w:r w:rsidRPr="00C2044A">
        <w:rPr>
          <w:rFonts w:asciiTheme="minorHAnsi" w:hAnsiTheme="minorHAnsi" w:cstheme="minorHAnsi"/>
          <w:lang w:eastAsia="pl-PL"/>
        </w:rPr>
        <w:t>ościoły (parafie), związki wyznaniowe.</w:t>
      </w:r>
    </w:p>
    <w:p w14:paraId="49A1AFB8" w14:textId="77777777" w:rsidR="00B8427B" w:rsidRDefault="00B8427B" w:rsidP="00B8427B">
      <w:pPr>
        <w:spacing w:after="0"/>
        <w:ind w:left="720"/>
        <w:jc w:val="both"/>
        <w:rPr>
          <w:rFonts w:asciiTheme="minorHAnsi" w:hAnsiTheme="minorHAnsi" w:cstheme="minorHAnsi"/>
          <w:lang w:eastAsia="pl-PL"/>
        </w:rPr>
      </w:pPr>
    </w:p>
    <w:p w14:paraId="374E9665" w14:textId="1DA9CDA6" w:rsidR="00B8427B" w:rsidRPr="00691A6A" w:rsidRDefault="00B8427B" w:rsidP="00B8427B">
      <w:pPr>
        <w:jc w:val="both"/>
        <w:rPr>
          <w:rFonts w:asciiTheme="minorHAnsi" w:hAnsiTheme="minorHAnsi" w:cstheme="minorHAnsi"/>
          <w:lang w:eastAsia="pl-PL"/>
        </w:rPr>
      </w:pPr>
      <w:r w:rsidRPr="00691A6A">
        <w:rPr>
          <w:rFonts w:asciiTheme="minorHAnsi" w:hAnsiTheme="minorHAnsi" w:cstheme="minorHAnsi"/>
          <w:lang w:eastAsia="pl-PL"/>
        </w:rPr>
        <w:t>Opieka zdrowotna</w:t>
      </w:r>
    </w:p>
    <w:p w14:paraId="5CEC712A" w14:textId="77777777" w:rsidR="00B8427B" w:rsidRDefault="00B8427B" w:rsidP="00B8427B">
      <w:pPr>
        <w:spacing w:after="0"/>
        <w:jc w:val="both"/>
        <w:rPr>
          <w:rFonts w:asciiTheme="minorHAnsi" w:hAnsiTheme="minorHAnsi" w:cstheme="minorHAnsi"/>
          <w:lang w:eastAsia="pl-PL"/>
        </w:rPr>
      </w:pPr>
      <w:r>
        <w:rPr>
          <w:rFonts w:asciiTheme="minorHAnsi" w:hAnsiTheme="minorHAnsi" w:cstheme="minorHAnsi"/>
          <w:lang w:eastAsia="pl-PL"/>
        </w:rPr>
        <w:t xml:space="preserve">Działalność szpitali w ramach umów z Narodowym Funduszem Zdrowia nie powinna być traktowana jako działalność gospodarcza. Jest ona bowiem finansowana praktycznie w całości przez Państwo </w:t>
      </w:r>
      <w:r>
        <w:rPr>
          <w:rFonts w:asciiTheme="minorHAnsi" w:hAnsiTheme="minorHAnsi" w:cstheme="minorHAnsi"/>
          <w:lang w:eastAsia="pl-PL"/>
        </w:rPr>
        <w:br/>
        <w:t>w ramach systemu solidarnościowego, zaś same usługi są świadczone nieodpłatnie.</w:t>
      </w:r>
    </w:p>
    <w:p w14:paraId="75BE353E" w14:textId="77777777" w:rsidR="00B8427B" w:rsidRPr="005A78AB" w:rsidRDefault="00B8427B" w:rsidP="00B8427B">
      <w:pPr>
        <w:spacing w:after="0"/>
        <w:jc w:val="both"/>
        <w:rPr>
          <w:rFonts w:asciiTheme="minorHAnsi" w:hAnsiTheme="minorHAnsi" w:cstheme="minorHAnsi"/>
          <w:sz w:val="18"/>
          <w:lang w:eastAsia="pl-PL"/>
        </w:rPr>
      </w:pPr>
    </w:p>
    <w:p w14:paraId="1D0D7553" w14:textId="556E48B8" w:rsidR="00B8427B" w:rsidRDefault="00B8427B" w:rsidP="00B8427B">
      <w:pPr>
        <w:spacing w:after="0"/>
        <w:jc w:val="both"/>
        <w:rPr>
          <w:rFonts w:asciiTheme="minorHAnsi" w:hAnsiTheme="minorHAnsi" w:cstheme="minorHAnsi"/>
          <w:lang w:eastAsia="pl-PL"/>
        </w:rPr>
      </w:pPr>
      <w:r>
        <w:rPr>
          <w:rFonts w:asciiTheme="minorHAnsi" w:hAnsiTheme="minorHAnsi" w:cstheme="minorHAnsi"/>
          <w:lang w:eastAsia="pl-PL"/>
        </w:rPr>
        <w:t xml:space="preserve">Niemniej jednak, ten sam podmiot (ten sam szpital) może świadczyć tak usługi w ramach krajowego systemu ochrony zdrowia, jak i świadczyć, poza nim, usługi opieki zdrowotnej o charakterze komercyjnym. W takiej sytuacji, o ile spełnione zostaną wszystkie przesłanki występowania pomocy publicznej, publiczne finansowanie działalności o charakterze komercyjnym stanowi pomoc publiczną, natomiast finansowanie działalności w ramach krajowego systemu opieki zdrowotnej nie będzie stanowić pomocy publicznej. </w:t>
      </w:r>
    </w:p>
    <w:p w14:paraId="285AB6EA" w14:textId="7063BCA0" w:rsidR="00B8427B" w:rsidRDefault="00B8427B" w:rsidP="00B8427B">
      <w:pPr>
        <w:spacing w:after="0"/>
        <w:jc w:val="both"/>
        <w:rPr>
          <w:rFonts w:asciiTheme="minorHAnsi" w:hAnsiTheme="minorHAnsi" w:cstheme="minorHAnsi"/>
          <w:lang w:eastAsia="pl-PL"/>
        </w:rPr>
      </w:pPr>
    </w:p>
    <w:p w14:paraId="3B27E69B" w14:textId="77777777" w:rsidR="00B8427B" w:rsidRDefault="00B8427B" w:rsidP="00B8427B">
      <w:pPr>
        <w:spacing w:after="0"/>
        <w:jc w:val="both"/>
        <w:rPr>
          <w:rFonts w:asciiTheme="minorHAnsi" w:hAnsiTheme="minorHAnsi" w:cstheme="minorHAnsi"/>
          <w:lang w:eastAsia="pl-PL"/>
        </w:rPr>
      </w:pPr>
      <w:r>
        <w:rPr>
          <w:rFonts w:asciiTheme="minorHAnsi" w:hAnsiTheme="minorHAnsi" w:cstheme="minorHAnsi"/>
          <w:lang w:eastAsia="pl-PL"/>
        </w:rPr>
        <w:t>Działalność gospodarcza zakładów opieki zdrowotnej:</w:t>
      </w:r>
    </w:p>
    <w:p w14:paraId="04C6999C" w14:textId="5D5A2B96" w:rsidR="00B8427B" w:rsidRDefault="00B8427B" w:rsidP="005F4357">
      <w:pPr>
        <w:numPr>
          <w:ilvl w:val="0"/>
          <w:numId w:val="59"/>
        </w:numPr>
        <w:tabs>
          <w:tab w:val="clear" w:pos="720"/>
          <w:tab w:val="num" w:pos="426"/>
        </w:tabs>
        <w:spacing w:after="0"/>
        <w:ind w:left="426"/>
        <w:jc w:val="both"/>
        <w:rPr>
          <w:rFonts w:asciiTheme="minorHAnsi" w:hAnsiTheme="minorHAnsi" w:cstheme="minorHAnsi"/>
          <w:lang w:eastAsia="pl-PL"/>
        </w:rPr>
      </w:pPr>
      <w:r>
        <w:rPr>
          <w:rFonts w:asciiTheme="minorHAnsi" w:hAnsiTheme="minorHAnsi" w:cstheme="minorHAnsi"/>
          <w:lang w:eastAsia="pl-PL"/>
        </w:rPr>
        <w:t>gdy  szpitale, nawet publiczne, oferują usługi za wynagrodzeniem, które jest pobierane bezpośrednio od pacjentów lub z ich ubezpieczenia;</w:t>
      </w:r>
    </w:p>
    <w:p w14:paraId="51FFAC38" w14:textId="3DB65862" w:rsidR="00B8427B" w:rsidRDefault="00B8427B" w:rsidP="005F4357">
      <w:pPr>
        <w:numPr>
          <w:ilvl w:val="0"/>
          <w:numId w:val="59"/>
        </w:numPr>
        <w:tabs>
          <w:tab w:val="clear" w:pos="720"/>
          <w:tab w:val="num" w:pos="426"/>
        </w:tabs>
        <w:spacing w:after="0"/>
        <w:ind w:left="426"/>
        <w:jc w:val="both"/>
        <w:rPr>
          <w:rFonts w:asciiTheme="minorHAnsi" w:hAnsiTheme="minorHAnsi" w:cstheme="minorHAnsi"/>
          <w:lang w:eastAsia="pl-PL"/>
        </w:rPr>
      </w:pPr>
      <w:r>
        <w:rPr>
          <w:rFonts w:asciiTheme="minorHAnsi" w:hAnsiTheme="minorHAnsi" w:cstheme="minorHAnsi"/>
          <w:lang w:eastAsia="pl-PL"/>
        </w:rPr>
        <w:t>za wynagrodzenie należy w takiej sytuacji uznać „ekonomiczne świadczenie wzajemne za dane świadczenie”, nawet gdy jest zryczałtowane</w:t>
      </w:r>
      <w:r w:rsidR="004A0256">
        <w:rPr>
          <w:rFonts w:asciiTheme="minorHAnsi" w:hAnsiTheme="minorHAnsi" w:cstheme="minorHAnsi"/>
          <w:lang w:eastAsia="pl-PL"/>
        </w:rPr>
        <w:t>;</w:t>
      </w:r>
    </w:p>
    <w:p w14:paraId="587EC32C" w14:textId="77777777" w:rsidR="00B8427B" w:rsidRDefault="00B8427B" w:rsidP="005F4357">
      <w:pPr>
        <w:numPr>
          <w:ilvl w:val="0"/>
          <w:numId w:val="59"/>
        </w:numPr>
        <w:tabs>
          <w:tab w:val="clear" w:pos="720"/>
          <w:tab w:val="num" w:pos="426"/>
        </w:tabs>
        <w:spacing w:after="0"/>
        <w:ind w:left="426"/>
        <w:jc w:val="both"/>
        <w:rPr>
          <w:rFonts w:asciiTheme="minorHAnsi" w:hAnsiTheme="minorHAnsi" w:cstheme="minorHAnsi"/>
          <w:lang w:eastAsia="pl-PL"/>
        </w:rPr>
      </w:pPr>
      <w:r>
        <w:rPr>
          <w:rFonts w:asciiTheme="minorHAnsi" w:hAnsiTheme="minorHAnsi" w:cstheme="minorHAnsi"/>
          <w:lang w:eastAsia="pl-PL"/>
        </w:rPr>
        <w:t>usługi medyczne o typowo komercyjnym charakterze, np. chirurgia plastyczna oraz inne typy zabiegów o charakterze planowanym, gdzie może występować zjawisko tzw. turystyki medycznej. W takich przypadkach pacjent ma dużą swobodę wyboru usługodawcy i występuje zjawisko mobilności pacjentów między państwami członkowskimi w celu wykonania zabiegów.</w:t>
      </w:r>
    </w:p>
    <w:p w14:paraId="12125F3B" w14:textId="77777777" w:rsidR="00B8427B" w:rsidRPr="004A0256" w:rsidRDefault="00B8427B" w:rsidP="004A0256">
      <w:pPr>
        <w:spacing w:after="0"/>
        <w:ind w:left="720"/>
        <w:jc w:val="both"/>
        <w:rPr>
          <w:rFonts w:asciiTheme="minorHAnsi" w:hAnsiTheme="minorHAnsi" w:cstheme="minorHAnsi"/>
          <w:b/>
          <w:lang w:eastAsia="pl-PL"/>
        </w:rPr>
      </w:pPr>
    </w:p>
    <w:p w14:paraId="65DC11A7" w14:textId="51B7A959" w:rsidR="00B8427B" w:rsidRPr="009B7A68" w:rsidRDefault="00B8427B" w:rsidP="00A80C68">
      <w:pPr>
        <w:autoSpaceDE w:val="0"/>
        <w:autoSpaceDN w:val="0"/>
        <w:adjustRightInd w:val="0"/>
        <w:spacing w:after="0"/>
        <w:jc w:val="both"/>
        <w:rPr>
          <w:rFonts w:asciiTheme="minorHAnsi" w:hAnsiTheme="minorHAnsi" w:cstheme="minorHAnsi"/>
        </w:rPr>
      </w:pPr>
      <w:r w:rsidRPr="009B7A68">
        <w:rPr>
          <w:rFonts w:asciiTheme="minorHAnsi" w:hAnsiTheme="minorHAnsi" w:cstheme="minorHAnsi"/>
        </w:rPr>
        <w:t xml:space="preserve">Pomoc </w:t>
      </w:r>
      <w:r w:rsidRPr="009B7A68">
        <w:rPr>
          <w:rFonts w:asciiTheme="minorHAnsi" w:hAnsiTheme="minorHAnsi" w:cstheme="minorHAnsi"/>
          <w:i/>
          <w:iCs/>
        </w:rPr>
        <w:t xml:space="preserve">de minimis </w:t>
      </w:r>
      <w:r w:rsidRPr="009B7A68">
        <w:rPr>
          <w:rFonts w:asciiTheme="minorHAnsi" w:hAnsiTheme="minorHAnsi" w:cstheme="minorHAnsi"/>
        </w:rPr>
        <w:t>jest udzielana z zachowaniem warunków dotyczących kumulacji określonych w</w:t>
      </w:r>
      <w:r w:rsidR="004A0256">
        <w:rPr>
          <w:rFonts w:asciiTheme="minorHAnsi" w:hAnsiTheme="minorHAnsi" w:cstheme="minorHAnsi"/>
        </w:rPr>
        <w:t> </w:t>
      </w:r>
      <w:r w:rsidRPr="009B7A68">
        <w:rPr>
          <w:rFonts w:asciiTheme="minorHAnsi" w:hAnsiTheme="minorHAnsi" w:cstheme="minorHAnsi"/>
        </w:rPr>
        <w:t>art.</w:t>
      </w:r>
      <w:r w:rsidR="004A0256">
        <w:rPr>
          <w:rFonts w:asciiTheme="minorHAnsi" w:hAnsiTheme="minorHAnsi" w:cstheme="minorHAnsi"/>
        </w:rPr>
        <w:t> </w:t>
      </w:r>
      <w:r w:rsidRPr="009B7A68">
        <w:rPr>
          <w:rFonts w:asciiTheme="minorHAnsi" w:hAnsiTheme="minorHAnsi" w:cstheme="minorHAnsi"/>
        </w:rPr>
        <w:t xml:space="preserve">5 rozporządzenia Komisji (UE) nr 1407/2013. Wartość dopuszczalnej pomocy </w:t>
      </w:r>
      <w:r w:rsidRPr="009B7A68">
        <w:rPr>
          <w:rFonts w:asciiTheme="minorHAnsi" w:hAnsiTheme="minorHAnsi" w:cstheme="minorHAnsi"/>
          <w:i/>
          <w:iCs/>
        </w:rPr>
        <w:t xml:space="preserve">de minimis </w:t>
      </w:r>
      <w:r w:rsidRPr="009B7A68">
        <w:rPr>
          <w:rFonts w:asciiTheme="minorHAnsi" w:hAnsiTheme="minorHAnsi" w:cstheme="minorHAnsi"/>
        </w:rPr>
        <w:t>udzielonej jednemu przedsiębiorcy określa się na podstawie art. 3 ust. 2–9 powyższego rozporządzenia.</w:t>
      </w:r>
    </w:p>
    <w:p w14:paraId="56A43D17" w14:textId="77777777" w:rsidR="005A78AB" w:rsidRDefault="005A78AB" w:rsidP="00293F29">
      <w:pPr>
        <w:spacing w:after="0"/>
        <w:rPr>
          <w:rFonts w:asciiTheme="minorHAnsi" w:hAnsiTheme="minorHAnsi"/>
          <w:b/>
        </w:rPr>
      </w:pPr>
      <w:bookmarkStart w:id="185" w:name="_Toc422301651"/>
      <w:bookmarkStart w:id="186" w:name="_Toc431281537"/>
      <w:bookmarkStart w:id="187" w:name="_Toc433201297"/>
      <w:bookmarkStart w:id="188" w:name="_Toc433201910"/>
      <w:bookmarkStart w:id="189" w:name="_Toc436213491"/>
      <w:bookmarkStart w:id="190" w:name="_Toc440885215"/>
    </w:p>
    <w:p w14:paraId="371DAE5A" w14:textId="3246868A" w:rsidR="00293F29" w:rsidRPr="005A78AB" w:rsidRDefault="00600F51" w:rsidP="00293F29">
      <w:pPr>
        <w:spacing w:after="0"/>
        <w:rPr>
          <w:rFonts w:asciiTheme="minorHAnsi" w:hAnsiTheme="minorHAnsi"/>
          <w:b/>
          <w:sz w:val="14"/>
        </w:rPr>
      </w:pPr>
      <w:r w:rsidRPr="009D18F8">
        <w:rPr>
          <w:rFonts w:asciiTheme="minorHAnsi" w:hAnsiTheme="minorHAnsi"/>
          <w:b/>
        </w:rPr>
        <w:t>UPROSZCZONE METODY ROZLICZANIA WYDATKÓW</w:t>
      </w:r>
      <w:bookmarkEnd w:id="185"/>
      <w:bookmarkEnd w:id="186"/>
      <w:bookmarkEnd w:id="187"/>
      <w:bookmarkEnd w:id="188"/>
      <w:bookmarkEnd w:id="189"/>
      <w:bookmarkEnd w:id="190"/>
      <w:r w:rsidR="00293F29">
        <w:rPr>
          <w:rFonts w:asciiTheme="minorHAnsi" w:hAnsiTheme="minorHAnsi"/>
          <w:b/>
        </w:rPr>
        <w:br/>
      </w:r>
    </w:p>
    <w:p w14:paraId="08B67FBA" w14:textId="77777777" w:rsidR="007D3852" w:rsidRPr="00D25BD2" w:rsidRDefault="007D3852" w:rsidP="00293F29">
      <w:pPr>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AF6822">
        <w:rPr>
          <w:rFonts w:asciiTheme="minorHAnsi" w:hAnsiTheme="minorHAnsi"/>
          <w:b/>
        </w:rPr>
        <w:t>100 000,00 EUR</w:t>
      </w:r>
      <w:r w:rsidRPr="00AF6822">
        <w:rPr>
          <w:rStyle w:val="Odwoanieprzypisudolnego"/>
          <w:rFonts w:asciiTheme="minorHAnsi" w:hAnsiTheme="minorHAnsi"/>
          <w:b/>
        </w:rPr>
        <w:footnoteReference w:id="11"/>
      </w:r>
      <w:r w:rsidRPr="00AF6822">
        <w:rPr>
          <w:rFonts w:asciiTheme="minorHAnsi" w:hAnsiTheme="minorHAnsi"/>
        </w:rPr>
        <w:t>,</w:t>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14:paraId="51184E23" w14:textId="77777777"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lastRenderedPageBreak/>
        <w:t>Koszty pośrednie w projekcie rozliczane są wyłącznie z wykorzystaniem stawek ryczałtowych.</w:t>
      </w:r>
    </w:p>
    <w:p w14:paraId="2C7A6F9B" w14:textId="77777777" w:rsidR="007D3852" w:rsidRPr="005C46CC" w:rsidRDefault="007D3852" w:rsidP="007D3852">
      <w:pPr>
        <w:spacing w:after="0"/>
        <w:jc w:val="both"/>
        <w:rPr>
          <w:rFonts w:asciiTheme="minorHAnsi" w:hAnsiTheme="minorHAnsi"/>
        </w:rPr>
      </w:pPr>
    </w:p>
    <w:p w14:paraId="70184D72" w14:textId="77777777"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6F5FFAD5" w14:textId="77777777" w:rsidR="007D3852" w:rsidRPr="005C46CC" w:rsidRDefault="007D3852" w:rsidP="007D3852">
      <w:pPr>
        <w:autoSpaceDE w:val="0"/>
        <w:autoSpaceDN w:val="0"/>
        <w:adjustRightInd w:val="0"/>
        <w:spacing w:after="0"/>
        <w:jc w:val="both"/>
        <w:rPr>
          <w:rFonts w:asciiTheme="minorHAnsi" w:hAnsiTheme="minorHAnsi"/>
        </w:rPr>
      </w:pPr>
    </w:p>
    <w:p w14:paraId="5026B749" w14:textId="77777777"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14:paraId="785259BC" w14:textId="77777777" w:rsidR="00021383" w:rsidRPr="00021383" w:rsidRDefault="00021383" w:rsidP="00CB7343">
      <w:pPr>
        <w:autoSpaceDE w:val="0"/>
        <w:autoSpaceDN w:val="0"/>
        <w:adjustRightInd w:val="0"/>
        <w:spacing w:after="0"/>
        <w:jc w:val="both"/>
        <w:rPr>
          <w:rFonts w:ascii="Calibri" w:hAnsi="Calibri" w:cs="Arial"/>
        </w:rPr>
      </w:pPr>
    </w:p>
    <w:p w14:paraId="0A4988EC" w14:textId="77777777" w:rsidR="00EF3D42" w:rsidRPr="009D18F8" w:rsidRDefault="006F5BC6" w:rsidP="009D18F8">
      <w:pPr>
        <w:rPr>
          <w:rFonts w:asciiTheme="minorHAnsi" w:eastAsia="Calibri" w:hAnsiTheme="minorHAnsi"/>
          <w:b/>
        </w:rPr>
      </w:pPr>
      <w:bookmarkStart w:id="191" w:name="_Toc422301655"/>
      <w:bookmarkStart w:id="192" w:name="_Toc431281538"/>
      <w:bookmarkStart w:id="193" w:name="_Toc433201298"/>
      <w:bookmarkStart w:id="194" w:name="_Toc433201911"/>
      <w:bookmarkStart w:id="195" w:name="_Toc436213492"/>
      <w:bookmarkStart w:id="196" w:name="_Toc440885216"/>
      <w:r w:rsidRPr="009D18F8">
        <w:rPr>
          <w:rFonts w:asciiTheme="minorHAnsi" w:eastAsia="Calibri" w:hAnsiTheme="minorHAnsi"/>
          <w:b/>
        </w:rPr>
        <w:t>PODATEK OD TOWARÓW I USŁUG (VAT)</w:t>
      </w:r>
      <w:bookmarkEnd w:id="191"/>
      <w:bookmarkEnd w:id="192"/>
      <w:bookmarkEnd w:id="193"/>
      <w:bookmarkEnd w:id="194"/>
      <w:bookmarkEnd w:id="195"/>
      <w:bookmarkEnd w:id="196"/>
    </w:p>
    <w:p w14:paraId="42167085"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71E76D4A"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14:paraId="56589AF4" w14:textId="77777777"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03D7236" w14:textId="14C7D9F8"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0802FF">
        <w:rPr>
          <w:rFonts w:asciiTheme="minorHAnsi" w:hAnsiTheme="minorHAnsi"/>
        </w:rPr>
        <w:t>załącznik nr</w:t>
      </w:r>
      <w:r w:rsidR="00897652" w:rsidRPr="000802FF">
        <w:rPr>
          <w:rFonts w:asciiTheme="minorHAnsi" w:hAnsiTheme="minorHAnsi"/>
        </w:rPr>
        <w:t xml:space="preserve"> </w:t>
      </w:r>
      <w:r w:rsidR="009A6F47">
        <w:rPr>
          <w:rFonts w:asciiTheme="minorHAnsi" w:hAnsiTheme="minorHAnsi"/>
        </w:rPr>
        <w:t>6</w:t>
      </w:r>
      <w:r w:rsidRPr="00D25BD2">
        <w:rPr>
          <w:rFonts w:asciiTheme="minorHAnsi" w:hAnsiTheme="minorHAnsi" w:cstheme="minorHAnsi"/>
        </w:rPr>
        <w:t xml:space="preserve"> do niniejszego regulaminu.</w:t>
      </w:r>
    </w:p>
    <w:p w14:paraId="705346D9"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14:paraId="45D1ECBE" w14:textId="77777777" w:rsidR="007D3852" w:rsidRPr="00C27B51" w:rsidRDefault="007D3852" w:rsidP="007D3852">
      <w:pPr>
        <w:tabs>
          <w:tab w:val="num" w:pos="360"/>
        </w:tabs>
        <w:spacing w:after="0"/>
        <w:jc w:val="both"/>
        <w:rPr>
          <w:rFonts w:asciiTheme="minorHAnsi" w:hAnsiTheme="minorHAnsi"/>
          <w:sz w:val="14"/>
        </w:rPr>
      </w:pPr>
    </w:p>
    <w:p w14:paraId="2173FCE2" w14:textId="77777777" w:rsidR="007D3852" w:rsidRPr="00776A3F" w:rsidRDefault="007D3852" w:rsidP="007D3852">
      <w:pPr>
        <w:tabs>
          <w:tab w:val="num" w:pos="360"/>
        </w:tabs>
        <w:spacing w:after="0"/>
        <w:jc w:val="both"/>
        <w:rPr>
          <w:rFonts w:asciiTheme="minorHAnsi" w:hAnsiTheme="minorHAnsi" w:cstheme="minorHAnsi"/>
        </w:rPr>
      </w:pPr>
      <w:r w:rsidRPr="00776A3F">
        <w:rPr>
          <w:rFonts w:asciiTheme="minorHAnsi" w:hAnsiTheme="minorHAnsi" w:cstheme="minorHAnsi"/>
          <w:i/>
        </w:rPr>
        <w:t>Oświadczenie o kwalifikowalności podatku VAT</w:t>
      </w:r>
      <w:r w:rsidRPr="00776A3F">
        <w:rPr>
          <w:rFonts w:asciiTheme="minorHAnsi" w:hAnsiTheme="minorHAnsi" w:cstheme="minorHAnsi"/>
        </w:rPr>
        <w:t xml:space="preserve">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79B924FE" w14:textId="77777777" w:rsidR="007D3852" w:rsidRPr="00C27B51" w:rsidRDefault="007D3852" w:rsidP="007D3852">
      <w:pPr>
        <w:autoSpaceDE w:val="0"/>
        <w:autoSpaceDN w:val="0"/>
        <w:adjustRightInd w:val="0"/>
        <w:spacing w:after="0"/>
        <w:jc w:val="both"/>
        <w:rPr>
          <w:rFonts w:asciiTheme="minorHAnsi" w:hAnsiTheme="minorHAnsi"/>
          <w:sz w:val="14"/>
        </w:rPr>
      </w:pPr>
    </w:p>
    <w:p w14:paraId="4ECD1BA2" w14:textId="77777777"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14:paraId="2DA9FD54" w14:textId="77777777" w:rsidR="00C126BF" w:rsidRPr="00D25BD2" w:rsidRDefault="00C126BF" w:rsidP="00C27B51">
      <w:pPr>
        <w:autoSpaceDE w:val="0"/>
        <w:autoSpaceDN w:val="0"/>
        <w:adjustRightInd w:val="0"/>
        <w:spacing w:after="0"/>
        <w:jc w:val="both"/>
        <w:rPr>
          <w:rFonts w:asciiTheme="minorHAnsi" w:hAnsiTheme="minorHAnsi" w:cstheme="minorHAnsi"/>
          <w:i/>
        </w:rPr>
      </w:pPr>
    </w:p>
    <w:p w14:paraId="6D68536F" w14:textId="24C84A2C" w:rsidR="00FF4022" w:rsidRPr="00730763" w:rsidRDefault="003B568C" w:rsidP="00D436B9">
      <w:pPr>
        <w:pStyle w:val="Nagwek2"/>
      </w:pPr>
      <w:bookmarkStart w:id="197" w:name="_Toc430777826"/>
      <w:bookmarkStart w:id="198" w:name="_Toc431281557"/>
      <w:bookmarkStart w:id="199" w:name="_Toc431290105"/>
      <w:bookmarkStart w:id="200" w:name="_Toc440885217"/>
      <w:bookmarkStart w:id="201" w:name="_Toc447262912"/>
      <w:bookmarkStart w:id="202" w:name="_Toc464561953"/>
      <w:bookmarkStart w:id="203" w:name="_Toc491338022"/>
      <w:bookmarkStart w:id="204" w:name="_Toc422301661"/>
      <w:bookmarkStart w:id="205" w:name="_Toc431281539"/>
      <w:bookmarkStart w:id="206" w:name="_Toc433201299"/>
      <w:bookmarkStart w:id="207" w:name="_Toc433201912"/>
      <w:r w:rsidRPr="0022600A">
        <w:lastRenderedPageBreak/>
        <w:t>STOSOWANIE PRZEPISÓW DOTYCZĄCYCH ZAMÓWIEŃ ORAZ PRZEJRZYSTOŚĆ WYDATKOWANIA ŚRODKÓW W RAMACH PROJEKTÓW</w:t>
      </w:r>
      <w:bookmarkEnd w:id="197"/>
      <w:bookmarkEnd w:id="198"/>
      <w:bookmarkEnd w:id="199"/>
      <w:bookmarkEnd w:id="200"/>
      <w:bookmarkEnd w:id="201"/>
      <w:bookmarkEnd w:id="202"/>
      <w:bookmarkEnd w:id="203"/>
      <w:r w:rsidR="005701BC" w:rsidRPr="005701BC">
        <w:t xml:space="preserve"> </w:t>
      </w:r>
    </w:p>
    <w:p w14:paraId="5655B3F2" w14:textId="77777777" w:rsidR="00D772FE" w:rsidRPr="00CB3652" w:rsidRDefault="00D772FE" w:rsidP="00776A3F">
      <w:pPr>
        <w:spacing w:after="0"/>
        <w:rPr>
          <w:b/>
          <w:bCs/>
        </w:rPr>
      </w:pPr>
      <w:bookmarkStart w:id="208" w:name="_Toc464561954"/>
      <w:bookmarkEnd w:id="204"/>
      <w:bookmarkEnd w:id="205"/>
      <w:bookmarkEnd w:id="206"/>
      <w:bookmarkEnd w:id="207"/>
    </w:p>
    <w:p w14:paraId="30E53709" w14:textId="77777777" w:rsidR="005D1E9D" w:rsidRPr="005D1E9D" w:rsidRDefault="005D1E9D" w:rsidP="005D1E9D">
      <w:pPr>
        <w:rPr>
          <w:rFonts w:asciiTheme="minorHAnsi" w:hAnsiTheme="minorHAnsi"/>
          <w:b/>
          <w:bCs/>
          <w:sz w:val="16"/>
          <w:szCs w:val="16"/>
        </w:rPr>
      </w:pPr>
      <w:r w:rsidRPr="005D1E9D">
        <w:rPr>
          <w:rFonts w:asciiTheme="minorHAnsi" w:hAnsiTheme="minorHAnsi"/>
          <w:b/>
          <w:bCs/>
        </w:rPr>
        <w:t xml:space="preserve">ZAMÓWIENIA </w:t>
      </w:r>
    </w:p>
    <w:p w14:paraId="647D323A" w14:textId="77777777" w:rsidR="005D1E9D" w:rsidRPr="00835C81" w:rsidRDefault="005D1E9D" w:rsidP="005D1E9D">
      <w:pPr>
        <w:jc w:val="both"/>
        <w:rPr>
          <w:rFonts w:asciiTheme="minorHAnsi" w:hAnsiTheme="minorHAnsi" w:cstheme="minorHAnsi"/>
          <w:lang w:eastAsia="pl-PL"/>
        </w:rPr>
      </w:pPr>
      <w:r w:rsidRPr="005D1E9D">
        <w:rPr>
          <w:rFonts w:asciiTheme="minorHAnsi" w:hAnsiTheme="minorHAnsi" w:cs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14:paraId="31FCD2BB" w14:textId="6B02B1E2" w:rsidR="005D1E9D" w:rsidRPr="00740CD7" w:rsidRDefault="005D1E9D" w:rsidP="005D1E9D">
      <w:pPr>
        <w:jc w:val="both"/>
        <w:rPr>
          <w:rFonts w:asciiTheme="minorHAnsi" w:hAnsiTheme="minorHAnsi" w:cstheme="minorHAnsi"/>
        </w:rPr>
      </w:pPr>
      <w:r w:rsidRPr="00835C81">
        <w:rPr>
          <w:rFonts w:asciiTheme="minorHAnsi" w:hAnsiTheme="minorHAnsi" w:cstheme="minorHAnsi"/>
        </w:rPr>
        <w:t xml:space="preserve">W zależności od wartości zamówienia oraz typu beneficjenta postępowanie o udzielenia zamówienia przeprowadzane jest z zastosowaniem trybów i procedur określonych </w:t>
      </w:r>
      <w:r w:rsidRPr="00FB33BE">
        <w:rPr>
          <w:rFonts w:asciiTheme="minorHAnsi" w:hAnsiTheme="minorHAnsi" w:cstheme="minorHAnsi"/>
          <w:iCs/>
        </w:rPr>
        <w:t>w</w:t>
      </w:r>
      <w:r w:rsidRPr="00835C81">
        <w:rPr>
          <w:rFonts w:asciiTheme="minorHAnsi" w:hAnsiTheme="minorHAnsi" w:cstheme="minorHAnsi"/>
        </w:rPr>
        <w:t xml:space="preserve"> </w:t>
      </w:r>
      <w:r w:rsidR="00776A3F" w:rsidRPr="00776A3F">
        <w:rPr>
          <w:rFonts w:asciiTheme="minorHAnsi" w:hAnsiTheme="minorHAnsi" w:cstheme="minorHAnsi"/>
        </w:rPr>
        <w:t xml:space="preserve">ustawie z dnia 29 stycznia 2004 r. Prawo zamówień publicznych (Dz.U. z 2015 r. poz. 2164, ze zm.) </w:t>
      </w:r>
      <w:r w:rsidR="00776A3F">
        <w:rPr>
          <w:rFonts w:asciiTheme="minorHAnsi" w:hAnsiTheme="minorHAnsi" w:cstheme="minorHAnsi"/>
        </w:rPr>
        <w:t>l</w:t>
      </w:r>
      <w:r w:rsidRPr="00835C81">
        <w:rPr>
          <w:rFonts w:asciiTheme="minorHAnsi" w:hAnsiTheme="minorHAnsi" w:cstheme="minorHAnsi"/>
        </w:rPr>
        <w:t>ub z zastosowaniem zasady konkurencyjności, zgodnie z warunkami zawartymi w </w:t>
      </w:r>
      <w:r w:rsidRPr="00FB33BE">
        <w:rPr>
          <w:rFonts w:asciiTheme="minorHAnsi" w:hAnsiTheme="minorHAnsi" w:cstheme="minorHAnsi"/>
          <w:iCs/>
        </w:rPr>
        <w:t>Wytycznych do</w:t>
      </w:r>
      <w:r w:rsidR="00E25083" w:rsidRPr="00FB33BE">
        <w:rPr>
          <w:rFonts w:asciiTheme="minorHAnsi" w:hAnsiTheme="minorHAnsi" w:cstheme="minorHAnsi"/>
          <w:iCs/>
        </w:rPr>
        <w:t>tyczących udzielania zamówień w </w:t>
      </w:r>
      <w:r w:rsidRPr="00FB33BE">
        <w:rPr>
          <w:rFonts w:asciiTheme="minorHAnsi" w:hAnsiTheme="minorHAnsi" w:cstheme="minorHAnsi"/>
          <w:iCs/>
        </w:rPr>
        <w:t>ramach Regionalnego Programu Operacyjnego Województwa Pomorskiego na lata</w:t>
      </w:r>
      <w:r w:rsidR="00FB33BE" w:rsidRPr="00FB33BE">
        <w:rPr>
          <w:rFonts w:asciiTheme="minorHAnsi" w:hAnsiTheme="minorHAnsi" w:cstheme="minorHAnsi"/>
          <w:iCs/>
        </w:rPr>
        <w:t xml:space="preserve"> </w:t>
      </w:r>
      <w:r w:rsidRPr="00FB33BE">
        <w:rPr>
          <w:rFonts w:asciiTheme="minorHAnsi" w:hAnsiTheme="minorHAnsi" w:cstheme="minorHAnsi"/>
          <w:iCs/>
        </w:rPr>
        <w:t>2014-2020</w:t>
      </w:r>
      <w:r w:rsidRPr="00740CD7">
        <w:rPr>
          <w:rFonts w:asciiTheme="minorHAnsi" w:hAnsiTheme="minorHAnsi" w:cstheme="minorHAnsi"/>
        </w:rPr>
        <w:t xml:space="preserve">. </w:t>
      </w:r>
    </w:p>
    <w:p w14:paraId="4B2D2CD8" w14:textId="0A0789CC" w:rsidR="005D1E9D" w:rsidRPr="00740CD7" w:rsidRDefault="005D1E9D" w:rsidP="005D1E9D">
      <w:pPr>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Podkr</w:t>
      </w:r>
      <w:r w:rsidR="004F0F60">
        <w:rPr>
          <w:rFonts w:asciiTheme="minorHAnsi" w:eastAsiaTheme="minorEastAsia" w:hAnsiTheme="minorHAnsi" w:cstheme="minorHAnsi"/>
          <w:lang w:eastAsia="pl-PL"/>
        </w:rPr>
        <w:t>eślić należy, że zgodnie z w</w:t>
      </w:r>
      <w:r w:rsidR="00FB33BE">
        <w:rPr>
          <w:rFonts w:asciiTheme="minorHAnsi" w:eastAsiaTheme="minorEastAsia" w:hAnsiTheme="minorHAnsi" w:cstheme="minorHAnsi"/>
          <w:lang w:eastAsia="pl-PL"/>
        </w:rPr>
        <w:t xml:space="preserve">yżej wymienionymi </w:t>
      </w:r>
      <w:r w:rsidR="004F0F60">
        <w:rPr>
          <w:rFonts w:asciiTheme="minorHAnsi" w:eastAsiaTheme="minorEastAsia" w:hAnsiTheme="minorHAnsi" w:cstheme="minorHAnsi"/>
          <w:lang w:eastAsia="pl-PL"/>
        </w:rPr>
        <w:t xml:space="preserve"> </w:t>
      </w:r>
      <w:r w:rsidR="00FB33BE">
        <w:rPr>
          <w:rFonts w:asciiTheme="minorHAnsi" w:eastAsiaTheme="minorEastAsia" w:hAnsiTheme="minorHAnsi" w:cstheme="minorHAnsi"/>
          <w:lang w:eastAsia="pl-PL"/>
        </w:rPr>
        <w:t>w</w:t>
      </w:r>
      <w:r w:rsidRPr="00740CD7">
        <w:rPr>
          <w:rFonts w:asciiTheme="minorHAnsi" w:eastAsiaTheme="minorEastAsia" w:hAnsiTheme="minorHAnsi" w:cstheme="minorHAnsi"/>
          <w:lang w:eastAsia="pl-PL"/>
        </w:rPr>
        <w:t>ytycznymi:</w:t>
      </w:r>
    </w:p>
    <w:p w14:paraId="1F1E3D4D" w14:textId="77777777" w:rsidR="005D1E9D" w:rsidRPr="00740CD7" w:rsidRDefault="005D1E9D" w:rsidP="00C6794D">
      <w:pPr>
        <w:numPr>
          <w:ilvl w:val="0"/>
          <w:numId w:val="55"/>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740CD7">
        <w:rPr>
          <w:rFonts w:asciiTheme="minorHAnsi" w:eastAsiaTheme="minorEastAsia" w:hAnsiTheme="minorHAnsi" w:cstheme="minorHAnsi"/>
          <w:lang w:eastAsia="pl-PL"/>
        </w:rPr>
        <w:br/>
        <w:t xml:space="preserve">tj. bez podatku od towarów i usług (VAT). </w:t>
      </w:r>
    </w:p>
    <w:p w14:paraId="66227CDA" w14:textId="5DF7DF92" w:rsidR="005D1E9D" w:rsidRPr="00650E46" w:rsidRDefault="005D1E9D" w:rsidP="00C6794D">
      <w:pPr>
        <w:numPr>
          <w:ilvl w:val="0"/>
          <w:numId w:val="55"/>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w:t>
      </w:r>
      <w:r w:rsidRPr="00F31F9E">
        <w:rPr>
          <w:rFonts w:asciiTheme="minorHAnsi" w:eastAsiaTheme="minorEastAsia" w:hAnsiTheme="minorHAnsi" w:cstheme="minorHAnsi"/>
          <w:lang w:eastAsia="pl-PL"/>
        </w:rPr>
        <w:t>ień przekraczających kwotę 50 ty</w:t>
      </w:r>
      <w:r w:rsidRPr="00650E46">
        <w:rPr>
          <w:rFonts w:asciiTheme="minorHAnsi" w:eastAsiaTheme="minorEastAsia" w:hAnsiTheme="minorHAnsi" w:cstheme="minorHAnsi"/>
          <w:lang w:eastAsia="pl-PL"/>
        </w:rPr>
        <w:t>s</w:t>
      </w:r>
      <w:r w:rsidR="00F27FA3">
        <w:rPr>
          <w:rFonts w:asciiTheme="minorHAnsi" w:eastAsiaTheme="minorEastAsia" w:hAnsiTheme="minorHAnsi" w:cstheme="minorHAnsi"/>
          <w:lang w:eastAsia="pl-PL"/>
        </w:rPr>
        <w:t>.</w:t>
      </w:r>
      <w:r w:rsidRPr="00650E46">
        <w:rPr>
          <w:rFonts w:asciiTheme="minorHAnsi" w:eastAsiaTheme="minorEastAsia" w:hAnsiTheme="minorHAnsi" w:cstheme="minorHAnsi"/>
          <w:lang w:eastAsia="pl-PL"/>
        </w:rPr>
        <w:t xml:space="preserve"> PLN netto, tj. bez podatku od towarów i usług.</w:t>
      </w:r>
    </w:p>
    <w:p w14:paraId="541C94C8" w14:textId="77777777" w:rsidR="005D1E9D" w:rsidRPr="004842EA" w:rsidRDefault="005D1E9D" w:rsidP="00293F29">
      <w:pPr>
        <w:spacing w:after="0"/>
        <w:jc w:val="both"/>
        <w:rPr>
          <w:rFonts w:asciiTheme="minorHAnsi" w:eastAsiaTheme="minorEastAsia" w:hAnsiTheme="minorHAnsi" w:cstheme="minorHAnsi"/>
          <w:lang w:eastAsia="pl-PL"/>
        </w:rPr>
      </w:pPr>
    </w:p>
    <w:p w14:paraId="67849179" w14:textId="3F5ABE29" w:rsidR="005D1E9D" w:rsidRDefault="005D1E9D" w:rsidP="005D1E9D">
      <w:pPr>
        <w:jc w:val="both"/>
        <w:rPr>
          <w:rFonts w:asciiTheme="minorHAnsi" w:eastAsiaTheme="minorEastAsia" w:hAnsiTheme="minorHAnsi" w:cstheme="minorHAnsi"/>
          <w:lang w:eastAsia="pl-PL"/>
        </w:rPr>
      </w:pPr>
      <w:r w:rsidRPr="009B5E37">
        <w:rPr>
          <w:rFonts w:asciiTheme="minorHAnsi" w:eastAsiaTheme="minorEastAsia" w:hAnsiTheme="minorHAnsi" w:cstheme="minorHAnsi"/>
          <w:lang w:eastAsia="pl-PL"/>
        </w:rPr>
        <w:t xml:space="preserve">Ponadto, wydatki w ramach projektu muszą być ponoszone w sposób </w:t>
      </w:r>
      <w:r w:rsidRPr="00776A3F">
        <w:rPr>
          <w:rFonts w:asciiTheme="minorHAnsi" w:eastAsiaTheme="minorEastAsia" w:hAnsiTheme="minorHAnsi" w:cstheme="minorHAnsi"/>
          <w:lang w:eastAsia="pl-PL"/>
        </w:rPr>
        <w:t>przejrzysty, racjonalny i efektywny.</w:t>
      </w:r>
      <w:r w:rsidRPr="005A5831">
        <w:rPr>
          <w:rFonts w:asciiTheme="minorHAnsi" w:eastAsiaTheme="minorEastAsia" w:hAnsiTheme="minorHAnsi" w:cstheme="minorHAnsi"/>
          <w:lang w:eastAsia="pl-PL"/>
        </w:rPr>
        <w:t xml:space="preserve"> Spełnienie tych wymogów dotyczy zamówień o wartości od 20 tys. PLN netto do 50 tys. PLN netto i następuje wyłącznie poprzez przeprowadzenie i udokumentowanie zamówienia w drodze rozeznania rynku.</w:t>
      </w:r>
    </w:p>
    <w:p w14:paraId="42B8E558" w14:textId="76FA4514" w:rsidR="00E368EE" w:rsidRPr="003855BB" w:rsidRDefault="00E368EE" w:rsidP="00E368EE">
      <w:pPr>
        <w:jc w:val="both"/>
        <w:rPr>
          <w:rFonts w:asciiTheme="minorHAnsi" w:hAnsiTheme="minorHAnsi" w:cstheme="minorHAnsi"/>
          <w:iCs/>
        </w:rPr>
      </w:pPr>
      <w:r w:rsidRPr="00805624">
        <w:rPr>
          <w:rFonts w:asciiTheme="minorHAnsi" w:hAnsiTheme="minorHAnsi" w:cstheme="minorHAnsi"/>
          <w:iCs/>
        </w:rPr>
        <w:t>Natomiast wydatki poniżej 20 tys. PLN – Beneficjent zobowiązany jest do potwierdzenia, że dokonał wydatku w sposób racjonalny, efektywny i przejrzysty, z zachowaniem zasad uzyskania najlepszych efektów z danych nakładów</w:t>
      </w:r>
      <w:r w:rsidR="00D25488" w:rsidRPr="00805624">
        <w:rPr>
          <w:rFonts w:asciiTheme="minorHAnsi" w:hAnsiTheme="minorHAnsi" w:cstheme="minorHAnsi"/>
          <w:iCs/>
        </w:rPr>
        <w:t>. P</w:t>
      </w:r>
      <w:r w:rsidRPr="00805624">
        <w:rPr>
          <w:rFonts w:asciiTheme="minorHAnsi" w:hAnsiTheme="minorHAnsi" w:cstheme="minorHAnsi"/>
          <w:iCs/>
        </w:rPr>
        <w:t xml:space="preserve">onosząc wydatek o wartości poniżej kwoty 20 tys. </w:t>
      </w:r>
      <w:r w:rsidR="00D25488" w:rsidRPr="00805624">
        <w:rPr>
          <w:rFonts w:asciiTheme="minorHAnsi" w:hAnsiTheme="minorHAnsi" w:cstheme="minorHAnsi"/>
          <w:iCs/>
        </w:rPr>
        <w:t>PLN</w:t>
      </w:r>
      <w:r w:rsidRPr="00805624">
        <w:rPr>
          <w:rFonts w:asciiTheme="minorHAnsi" w:hAnsiTheme="minorHAnsi" w:cstheme="minorHAnsi"/>
          <w:iCs/>
        </w:rPr>
        <w:t xml:space="preserve"> możliwe jest stosowanie wewnętrznej procedury dotyczącej udzielania zamówień opracowanej przez Beneficjenta, pod warunkiem, że zapewnia ona ponoszenie wydatku z zachowaniem wyżej wymienionych zasad.</w:t>
      </w:r>
    </w:p>
    <w:p w14:paraId="63CDC079" w14:textId="77777777" w:rsidR="005D1E9D" w:rsidRPr="000D3AC2" w:rsidRDefault="005D1E9D" w:rsidP="005D1E9D">
      <w:pPr>
        <w:autoSpaceDE w:val="0"/>
        <w:autoSpaceDN w:val="0"/>
        <w:jc w:val="both"/>
        <w:rPr>
          <w:rFonts w:asciiTheme="minorHAnsi" w:hAnsiTheme="minorHAnsi" w:cstheme="minorHAnsi"/>
        </w:rPr>
      </w:pPr>
      <w:r w:rsidRPr="005A5831">
        <w:rPr>
          <w:rFonts w:asciiTheme="minorHAnsi" w:hAnsiTheme="minorHAnsi" w:cstheme="minorHAnsi"/>
        </w:rPr>
        <w:t>Ponadto do stosowania trybów i procedur opisanych w Pzp zobowiązany jest</w:t>
      </w:r>
      <w:r w:rsidRPr="00A56FDF">
        <w:rPr>
          <w:rFonts w:asciiTheme="minorHAnsi" w:hAnsiTheme="minorHAnsi" w:cstheme="minorHAnsi"/>
        </w:rPr>
        <w:t xml:space="preserve"> m.in. beneficjent, którego założycielem/jednostką powołującą jest podmiot zaliczany do jednostek sektora finansów publicznych. Dotyczy to również sytuacji, gdy beneficjent został powołany przez kilka jednostek/organizacji prywatnych lub społecznych oraz c</w:t>
      </w:r>
      <w:r w:rsidRPr="00A52447">
        <w:rPr>
          <w:rFonts w:asciiTheme="minorHAnsi" w:hAnsiTheme="minorHAnsi" w:cstheme="minorHAnsi"/>
        </w:rPr>
        <w:t xml:space="preserve">hoćby jedną jednostkę finansów publicznych. </w:t>
      </w:r>
    </w:p>
    <w:p w14:paraId="675DC2EA" w14:textId="75E55D83" w:rsidR="005D1E9D" w:rsidRPr="005D1E9D" w:rsidRDefault="005D1E9D" w:rsidP="00293F29">
      <w:pPr>
        <w:autoSpaceDE w:val="0"/>
        <w:autoSpaceDN w:val="0"/>
        <w:spacing w:after="0"/>
        <w:jc w:val="both"/>
        <w:rPr>
          <w:rFonts w:asciiTheme="minorHAnsi" w:hAnsiTheme="minorHAnsi" w:cstheme="minorHAnsi"/>
        </w:rPr>
      </w:pPr>
      <w:r w:rsidRPr="00262D1C">
        <w:rPr>
          <w:rFonts w:asciiTheme="minorHAnsi" w:hAnsiTheme="minorHAnsi" w:cstheme="minorHAnsi"/>
        </w:rPr>
        <w:t>W przypadk</w:t>
      </w:r>
      <w:r w:rsidRPr="00326751">
        <w:rPr>
          <w:rFonts w:asciiTheme="minorHAnsi" w:hAnsiTheme="minorHAnsi" w:cstheme="minorHAnsi"/>
        </w:rPr>
        <w:t>u stwierdzenia naruszenia przez beneficjenta zasad udzielania zamówień wynikających z przepisów prawa (w szczególności ustawy Pzp) albo zasady konkurencyjności w zakresie opisanym szczegółowo w cytowanych wyżej wytycznych dotyczących udzielania zamówień, I</w:t>
      </w:r>
      <w:r w:rsidRPr="00DD12A3">
        <w:rPr>
          <w:rFonts w:asciiTheme="minorHAnsi" w:hAnsiTheme="minorHAnsi" w:cstheme="minorHAnsi"/>
        </w:rPr>
        <w:t xml:space="preserve">Z RPO WP może dokonywać korekt finansowych zgodnie z taryfikatorem dostępnym na stronie internetowej </w:t>
      </w:r>
      <w:r w:rsidR="00AF6822">
        <w:rPr>
          <w:rFonts w:asciiTheme="minorHAnsi" w:hAnsiTheme="minorHAnsi" w:cstheme="minorHAnsi"/>
        </w:rPr>
        <w:br/>
      </w:r>
      <w:hyperlink r:id="rId32" w:history="1">
        <w:r w:rsidR="00AF6822">
          <w:rPr>
            <w:rStyle w:val="Hipercze"/>
            <w:rFonts w:asciiTheme="minorHAnsi" w:hAnsiTheme="minorHAnsi"/>
          </w:rPr>
          <w:t>RPO WP 2014-2020</w:t>
        </w:r>
      </w:hyperlink>
      <w:r w:rsidR="00AF6822">
        <w:rPr>
          <w:rFonts w:asciiTheme="minorHAnsi" w:hAnsiTheme="minorHAnsi"/>
        </w:rPr>
        <w:t>.</w:t>
      </w:r>
    </w:p>
    <w:p w14:paraId="3767E7A9" w14:textId="77777777" w:rsidR="005D1E9D" w:rsidRPr="00835C81" w:rsidRDefault="005D1E9D" w:rsidP="005D1E9D">
      <w:pPr>
        <w:rPr>
          <w:rFonts w:asciiTheme="minorHAnsi" w:hAnsiTheme="minorHAnsi" w:cstheme="minorHAnsi"/>
          <w:b/>
          <w:bCs/>
        </w:rPr>
      </w:pPr>
      <w:r w:rsidRPr="00835C81">
        <w:rPr>
          <w:rFonts w:asciiTheme="minorHAnsi" w:hAnsiTheme="minorHAnsi" w:cstheme="minorHAnsi"/>
          <w:b/>
          <w:bCs/>
        </w:rPr>
        <w:lastRenderedPageBreak/>
        <w:t xml:space="preserve">ASPEKTY SPOŁECZNE </w:t>
      </w:r>
    </w:p>
    <w:p w14:paraId="282F09D9" w14:textId="77777777" w:rsidR="005D1E9D" w:rsidRPr="00835C81" w:rsidRDefault="005D1E9D" w:rsidP="005D1E9D">
      <w:pPr>
        <w:jc w:val="both"/>
        <w:rPr>
          <w:rFonts w:asciiTheme="minorHAnsi" w:hAnsiTheme="minorHAnsi" w:cstheme="minorHAnsi"/>
          <w:lang w:eastAsia="pl-PL"/>
        </w:rPr>
      </w:pPr>
      <w:r w:rsidRPr="00835C81">
        <w:rPr>
          <w:rFonts w:asciiTheme="minorHAnsi" w:hAnsiTheme="minorHAnsi" w:cs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14:paraId="2F99A04D" w14:textId="0677DBEA" w:rsidR="005D1E9D" w:rsidRPr="001E7E4E" w:rsidRDefault="005D1E9D" w:rsidP="005D1E9D">
      <w:pPr>
        <w:jc w:val="both"/>
        <w:rPr>
          <w:rFonts w:asciiTheme="minorHAnsi" w:hAnsiTheme="minorHAnsi" w:cstheme="minorHAnsi"/>
          <w:b/>
          <w:bCs/>
        </w:rPr>
      </w:pPr>
      <w:r w:rsidRPr="00740CD7">
        <w:rPr>
          <w:rFonts w:asciiTheme="minorHAnsi" w:hAnsiTheme="minorHAnsi" w:cstheme="minorHAnsi"/>
        </w:rPr>
        <w:t xml:space="preserve">W projektach realizowanych w </w:t>
      </w:r>
      <w:r w:rsidRPr="001E7E4E">
        <w:rPr>
          <w:rFonts w:asciiTheme="minorHAnsi" w:hAnsiTheme="minorHAnsi" w:cstheme="minorHAnsi"/>
        </w:rPr>
        <w:t xml:space="preserve">ramach niniejszego konkursu beneficjenci są zobowiązani do zastosowania </w:t>
      </w:r>
      <w:r w:rsidRPr="001E7E4E">
        <w:rPr>
          <w:rFonts w:asciiTheme="minorHAnsi" w:hAnsiTheme="minorHAnsi" w:cstheme="minorHAnsi"/>
          <w:i/>
          <w:iCs/>
        </w:rPr>
        <w:t>aspektów społecznych -</w:t>
      </w:r>
      <w:r w:rsidRPr="001E7E4E">
        <w:rPr>
          <w:rFonts w:asciiTheme="minorHAnsi" w:hAnsiTheme="minorHAnsi" w:cstheme="minorHAnsi"/>
        </w:rPr>
        <w:t xml:space="preserve"> </w:t>
      </w:r>
      <w:r w:rsidRPr="001E7E4E">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w:t>
      </w:r>
      <w:r w:rsidR="00F27FA3">
        <w:rPr>
          <w:rFonts w:asciiTheme="minorHAnsi" w:hAnsiTheme="minorHAnsi" w:cstheme="minorHAnsi"/>
          <w:b/>
          <w:bCs/>
        </w:rPr>
        <w:t>–</w:t>
      </w:r>
      <w:r w:rsidRPr="001E7E4E">
        <w:rPr>
          <w:rFonts w:asciiTheme="minorHAnsi" w:hAnsiTheme="minorHAnsi" w:cstheme="minorHAnsi"/>
          <w:b/>
          <w:bCs/>
        </w:rPr>
        <w:t xml:space="preserve"> </w:t>
      </w:r>
      <w:r w:rsidRPr="001E7E4E">
        <w:rPr>
          <w:rFonts w:asciiTheme="minorHAnsi" w:hAnsiTheme="minorHAnsi" w:cstheme="minorHAnsi"/>
        </w:rPr>
        <w:t>podc</w:t>
      </w:r>
      <w:r w:rsidR="00F27FA3">
        <w:rPr>
          <w:rFonts w:asciiTheme="minorHAnsi" w:hAnsiTheme="minorHAnsi" w:cstheme="minorHAnsi"/>
        </w:rPr>
        <w:t>z</w:t>
      </w:r>
      <w:r w:rsidRPr="001E7E4E">
        <w:rPr>
          <w:rFonts w:asciiTheme="minorHAnsi" w:hAnsiTheme="minorHAnsi" w:cstheme="minorHAnsi"/>
        </w:rPr>
        <w:t xml:space="preserve">as udzielania zamówień dotyczących </w:t>
      </w:r>
      <w:r w:rsidRPr="001E7E4E">
        <w:rPr>
          <w:rFonts w:asciiTheme="minorHAnsi" w:hAnsiTheme="minorHAnsi" w:cstheme="minorHAnsi"/>
          <w:b/>
          <w:bCs/>
        </w:rPr>
        <w:t>usług cateringowych lub usług druku/dostaw materiałów szkoleniowych.</w:t>
      </w:r>
    </w:p>
    <w:p w14:paraId="33A774FA" w14:textId="77777777" w:rsidR="005D1E9D" w:rsidRPr="00650E46" w:rsidRDefault="005D1E9D" w:rsidP="005D1E9D">
      <w:pPr>
        <w:jc w:val="both"/>
        <w:rPr>
          <w:rFonts w:asciiTheme="minorHAnsi" w:hAnsiTheme="minorHAnsi" w:cstheme="minorHAnsi"/>
        </w:rPr>
      </w:pPr>
      <w:r w:rsidRPr="00740CD7">
        <w:rPr>
          <w:rFonts w:asciiTheme="minorHAnsi" w:hAnsiTheme="minorHAnsi" w:cstheme="minorHAnsi"/>
        </w:rPr>
        <w:t xml:space="preserve">Zastosowanie aspektów społecznych zostało opisane w </w:t>
      </w:r>
      <w:r w:rsidRPr="00F27FA3">
        <w:rPr>
          <w:rFonts w:asciiTheme="minorHAnsi" w:hAnsiTheme="minorHAnsi" w:cstheme="minorHAnsi"/>
          <w:iCs/>
        </w:rPr>
        <w:t>Wytycznych dotyczących udzielania zamówień w ramach Regionalnego Programu Operacyjnego Województwa Pomorskiego na lata 2014-2020</w:t>
      </w:r>
      <w:r w:rsidRPr="00F27FA3">
        <w:rPr>
          <w:rFonts w:asciiTheme="minorHAnsi" w:hAnsiTheme="minorHAnsi" w:cstheme="minorHAnsi"/>
        </w:rPr>
        <w:t>.</w:t>
      </w:r>
    </w:p>
    <w:p w14:paraId="3A3F6DD7" w14:textId="77777777" w:rsidR="005D1E9D" w:rsidRPr="009B5E37" w:rsidRDefault="005D1E9D" w:rsidP="005D1E9D">
      <w:pPr>
        <w:rPr>
          <w:rFonts w:asciiTheme="minorHAnsi" w:hAnsiTheme="minorHAnsi" w:cstheme="minorHAnsi"/>
          <w:b/>
          <w:bCs/>
        </w:rPr>
      </w:pPr>
      <w:r w:rsidRPr="004842EA">
        <w:rPr>
          <w:rFonts w:asciiTheme="minorHAnsi" w:hAnsiTheme="minorHAnsi" w:cstheme="minorHAnsi"/>
          <w:b/>
          <w:bCs/>
        </w:rPr>
        <w:t>PRZEJRZYSTOŚĆ WYDATKOWANIA ŚRODKÓW</w:t>
      </w:r>
    </w:p>
    <w:p w14:paraId="2E65B4D6" w14:textId="6EDAC940" w:rsidR="005D1E9D" w:rsidRPr="00A56FDF" w:rsidRDefault="005D1E9D" w:rsidP="005D1E9D">
      <w:pPr>
        <w:jc w:val="both"/>
        <w:rPr>
          <w:rFonts w:asciiTheme="minorHAnsi" w:hAnsiTheme="minorHAnsi" w:cstheme="minorHAnsi"/>
          <w:color w:val="000000"/>
        </w:rPr>
      </w:pPr>
      <w:r w:rsidRPr="005A5831">
        <w:rPr>
          <w:rFonts w:asciiTheme="minorHAnsi" w:hAnsiTheme="minorHAnsi" w:cstheme="minorHAnsi"/>
        </w:rPr>
        <w:t>Przygotowanie i przeprowadzenie postępowania o zamówienie oraz wydatkowanie środków w ramach projektu powinno być realizowane w sposób przejrzysty. Oznacza to m.in. bezstronność i obiektywizm osób zaangażowanych w</w:t>
      </w:r>
      <w:r w:rsidRPr="005A5831">
        <w:rPr>
          <w:rFonts w:asciiTheme="minorHAnsi" w:hAnsiTheme="minorHAnsi" w:cstheme="minorHAnsi"/>
          <w:color w:val="000000"/>
        </w:rPr>
        <w:t xml:space="preserve"> postępowanie, jak również jawność poszczególnych jego etapów. P</w:t>
      </w:r>
      <w:r w:rsidRPr="00A56FDF">
        <w:rPr>
          <w:rFonts w:asciiTheme="minorHAnsi" w:hAnsiTheme="minorHAnsi" w:cstheme="minorHAnsi"/>
          <w:color w:val="000000"/>
        </w:rPr>
        <w:t>roces wydatkowania środków powinien być należycie udokumentowany, w sposób pozwalający na jego późniejsze prześledzenie i ocenę.</w:t>
      </w:r>
    </w:p>
    <w:p w14:paraId="0ED74685" w14:textId="77777777" w:rsidR="005D1E9D" w:rsidRPr="00262D1C" w:rsidRDefault="005D1E9D" w:rsidP="00F27FA3">
      <w:pPr>
        <w:spacing w:after="0"/>
        <w:jc w:val="both"/>
        <w:rPr>
          <w:rFonts w:asciiTheme="minorHAnsi" w:hAnsiTheme="minorHAnsi" w:cstheme="minorHAnsi"/>
          <w:color w:val="000000"/>
        </w:rPr>
      </w:pPr>
      <w:r w:rsidRPr="00A52447">
        <w:rPr>
          <w:rFonts w:asciiTheme="minorHAnsi" w:hAnsiTheme="minorHAnsi" w:cstheme="minorHAnsi"/>
        </w:rPr>
        <w:t>Przejrzystość wydatkowania ś</w:t>
      </w:r>
      <w:r w:rsidRPr="000D3AC2">
        <w:rPr>
          <w:rFonts w:asciiTheme="minorHAnsi" w:hAnsiTheme="minorHAnsi" w:cstheme="minorHAnsi"/>
        </w:rPr>
        <w:t>rodków w ramach projektu podlega sprawdzeniu m.in. podczas kontroli w miejscu realizacji projektu lub w siedzibie beneficjenta i jest formą weryfikacji wydatków potwierdzającą, że:</w:t>
      </w:r>
    </w:p>
    <w:p w14:paraId="73B90872" w14:textId="77777777" w:rsidR="005D1E9D" w:rsidRPr="00326751" w:rsidRDefault="005D1E9D" w:rsidP="00D25488">
      <w:pPr>
        <w:numPr>
          <w:ilvl w:val="0"/>
          <w:numId w:val="45"/>
        </w:numPr>
        <w:spacing w:after="0"/>
        <w:ind w:left="426"/>
        <w:jc w:val="both"/>
        <w:rPr>
          <w:rFonts w:asciiTheme="minorHAnsi" w:hAnsiTheme="minorHAnsi" w:cstheme="minorHAnsi"/>
        </w:rPr>
      </w:pPr>
      <w:r w:rsidRPr="00326751">
        <w:rPr>
          <w:rFonts w:asciiTheme="minorHAnsi" w:hAnsiTheme="minorHAnsi" w:cstheme="minorHAnsi"/>
        </w:rPr>
        <w:t>współfinansowane towary i usługi zostały dostarczone;</w:t>
      </w:r>
    </w:p>
    <w:p w14:paraId="1C85FD18" w14:textId="77777777" w:rsidR="005D1E9D" w:rsidRPr="00DA539A" w:rsidRDefault="005D1E9D" w:rsidP="00D25488">
      <w:pPr>
        <w:numPr>
          <w:ilvl w:val="0"/>
          <w:numId w:val="45"/>
        </w:numPr>
        <w:spacing w:after="0"/>
        <w:ind w:left="426"/>
        <w:jc w:val="both"/>
        <w:rPr>
          <w:rFonts w:asciiTheme="minorHAnsi" w:hAnsiTheme="minorHAnsi" w:cstheme="minorHAnsi"/>
        </w:rPr>
      </w:pPr>
      <w:r w:rsidRPr="00DD12A3">
        <w:rPr>
          <w:rFonts w:asciiTheme="minorHAnsi" w:hAnsiTheme="minorHAnsi" w:cstheme="minorHAnsi"/>
        </w:rPr>
        <w:t>faktyczny stan realizacji projektu jest zgodny z umową o dofinansowanie i wnioskiem o dofinansowanie projektu i odpowia</w:t>
      </w:r>
      <w:r w:rsidRPr="00A223C1">
        <w:rPr>
          <w:rFonts w:asciiTheme="minorHAnsi" w:hAnsiTheme="minorHAnsi" w:cstheme="minorHAnsi"/>
        </w:rPr>
        <w:t>da informacjom ujętym we wnioskach o płatność;</w:t>
      </w:r>
    </w:p>
    <w:p w14:paraId="5B4B48F9" w14:textId="77777777" w:rsidR="005D1E9D" w:rsidRPr="005D1E9D" w:rsidRDefault="005D1E9D" w:rsidP="00D25488">
      <w:pPr>
        <w:numPr>
          <w:ilvl w:val="0"/>
          <w:numId w:val="45"/>
        </w:numPr>
        <w:spacing w:after="0"/>
        <w:ind w:left="426"/>
        <w:jc w:val="both"/>
        <w:rPr>
          <w:rFonts w:asciiTheme="minorHAnsi" w:hAnsiTheme="minorHAnsi" w:cs="Calibri"/>
        </w:rPr>
      </w:pPr>
      <w:r w:rsidRPr="00DA539A">
        <w:rPr>
          <w:rFonts w:asciiTheme="minorHAnsi" w:hAnsiTheme="minorHAnsi" w:cstheme="minorHAnsi"/>
        </w:rPr>
        <w:t>wydatki zadeklarowane prze</w:t>
      </w:r>
      <w:r w:rsidRPr="008C4739">
        <w:rPr>
          <w:rFonts w:asciiTheme="minorHAnsi" w:hAnsiTheme="minorHAnsi" w:cstheme="minorHAnsi"/>
        </w:rPr>
        <w:t>z beneficjentów w związku z realizowanym projektem zostały rzeczywiście poniesione i są zgodne z wymaganiami RPO WP 2014-2020 oraz zasadami unijnymi i krajowymi.</w:t>
      </w:r>
      <w:r w:rsidRPr="008C4739">
        <w:rPr>
          <w:rFonts w:asciiTheme="minorHAnsi" w:hAnsiTheme="minorHAnsi" w:cstheme="minorHAnsi"/>
        </w:rPr>
        <w:br w:type="page"/>
      </w:r>
    </w:p>
    <w:p w14:paraId="723B6EB1" w14:textId="0413AEF9" w:rsidR="00F21855" w:rsidRDefault="00C33081" w:rsidP="00D25488">
      <w:pPr>
        <w:pStyle w:val="Nagwek1"/>
        <w:numPr>
          <w:ilvl w:val="0"/>
          <w:numId w:val="43"/>
        </w:numPr>
        <w:autoSpaceDE w:val="0"/>
        <w:autoSpaceDN w:val="0"/>
        <w:adjustRightInd w:val="0"/>
        <w:ind w:hanging="643"/>
      </w:pPr>
      <w:bookmarkStart w:id="209" w:name="_Toc422301671"/>
      <w:bookmarkStart w:id="210" w:name="_Toc440885218"/>
      <w:bookmarkStart w:id="211" w:name="_Toc447262913"/>
      <w:bookmarkStart w:id="212" w:name="_Toc491338023"/>
      <w:r w:rsidRPr="00450703">
        <w:lastRenderedPageBreak/>
        <w:t>WYBÓR PROJEKTÓW</w:t>
      </w:r>
      <w:r w:rsidRPr="008C48CF">
        <w:t xml:space="preserve"> DO DOFINANSOWANIA</w:t>
      </w:r>
      <w:bookmarkEnd w:id="209"/>
      <w:r w:rsidR="00B012ED" w:rsidRPr="008C48CF">
        <w:t xml:space="preserve"> W KONKURSIE</w:t>
      </w:r>
      <w:bookmarkEnd w:id="210"/>
      <w:bookmarkEnd w:id="211"/>
      <w:bookmarkEnd w:id="212"/>
      <w:r w:rsidR="0071023E" w:rsidRPr="00C27B51">
        <w:t xml:space="preserve"> </w:t>
      </w:r>
      <w:bookmarkEnd w:id="208"/>
    </w:p>
    <w:p w14:paraId="6D126E44" w14:textId="77777777" w:rsidR="00587D57" w:rsidRPr="00587D57" w:rsidRDefault="00587D57" w:rsidP="00587D57">
      <w:pPr>
        <w:rPr>
          <w:sz w:val="16"/>
          <w:szCs w:val="16"/>
        </w:rPr>
      </w:pPr>
    </w:p>
    <w:p w14:paraId="771D0B2E" w14:textId="77777777" w:rsidR="00F21855" w:rsidRPr="0022600A" w:rsidRDefault="00D74C83" w:rsidP="00D436B9">
      <w:pPr>
        <w:pStyle w:val="Nagwek2"/>
      </w:pPr>
      <w:bookmarkStart w:id="213" w:name="_Toc422301674"/>
      <w:bookmarkStart w:id="214" w:name="_Toc440885219"/>
      <w:bookmarkStart w:id="215" w:name="_Toc447262914"/>
      <w:bookmarkStart w:id="216" w:name="_Toc464561955"/>
      <w:bookmarkStart w:id="217" w:name="_Toc491338024"/>
      <w:r w:rsidRPr="0022600A">
        <w:t>ETAPY OCENY WNIOSKÓW O DOFINANSOWANIE PROJEKTÓW</w:t>
      </w:r>
      <w:bookmarkEnd w:id="213"/>
      <w:bookmarkEnd w:id="214"/>
      <w:bookmarkEnd w:id="215"/>
      <w:bookmarkEnd w:id="216"/>
      <w:bookmarkEnd w:id="217"/>
    </w:p>
    <w:p w14:paraId="3042D3E1" w14:textId="77777777"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0EC7356F" w14:textId="77777777" w:rsidR="005D2E19" w:rsidRPr="00D25BD2" w:rsidRDefault="005D2E19" w:rsidP="00F27FA3">
      <w:pPr>
        <w:numPr>
          <w:ilvl w:val="0"/>
          <w:numId w:val="17"/>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r w:rsidR="00722EC6" w:rsidRPr="00D25BD2">
        <w:rPr>
          <w:rFonts w:asciiTheme="minorHAnsi" w:eastAsia="Calibri" w:hAnsiTheme="minorHAnsi" w:cstheme="minorHAnsi"/>
        </w:rPr>
        <w:t>, obejmującej</w:t>
      </w:r>
      <w:r w:rsidR="00722EC6" w:rsidRPr="005D459B">
        <w:rPr>
          <w:rFonts w:asciiTheme="minorHAnsi" w:eastAsia="Calibri" w:hAnsiTheme="minorHAnsi"/>
        </w:rPr>
        <w:t xml:space="preserve"> </w:t>
      </w:r>
      <w:r w:rsidR="00722EC6">
        <w:rPr>
          <w:rFonts w:asciiTheme="minorHAnsi" w:eastAsia="Calibri" w:hAnsiTheme="minorHAnsi"/>
        </w:rPr>
        <w:t>ocenę kryteriów dopuszczalności</w:t>
      </w:r>
      <w:r w:rsidRPr="00F27FA3">
        <w:rPr>
          <w:rFonts w:asciiTheme="minorHAnsi" w:eastAsia="Calibri" w:hAnsiTheme="minorHAnsi" w:cstheme="minorHAnsi"/>
        </w:rPr>
        <w:t>;</w:t>
      </w:r>
    </w:p>
    <w:p w14:paraId="0B599CDF" w14:textId="77777777" w:rsidR="005D2E19" w:rsidRPr="00D25BD2" w:rsidRDefault="005D2E19" w:rsidP="00F27FA3">
      <w:pPr>
        <w:numPr>
          <w:ilvl w:val="0"/>
          <w:numId w:val="17"/>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14:paraId="07E3DDAC" w14:textId="77777777" w:rsidR="005D2E19" w:rsidRPr="00D25BD2" w:rsidRDefault="005D2E19" w:rsidP="00CD379E">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14:paraId="4BBBCDF9" w14:textId="77777777" w:rsidR="005D2E19" w:rsidRPr="00D25BD2" w:rsidRDefault="005D2E19" w:rsidP="00CD379E">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14:paraId="7ED9B606" w14:textId="77777777" w:rsidR="00A577B5" w:rsidRPr="00722EC6" w:rsidRDefault="00722EC6" w:rsidP="00CD379E">
      <w:pPr>
        <w:pStyle w:val="Akapitzlist"/>
        <w:numPr>
          <w:ilvl w:val="0"/>
          <w:numId w:val="17"/>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01290BF4" w14:textId="77777777" w:rsidR="00722EC6" w:rsidRPr="00722EC6" w:rsidRDefault="00722EC6" w:rsidP="00722EC6">
      <w:pPr>
        <w:pStyle w:val="Akapitzlist"/>
        <w:shd w:val="clear" w:color="auto" w:fill="FFFFFF" w:themeFill="background1"/>
        <w:spacing w:after="0"/>
        <w:ind w:left="360"/>
        <w:jc w:val="both"/>
        <w:rPr>
          <w:rFonts w:ascii="Calibri" w:hAnsi="Calibri" w:cs="Arial"/>
        </w:rPr>
      </w:pPr>
    </w:p>
    <w:p w14:paraId="1EBC4837" w14:textId="29B087B9" w:rsidR="00CB3652" w:rsidRDefault="00CB3652" w:rsidP="00CB3652">
      <w:pPr>
        <w:shd w:val="clear" w:color="auto" w:fill="FFFFFF" w:themeFill="background1"/>
        <w:spacing w:after="0"/>
        <w:jc w:val="both"/>
        <w:rPr>
          <w:rFonts w:ascii="Calibri" w:hAnsi="Calibri" w:cs="Arial"/>
        </w:rPr>
      </w:pPr>
      <w:r w:rsidRPr="00CB3652">
        <w:rPr>
          <w:rFonts w:ascii="Calibri" w:hAnsi="Calibri" w:cs="Arial"/>
        </w:rPr>
        <w:t>Schemat przebiegu oceny formalnej i merytorycznej projektów złożonych w trybie konkursowym dla Podd</w:t>
      </w:r>
      <w:r w:rsidRPr="00CB3652">
        <w:rPr>
          <w:rFonts w:asciiTheme="minorHAnsi" w:eastAsia="Calibri" w:hAnsiTheme="minorHAnsi"/>
        </w:rPr>
        <w:t xml:space="preserve">ziałania </w:t>
      </w:r>
      <w:r w:rsidR="00CD379E" w:rsidRPr="00CD379E">
        <w:rPr>
          <w:rFonts w:asciiTheme="minorHAnsi" w:eastAsia="Calibri" w:hAnsiTheme="minorHAnsi"/>
        </w:rPr>
        <w:t>5.4</w:t>
      </w:r>
      <w:r w:rsidRPr="00CD379E">
        <w:rPr>
          <w:rFonts w:asciiTheme="minorHAnsi" w:eastAsia="Calibri" w:hAnsiTheme="minorHAnsi"/>
        </w:rPr>
        <w:t xml:space="preserve">.2. </w:t>
      </w:r>
      <w:r w:rsidR="00CD379E" w:rsidRPr="00CD379E">
        <w:rPr>
          <w:rFonts w:asciiTheme="minorHAnsi" w:eastAsia="Calibri" w:hAnsiTheme="minorHAnsi"/>
        </w:rPr>
        <w:t>Zdrowie na rynku pracy</w:t>
      </w:r>
      <w:r w:rsidRPr="00CD379E">
        <w:rPr>
          <w:rFonts w:asciiTheme="minorHAnsi" w:eastAsia="Calibri" w:hAnsiTheme="minorHAnsi"/>
        </w:rPr>
        <w:t xml:space="preserve"> </w:t>
      </w:r>
      <w:r w:rsidRPr="00CD379E">
        <w:rPr>
          <w:rFonts w:ascii="Calibri" w:hAnsi="Calibri" w:cs="Arial"/>
        </w:rPr>
        <w:t>RPO WP 2014-2020</w:t>
      </w:r>
      <w:r w:rsidRPr="00CB3652">
        <w:rPr>
          <w:rFonts w:ascii="Calibri" w:hAnsi="Calibri" w:cs="Arial"/>
        </w:rPr>
        <w:t xml:space="preserve"> stanowi </w:t>
      </w:r>
      <w:r w:rsidRPr="000802FF">
        <w:rPr>
          <w:rFonts w:ascii="Calibri" w:hAnsi="Calibri" w:cs="Arial"/>
        </w:rPr>
        <w:t xml:space="preserve">załącznik </w:t>
      </w:r>
      <w:r w:rsidR="000802FF" w:rsidRPr="00900E4E">
        <w:rPr>
          <w:rFonts w:ascii="Calibri" w:hAnsi="Calibri" w:cs="Arial"/>
        </w:rPr>
        <w:t>nr 2</w:t>
      </w:r>
      <w:r w:rsidRPr="004054FD">
        <w:rPr>
          <w:rFonts w:ascii="Calibri" w:hAnsi="Calibri" w:cs="Arial"/>
        </w:rPr>
        <w:t xml:space="preserve"> do niniejszego regulaminu.</w:t>
      </w:r>
    </w:p>
    <w:p w14:paraId="382B1EC7" w14:textId="77777777" w:rsidR="00CB3652" w:rsidRPr="00CB3652" w:rsidRDefault="00CB3652" w:rsidP="00CB3652">
      <w:pPr>
        <w:shd w:val="clear" w:color="auto" w:fill="FFFFFF" w:themeFill="background1"/>
        <w:spacing w:after="0"/>
        <w:jc w:val="both"/>
        <w:rPr>
          <w:rFonts w:asciiTheme="minorHAnsi" w:eastAsia="MS Mincho" w:hAnsiTheme="minorHAnsi" w:cs="Times New Roman"/>
          <w:lang w:eastAsia="ja-JP"/>
        </w:rPr>
      </w:pPr>
    </w:p>
    <w:p w14:paraId="6948917E" w14:textId="77777777"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0802FF">
        <w:rPr>
          <w:rFonts w:asciiTheme="minorHAnsi" w:hAnsiTheme="minorHAnsi"/>
        </w:rPr>
        <w:t>załącznik nr 1</w:t>
      </w:r>
      <w:r w:rsidRPr="004054FD">
        <w:rPr>
          <w:rFonts w:asciiTheme="minorHAnsi" w:eastAsia="MS Mincho" w:hAnsiTheme="minorHAnsi" w:cs="Times New Roman"/>
          <w:lang w:eastAsia="ja-JP"/>
        </w:rPr>
        <w:t xml:space="preserve"> do</w:t>
      </w:r>
      <w:r w:rsidRPr="005D2E19">
        <w:rPr>
          <w:rFonts w:asciiTheme="minorHAnsi" w:eastAsia="MS Mincho" w:hAnsiTheme="minorHAnsi" w:cs="Times New Roman"/>
          <w:lang w:eastAsia="ja-JP"/>
        </w:rPr>
        <w:t xml:space="preserve"> niniejszego regulaminu. </w:t>
      </w:r>
    </w:p>
    <w:p w14:paraId="2002852A" w14:textId="77777777"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14:paraId="1BBB4F70" w14:textId="77777777"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7BE3317C" w14:textId="77777777" w:rsidR="009025C8" w:rsidRDefault="009025C8" w:rsidP="00E26877">
      <w:pPr>
        <w:autoSpaceDE w:val="0"/>
        <w:autoSpaceDN w:val="0"/>
        <w:adjustRightInd w:val="0"/>
        <w:spacing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są oceniane indywidualnie i niezależnie przez członków KOP</w:t>
      </w:r>
      <w:r w:rsidR="00FC740B">
        <w:rPr>
          <w:rFonts w:asciiTheme="minorHAnsi" w:eastAsia="Times New Roman" w:hAnsiTheme="minorHAnsi" w:cstheme="minorHAnsi"/>
          <w:lang w:eastAsia="pl-PL"/>
        </w:rPr>
        <w:t>.</w:t>
      </w:r>
      <w:r w:rsidRPr="009025C8">
        <w:rPr>
          <w:rFonts w:asciiTheme="minorHAnsi" w:eastAsia="Times New Roman" w:hAnsiTheme="minorHAnsi" w:cstheme="minorHAnsi"/>
          <w:lang w:eastAsia="pl-PL"/>
        </w:rPr>
        <w:t xml:space="preserve"> </w:t>
      </w:r>
    </w:p>
    <w:p w14:paraId="55EE4BEB" w14:textId="77777777"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14:paraId="31E36989" w14:textId="3DA4F934"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3" w:history="1">
        <w:r w:rsidR="00C0506F">
          <w:rPr>
            <w:rStyle w:val="Hipercze"/>
            <w:rFonts w:ascii="Calibri" w:hAnsi="Calibri"/>
          </w:rPr>
          <w:t>RPO WP 2014-2020</w:t>
        </w:r>
      </w:hyperlink>
      <w:r w:rsidR="002E5F2D" w:rsidRPr="00C27B51">
        <w:rPr>
          <w:rStyle w:val="Hipercze"/>
          <w:rFonts w:ascii="Calibri" w:hAnsi="Calibri"/>
        </w:rPr>
        <w:t>.</w:t>
      </w:r>
    </w:p>
    <w:p w14:paraId="7C548D93" w14:textId="77777777" w:rsidR="002E5F2D" w:rsidRPr="00C27B51" w:rsidRDefault="002E5F2D" w:rsidP="00CB7343">
      <w:pPr>
        <w:spacing w:after="0"/>
        <w:jc w:val="both"/>
        <w:rPr>
          <w:rFonts w:asciiTheme="minorHAnsi" w:hAnsiTheme="minorHAnsi"/>
          <w:b/>
          <w:sz w:val="16"/>
        </w:rPr>
      </w:pPr>
    </w:p>
    <w:p w14:paraId="52C83451"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14:paraId="658BE143" w14:textId="77777777"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14:paraId="424DBF60" w14:textId="06F6CA4A"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254B9C" w:rsidRPr="00F36BE4">
        <w:rPr>
          <w:rFonts w:asciiTheme="minorHAnsi" w:hAnsiTheme="minorHAnsi"/>
        </w:rPr>
        <w:t>od dnia otrzymania pisma</w:t>
      </w:r>
      <w:r w:rsidRPr="00596768">
        <w:rPr>
          <w:rFonts w:asciiTheme="minorHAnsi" w:hAnsiTheme="minorHAnsi"/>
        </w:rPr>
        <w:t xml:space="preserve">, </w:t>
      </w:r>
      <w:r w:rsidR="0031325D">
        <w:rPr>
          <w:rFonts w:asciiTheme="minorHAnsi" w:hAnsiTheme="minorHAnsi"/>
        </w:rPr>
        <w:br/>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14:paraId="3BB39F44" w14:textId="77777777" w:rsidR="001F5952" w:rsidRDefault="001F5952" w:rsidP="00C27B51">
      <w:pPr>
        <w:spacing w:after="0"/>
        <w:rPr>
          <w:rFonts w:asciiTheme="minorHAnsi" w:hAnsiTheme="minorHAnsi"/>
        </w:rPr>
      </w:pPr>
      <w:r>
        <w:rPr>
          <w:rFonts w:asciiTheme="minorHAnsi" w:hAnsiTheme="minorHAnsi"/>
        </w:rPr>
        <w:br w:type="page"/>
      </w:r>
    </w:p>
    <w:p w14:paraId="74F1C1ED" w14:textId="77777777"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14:paraId="79A99336" w14:textId="77777777" w:rsidR="001F5952" w:rsidRPr="001F5952" w:rsidRDefault="001F5952" w:rsidP="00CB7343">
      <w:pPr>
        <w:shd w:val="clear" w:color="auto" w:fill="FFFFFF" w:themeFill="background1"/>
        <w:spacing w:after="0"/>
        <w:jc w:val="both"/>
        <w:rPr>
          <w:rFonts w:asciiTheme="minorHAnsi" w:hAnsiTheme="minorHAnsi"/>
          <w:sz w:val="14"/>
        </w:rPr>
      </w:pPr>
    </w:p>
    <w:p w14:paraId="79817108" w14:textId="77777777"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5DA27D4" w14:textId="77777777" w:rsidR="00B27A95" w:rsidRPr="00C27B51" w:rsidRDefault="00B27A95" w:rsidP="005A460D">
      <w:pPr>
        <w:shd w:val="clear" w:color="auto" w:fill="FFFFFF" w:themeFill="background1"/>
        <w:spacing w:after="0"/>
        <w:jc w:val="both"/>
        <w:rPr>
          <w:rFonts w:asciiTheme="minorHAnsi" w:hAnsiTheme="minorHAnsi"/>
          <w:b/>
          <w:sz w:val="14"/>
        </w:rPr>
      </w:pPr>
    </w:p>
    <w:p w14:paraId="4D36EDD2"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14:paraId="4F4E6A3A" w14:textId="77777777"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14:paraId="0E4E2437" w14:textId="77777777" w:rsidR="00F21855" w:rsidRPr="00C27B51" w:rsidRDefault="00F21855" w:rsidP="00CB7343">
      <w:pPr>
        <w:spacing w:after="0"/>
        <w:contextualSpacing/>
        <w:jc w:val="both"/>
        <w:rPr>
          <w:rFonts w:asciiTheme="minorHAnsi" w:hAnsiTheme="minorHAnsi"/>
          <w:sz w:val="14"/>
        </w:rPr>
      </w:pPr>
    </w:p>
    <w:p w14:paraId="66D01018" w14:textId="77777777"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14:paraId="570658CF" w14:textId="77777777" w:rsidR="00F21855" w:rsidRPr="00F21855" w:rsidRDefault="00F21855" w:rsidP="00F27FA3">
      <w:pPr>
        <w:numPr>
          <w:ilvl w:val="0"/>
          <w:numId w:val="11"/>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14:paraId="2989F337" w14:textId="77777777" w:rsidR="00F21855" w:rsidRPr="00F21855" w:rsidRDefault="00F21855" w:rsidP="00F27FA3">
      <w:pPr>
        <w:numPr>
          <w:ilvl w:val="0"/>
          <w:numId w:val="11"/>
        </w:numPr>
        <w:spacing w:after="0"/>
        <w:contextualSpacing/>
        <w:rPr>
          <w:rFonts w:asciiTheme="minorHAnsi" w:hAnsiTheme="minorHAnsi"/>
          <w:lang w:eastAsia="ja-JP"/>
        </w:rPr>
      </w:pPr>
      <w:r w:rsidRPr="00F21855">
        <w:rPr>
          <w:rFonts w:asciiTheme="minorHAnsi" w:hAnsiTheme="minorHAnsi"/>
          <w:lang w:eastAsia="ja-JP"/>
        </w:rPr>
        <w:t>kompletność załączników,</w:t>
      </w:r>
    </w:p>
    <w:p w14:paraId="2C443BAE" w14:textId="77777777" w:rsidR="00F21855" w:rsidRPr="00F21855" w:rsidRDefault="00F21855" w:rsidP="00F27FA3">
      <w:pPr>
        <w:numPr>
          <w:ilvl w:val="0"/>
          <w:numId w:val="11"/>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14:paraId="50B24C9D" w14:textId="77777777" w:rsidR="00F21855" w:rsidRPr="00F21855" w:rsidRDefault="00F21855" w:rsidP="00F27FA3">
      <w:pPr>
        <w:numPr>
          <w:ilvl w:val="0"/>
          <w:numId w:val="11"/>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14:paraId="63320B09" w14:textId="77777777" w:rsidR="0051180E" w:rsidRPr="00F36BE4" w:rsidRDefault="00A073A1" w:rsidP="00F27FA3">
      <w:pPr>
        <w:numPr>
          <w:ilvl w:val="0"/>
          <w:numId w:val="11"/>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14:paraId="11DE369B" w14:textId="77777777" w:rsidR="007C4965" w:rsidRPr="00C27B51" w:rsidRDefault="007C4965" w:rsidP="00CB7343">
      <w:pPr>
        <w:spacing w:after="0"/>
        <w:jc w:val="both"/>
        <w:rPr>
          <w:rFonts w:asciiTheme="minorHAnsi" w:hAnsiTheme="minorHAnsi"/>
          <w:sz w:val="14"/>
        </w:rPr>
      </w:pPr>
    </w:p>
    <w:p w14:paraId="14E1A616" w14:textId="77777777" w:rsidR="00FC740B" w:rsidRPr="004B2612" w:rsidRDefault="00FC740B" w:rsidP="00FC740B">
      <w:pPr>
        <w:spacing w:after="0"/>
        <w:jc w:val="both"/>
        <w:rPr>
          <w:rFonts w:asciiTheme="minorHAnsi" w:hAnsiTheme="minorHAnsi"/>
        </w:rPr>
      </w:pPr>
      <w:r w:rsidRPr="004B2612">
        <w:rPr>
          <w:rFonts w:asciiTheme="minorHAnsi" w:hAnsiTheme="minorHAnsi"/>
        </w:rPr>
        <w:t xml:space="preserve">Weryfikacji wymogów formalnych dokonują pracownicy IOK w terminie nie dłuższym niż </w:t>
      </w:r>
      <w:r w:rsidRPr="004B2612">
        <w:rPr>
          <w:rFonts w:asciiTheme="minorHAnsi" w:hAnsiTheme="minorHAnsi"/>
          <w:b/>
        </w:rPr>
        <w:t xml:space="preserve">14 dni </w:t>
      </w:r>
      <w:r w:rsidR="00293F29">
        <w:rPr>
          <w:rFonts w:asciiTheme="minorHAnsi" w:hAnsiTheme="minorHAnsi"/>
          <w:b/>
        </w:rPr>
        <w:br/>
      </w:r>
      <w:r w:rsidRPr="004B2612">
        <w:rPr>
          <w:rFonts w:asciiTheme="minorHAnsi" w:hAnsiTheme="minorHAnsi"/>
        </w:rPr>
        <w:t xml:space="preserve">od daty </w:t>
      </w:r>
      <w:r w:rsidRPr="00F36BE4">
        <w:rPr>
          <w:rFonts w:asciiTheme="minorHAnsi" w:hAnsiTheme="minorHAnsi"/>
        </w:rPr>
        <w:t>końcowego terminu przyjmowania wniosków</w:t>
      </w:r>
      <w:r w:rsidRPr="004B2612">
        <w:rPr>
          <w:rFonts w:asciiTheme="minorHAnsi" w:hAnsiTheme="minorHAnsi"/>
        </w:rPr>
        <w:t>.</w:t>
      </w:r>
    </w:p>
    <w:p w14:paraId="2FAD624D" w14:textId="77777777" w:rsidR="00FC740B" w:rsidRPr="00C27B51" w:rsidRDefault="00FC740B" w:rsidP="00FC740B">
      <w:pPr>
        <w:spacing w:after="0"/>
        <w:jc w:val="both"/>
        <w:rPr>
          <w:rFonts w:asciiTheme="minorHAnsi" w:hAnsiTheme="minorHAnsi"/>
          <w:sz w:val="14"/>
        </w:rPr>
      </w:pPr>
    </w:p>
    <w:p w14:paraId="29A0E251" w14:textId="77777777" w:rsidR="00FC740B" w:rsidRPr="00F21855" w:rsidRDefault="00FC740B" w:rsidP="00FC740B">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 terminie nie krótszym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 xml:space="preserve">7 dni </w:t>
      </w:r>
      <w:r w:rsidRPr="00F36BE4">
        <w:rPr>
          <w:rFonts w:asciiTheme="minorHAnsi" w:eastAsia="MS Mincho" w:hAnsiTheme="minorHAnsi" w:cs="Times New Roman"/>
          <w:b/>
          <w:lang w:eastAsia="ja-JP"/>
        </w:rPr>
        <w:t>od dnia otrzymania pisma, pod rygorem pozostawienia wniosku bez</w:t>
      </w:r>
      <w:r>
        <w:rPr>
          <w:rFonts w:asciiTheme="minorHAnsi" w:eastAsia="MS Mincho" w:hAnsiTheme="minorHAnsi" w:cs="Times New Roman"/>
          <w:b/>
          <w:lang w:eastAsia="ja-JP"/>
        </w:rPr>
        <w:t> </w:t>
      </w:r>
      <w:r w:rsidRPr="00F36BE4">
        <w:rPr>
          <w:rFonts w:asciiTheme="minorHAnsi" w:eastAsia="MS Mincho" w:hAnsiTheme="minorHAnsi" w:cs="Times New Roman"/>
          <w:b/>
          <w:lang w:eastAsia="ja-JP"/>
        </w:rPr>
        <w:t>rozpatrzenia</w:t>
      </w:r>
      <w:r>
        <w:rPr>
          <w:rFonts w:asciiTheme="minorHAnsi" w:eastAsia="MS Mincho" w:hAnsiTheme="minorHAnsi" w:cs="Times New Roman"/>
          <w:b/>
          <w:lang w:eastAsia="ja-JP"/>
        </w:rPr>
        <w:t>.</w:t>
      </w:r>
    </w:p>
    <w:p w14:paraId="1C16F5B3" w14:textId="77777777" w:rsidR="00F21855" w:rsidRPr="00C27B51" w:rsidRDefault="00F21855" w:rsidP="00CB7343">
      <w:pPr>
        <w:spacing w:after="0"/>
        <w:jc w:val="both"/>
        <w:rPr>
          <w:rFonts w:asciiTheme="minorHAnsi" w:hAnsiTheme="minorHAnsi"/>
          <w:sz w:val="16"/>
        </w:rPr>
      </w:pPr>
    </w:p>
    <w:p w14:paraId="37DC9750" w14:textId="77777777"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14:paraId="24A5B640" w14:textId="77777777" w:rsidR="007E6F59" w:rsidRPr="00C27B51" w:rsidRDefault="007E6F59" w:rsidP="00CB7343">
      <w:pPr>
        <w:spacing w:after="0"/>
        <w:jc w:val="both"/>
        <w:rPr>
          <w:rFonts w:asciiTheme="minorHAnsi" w:hAnsiTheme="minorHAnsi"/>
          <w:sz w:val="16"/>
        </w:rPr>
      </w:pPr>
    </w:p>
    <w:p w14:paraId="044D7518" w14:textId="77777777"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14:paraId="2A91C3E8" w14:textId="77777777" w:rsidR="00F21855" w:rsidRPr="00C27B51" w:rsidRDefault="00F21855" w:rsidP="00CB7343">
      <w:pPr>
        <w:spacing w:after="0"/>
        <w:jc w:val="both"/>
        <w:rPr>
          <w:rFonts w:asciiTheme="minorHAnsi" w:hAnsiTheme="minorHAnsi"/>
          <w:sz w:val="16"/>
        </w:rPr>
      </w:pPr>
    </w:p>
    <w:p w14:paraId="351558E0" w14:textId="77777777"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14:paraId="0EFF48B1" w14:textId="77777777" w:rsidR="00F21855" w:rsidRPr="00C27B51" w:rsidRDefault="00F21855" w:rsidP="00CB7343">
      <w:pPr>
        <w:spacing w:after="0"/>
        <w:jc w:val="both"/>
        <w:rPr>
          <w:rFonts w:asciiTheme="minorHAnsi" w:hAnsiTheme="minorHAnsi"/>
          <w:b/>
          <w:sz w:val="16"/>
        </w:rPr>
      </w:pPr>
    </w:p>
    <w:p w14:paraId="7294746E" w14:textId="77777777"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14:paraId="4443A0C3" w14:textId="77777777"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14:paraId="1FB87ED9" w14:textId="00DA2917" w:rsidR="00293F29" w:rsidRPr="00300620" w:rsidRDefault="00300620" w:rsidP="00805624">
      <w:pPr>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14:paraId="03E71816" w14:textId="77777777"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14:paraId="5393C1E2" w14:textId="77777777" w:rsidR="000C0DD9" w:rsidRPr="00F36BE4" w:rsidRDefault="000C0DD9" w:rsidP="0051180E">
      <w:pPr>
        <w:spacing w:after="0"/>
        <w:jc w:val="both"/>
        <w:rPr>
          <w:rFonts w:asciiTheme="minorHAnsi" w:hAnsiTheme="minorHAnsi"/>
        </w:rPr>
      </w:pPr>
    </w:p>
    <w:p w14:paraId="6681D64A" w14:textId="77777777"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14:paraId="1E06B0E6" w14:textId="77777777" w:rsidR="00F21855" w:rsidRPr="000D788E" w:rsidRDefault="00F21855" w:rsidP="00CB7343">
      <w:pPr>
        <w:spacing w:after="0"/>
        <w:jc w:val="both"/>
        <w:rPr>
          <w:rFonts w:asciiTheme="minorHAnsi" w:hAnsiTheme="minorHAnsi"/>
        </w:rPr>
      </w:pPr>
    </w:p>
    <w:p w14:paraId="01BD1D22" w14:textId="77777777"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F134FF5" w14:textId="77777777" w:rsidR="00F21855" w:rsidRPr="00F21855" w:rsidRDefault="005D2E19" w:rsidP="00F27FA3">
      <w:pPr>
        <w:numPr>
          <w:ilvl w:val="0"/>
          <w:numId w:val="6"/>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14:paraId="32EF4319" w14:textId="77777777" w:rsidR="00F21855" w:rsidRPr="00F21855" w:rsidRDefault="00F21855" w:rsidP="00F27FA3">
      <w:pPr>
        <w:numPr>
          <w:ilvl w:val="0"/>
          <w:numId w:val="9"/>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14:paraId="1FEDDF70" w14:textId="77777777" w:rsidR="00F21855" w:rsidRPr="00F21855" w:rsidRDefault="00F21855" w:rsidP="00F27FA3">
      <w:pPr>
        <w:numPr>
          <w:ilvl w:val="0"/>
          <w:numId w:val="9"/>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14:paraId="03A19EDD" w14:textId="77777777" w:rsidR="00F21855" w:rsidRP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14:paraId="6A582939" w14:textId="77777777" w:rsidR="00F21855" w:rsidRPr="00F21855" w:rsidRDefault="001C324F" w:rsidP="00F27FA3">
      <w:pPr>
        <w:numPr>
          <w:ilvl w:val="0"/>
          <w:numId w:val="9"/>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14:paraId="53325E9A" w14:textId="77777777" w:rsidR="00F21855" w:rsidRP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14:paraId="4E640D31" w14:textId="77777777" w:rsidR="00F21855" w:rsidRP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14:paraId="6F5AE312" w14:textId="77777777" w:rsidR="00F21855" w:rsidRP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14:paraId="0CC61451" w14:textId="77777777" w:rsidR="00F21855" w:rsidRDefault="001C324F" w:rsidP="00F27FA3">
      <w:pPr>
        <w:numPr>
          <w:ilvl w:val="0"/>
          <w:numId w:val="9"/>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14:paraId="260614C2" w14:textId="77777777" w:rsidR="004C70BD" w:rsidRPr="00F21855" w:rsidRDefault="004C70BD" w:rsidP="00F27FA3">
      <w:pPr>
        <w:numPr>
          <w:ilvl w:val="0"/>
          <w:numId w:val="9"/>
        </w:numPr>
        <w:spacing w:after="0"/>
        <w:ind w:left="567" w:hanging="283"/>
        <w:contextualSpacing/>
        <w:rPr>
          <w:rFonts w:asciiTheme="minorHAnsi" w:hAnsiTheme="minorHAnsi"/>
        </w:rPr>
      </w:pPr>
      <w:r>
        <w:rPr>
          <w:rFonts w:asciiTheme="minorHAnsi" w:hAnsiTheme="minorHAnsi"/>
        </w:rPr>
        <w:t>cross-financingu</w:t>
      </w:r>
      <w:r w:rsidR="00CB3652">
        <w:rPr>
          <w:rFonts w:asciiTheme="minorHAnsi" w:hAnsiTheme="minorHAnsi"/>
        </w:rPr>
        <w:t xml:space="preserve"> (jeśli dotyczy)</w:t>
      </w:r>
    </w:p>
    <w:p w14:paraId="52572C32" w14:textId="77777777" w:rsidR="00F21855" w:rsidRP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14:paraId="75474C35" w14:textId="77777777" w:rsidR="00F21855" w:rsidRDefault="00F21855" w:rsidP="00F27FA3">
      <w:pPr>
        <w:numPr>
          <w:ilvl w:val="0"/>
          <w:numId w:val="9"/>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14:paraId="4B43897C" w14:textId="77777777" w:rsidR="00F21855" w:rsidRPr="00F27FA3" w:rsidRDefault="005D2E19" w:rsidP="00F27FA3">
      <w:pPr>
        <w:numPr>
          <w:ilvl w:val="0"/>
          <w:numId w:val="6"/>
        </w:numPr>
        <w:tabs>
          <w:tab w:val="clear" w:pos="720"/>
          <w:tab w:val="num" w:pos="426"/>
        </w:tabs>
        <w:spacing w:after="0"/>
        <w:ind w:left="360"/>
        <w:jc w:val="both"/>
        <w:rPr>
          <w:rFonts w:asciiTheme="minorHAnsi" w:eastAsia="MS Mincho" w:hAnsiTheme="minorHAnsi" w:cs="Times New Roman"/>
          <w:lang w:eastAsia="ja-JP"/>
        </w:rPr>
      </w:pPr>
      <w:r w:rsidRPr="00F27FA3">
        <w:rPr>
          <w:rFonts w:asciiTheme="minorHAnsi" w:eastAsia="MS Mincho" w:hAnsiTheme="minorHAnsi" w:cs="Times New Roman"/>
          <w:b/>
          <w:lang w:eastAsia="ja-JP"/>
        </w:rPr>
        <w:t>s</w:t>
      </w:r>
      <w:r w:rsidR="00300620" w:rsidRPr="00F27FA3">
        <w:rPr>
          <w:rFonts w:asciiTheme="minorHAnsi" w:eastAsia="MS Mincho" w:hAnsiTheme="minorHAnsi" w:cs="Times New Roman"/>
          <w:b/>
          <w:lang w:eastAsia="ja-JP"/>
        </w:rPr>
        <w:t>pecyficzne</w:t>
      </w:r>
      <w:r w:rsidR="00F21855" w:rsidRPr="00F27FA3">
        <w:rPr>
          <w:rFonts w:asciiTheme="minorHAnsi" w:eastAsia="MS Mincho" w:hAnsiTheme="minorHAnsi" w:cs="Times New Roman"/>
          <w:b/>
          <w:lang w:eastAsia="ja-JP"/>
        </w:rPr>
        <w:t xml:space="preserve"> dla konkursu</w:t>
      </w:r>
      <w:r w:rsidR="00E465FB" w:rsidRPr="00F27FA3">
        <w:rPr>
          <w:rFonts w:asciiTheme="minorHAnsi" w:eastAsia="MS Mincho" w:hAnsiTheme="minorHAnsi" w:cs="Times New Roman"/>
          <w:lang w:eastAsia="ja-JP"/>
        </w:rPr>
        <w:t xml:space="preserve"> </w:t>
      </w:r>
      <w:r w:rsidR="00501333" w:rsidRPr="00F27FA3">
        <w:rPr>
          <w:rFonts w:asciiTheme="minorHAnsi" w:eastAsia="MS Mincho" w:hAnsiTheme="minorHAnsi" w:cs="Times New Roman"/>
          <w:lang w:eastAsia="ja-JP"/>
        </w:rPr>
        <w:t xml:space="preserve">(o których mowa w </w:t>
      </w:r>
      <w:r w:rsidR="002B54DA" w:rsidRPr="00776A3F">
        <w:rPr>
          <w:rFonts w:asciiTheme="minorHAnsi" w:eastAsia="MS Mincho" w:hAnsiTheme="minorHAnsi" w:cs="Times New Roman"/>
          <w:lang w:eastAsia="ja-JP"/>
        </w:rPr>
        <w:t>pod</w:t>
      </w:r>
      <w:r w:rsidR="0051180E" w:rsidRPr="00776A3F">
        <w:rPr>
          <w:rFonts w:asciiTheme="minorHAnsi" w:eastAsia="MS Mincho" w:hAnsiTheme="minorHAnsi" w:cs="Times New Roman"/>
          <w:lang w:eastAsia="ja-JP"/>
        </w:rPr>
        <w:t>rozdziale</w:t>
      </w:r>
      <w:r w:rsidR="002E5F2D" w:rsidRPr="00776A3F">
        <w:rPr>
          <w:rFonts w:asciiTheme="minorHAnsi" w:eastAsia="MS Mincho" w:hAnsiTheme="minorHAnsi" w:cs="Times New Roman"/>
          <w:lang w:eastAsia="ja-JP"/>
        </w:rPr>
        <w:t xml:space="preserve"> </w:t>
      </w:r>
      <w:r w:rsidR="004C70BD" w:rsidRPr="00776A3F">
        <w:rPr>
          <w:rFonts w:asciiTheme="minorHAnsi" w:eastAsia="MS Mincho" w:hAnsiTheme="minorHAnsi" w:cs="Times New Roman"/>
          <w:lang w:eastAsia="ja-JP"/>
        </w:rPr>
        <w:t>2</w:t>
      </w:r>
      <w:r w:rsidR="002B54DA" w:rsidRPr="00776A3F">
        <w:rPr>
          <w:rFonts w:asciiTheme="minorHAnsi" w:eastAsia="MS Mincho" w:hAnsiTheme="minorHAnsi" w:cs="Times New Roman"/>
          <w:lang w:eastAsia="ja-JP"/>
        </w:rPr>
        <w:t>.4</w:t>
      </w:r>
      <w:r w:rsidR="00501333" w:rsidRPr="00F27FA3">
        <w:rPr>
          <w:rFonts w:asciiTheme="minorHAnsi" w:eastAsia="MS Mincho" w:hAnsiTheme="minorHAnsi" w:cs="Times New Roman"/>
          <w:lang w:eastAsia="ja-JP"/>
        </w:rPr>
        <w:t xml:space="preserve"> </w:t>
      </w:r>
      <w:r w:rsidR="00E465FB" w:rsidRPr="00F27FA3">
        <w:rPr>
          <w:rFonts w:asciiTheme="minorHAnsi" w:eastAsia="MS Mincho" w:hAnsiTheme="minorHAnsi" w:cs="Times New Roman"/>
          <w:lang w:eastAsia="ja-JP"/>
        </w:rPr>
        <w:t>niniejszego regulaminu)</w:t>
      </w:r>
      <w:r w:rsidR="00F21855" w:rsidRPr="00F27FA3">
        <w:rPr>
          <w:rFonts w:asciiTheme="minorHAnsi" w:eastAsia="MS Mincho" w:hAnsiTheme="minorHAnsi" w:cs="Times New Roman"/>
          <w:lang w:eastAsia="ja-JP"/>
        </w:rPr>
        <w:t>, tj.:</w:t>
      </w:r>
    </w:p>
    <w:p w14:paraId="4227B9AF" w14:textId="23575F6C" w:rsidR="007C4469" w:rsidRPr="007C4469" w:rsidRDefault="007C4469" w:rsidP="00F27FA3">
      <w:pPr>
        <w:numPr>
          <w:ilvl w:val="0"/>
          <w:numId w:val="12"/>
        </w:numPr>
        <w:tabs>
          <w:tab w:val="left" w:pos="567"/>
        </w:tabs>
        <w:spacing w:after="0"/>
        <w:ind w:left="567" w:hanging="283"/>
        <w:contextualSpacing/>
        <w:jc w:val="both"/>
        <w:rPr>
          <w:rFonts w:ascii="Calibri" w:eastAsia="MS Mincho" w:hAnsi="Calibri" w:cs="Calibri"/>
          <w:sz w:val="24"/>
          <w:lang w:eastAsia="ja-JP"/>
        </w:rPr>
      </w:pPr>
      <w:r>
        <w:rPr>
          <w:rFonts w:ascii="Calibri" w:hAnsi="Calibri" w:cs="Calibri"/>
          <w:szCs w:val="20"/>
        </w:rPr>
        <w:t>z</w:t>
      </w:r>
      <w:r w:rsidRPr="007C4469">
        <w:rPr>
          <w:rFonts w:ascii="Calibri" w:hAnsi="Calibri" w:cs="Calibri"/>
          <w:szCs w:val="20"/>
        </w:rPr>
        <w:t>akres projektu</w:t>
      </w:r>
      <w:r w:rsidR="008401F9">
        <w:rPr>
          <w:rFonts w:ascii="Calibri" w:hAnsi="Calibri" w:cs="Calibri"/>
          <w:szCs w:val="20"/>
        </w:rPr>
        <w:t>;</w:t>
      </w:r>
    </w:p>
    <w:p w14:paraId="78FE3A2D" w14:textId="69B50E5E" w:rsidR="00F21855" w:rsidRPr="00F27FA3" w:rsidRDefault="007C4469" w:rsidP="00F27FA3">
      <w:pPr>
        <w:numPr>
          <w:ilvl w:val="0"/>
          <w:numId w:val="12"/>
        </w:numPr>
        <w:tabs>
          <w:tab w:val="left" w:pos="567"/>
        </w:tabs>
        <w:spacing w:after="0"/>
        <w:ind w:left="567" w:hanging="283"/>
        <w:contextualSpacing/>
        <w:jc w:val="both"/>
        <w:rPr>
          <w:rFonts w:asciiTheme="minorHAnsi" w:eastAsia="MS Mincho" w:hAnsiTheme="minorHAnsi" w:cs="Times New Roman"/>
          <w:lang w:eastAsia="ja-JP"/>
        </w:rPr>
      </w:pPr>
      <w:r>
        <w:rPr>
          <w:rFonts w:ascii="Calibri" w:hAnsi="Calibri" w:cs="Calibri"/>
          <w:szCs w:val="20"/>
        </w:rPr>
        <w:t>w</w:t>
      </w:r>
      <w:r w:rsidRPr="007C4469">
        <w:rPr>
          <w:rFonts w:ascii="Calibri" w:hAnsi="Calibri" w:cs="Calibri"/>
          <w:szCs w:val="20"/>
        </w:rPr>
        <w:t>skaźnik rezultatu bezpośredniego</w:t>
      </w:r>
      <w:r w:rsidR="00D45D6F" w:rsidRPr="00F27FA3">
        <w:rPr>
          <w:rFonts w:asciiTheme="minorHAnsi" w:eastAsia="MS Mincho" w:hAnsiTheme="minorHAnsi" w:cs="Times New Roman"/>
          <w:lang w:eastAsia="ja-JP"/>
        </w:rPr>
        <w:t>.</w:t>
      </w:r>
    </w:p>
    <w:p w14:paraId="5631A012" w14:textId="77777777" w:rsidR="00546BE1" w:rsidRDefault="00546BE1" w:rsidP="00FC5EB6">
      <w:pPr>
        <w:shd w:val="clear" w:color="auto" w:fill="FFFFFF" w:themeFill="background1"/>
        <w:spacing w:after="0"/>
        <w:jc w:val="both"/>
        <w:rPr>
          <w:rFonts w:asciiTheme="minorHAnsi" w:eastAsia="Calibri" w:hAnsiTheme="minorHAnsi" w:cs="Times New Roman"/>
        </w:rPr>
      </w:pPr>
    </w:p>
    <w:p w14:paraId="48D6A7CF" w14:textId="77777777" w:rsidR="00F33D6B" w:rsidRDefault="00A25AC1" w:rsidP="00F33D6B">
      <w:pPr>
        <w:shd w:val="clear" w:color="auto" w:fill="FFFFFF"/>
        <w:spacing w:after="0"/>
        <w:jc w:val="both"/>
        <w:rPr>
          <w:rFonts w:ascii="Calibri" w:hAnsi="Calibri" w:cs="Calibri"/>
        </w:rPr>
      </w:pPr>
      <w:r w:rsidRPr="00A25AC1">
        <w:rPr>
          <w:rFonts w:asciiTheme="minorHAnsi" w:eastAsia="Calibri" w:hAnsiTheme="minorHAnsi" w:cstheme="minorHAnsi"/>
        </w:rPr>
        <w:t xml:space="preserve">Ocena formalna jest oceną zero-jedynkową (z przypisanymi wartościami logicznymi </w:t>
      </w:r>
      <w:r w:rsidRPr="007C4469">
        <w:rPr>
          <w:rFonts w:asciiTheme="minorHAnsi" w:eastAsia="Calibri" w:hAnsiTheme="minorHAnsi" w:cstheme="minorHAnsi"/>
        </w:rPr>
        <w:t>Tak/Nie</w:t>
      </w:r>
      <w:r w:rsidRPr="00A25AC1">
        <w:rPr>
          <w:rFonts w:asciiTheme="minorHAnsi" w:eastAsia="Calibri" w:hAnsiTheme="minorHAnsi" w:cstheme="minorHAnsi"/>
        </w:rPr>
        <w:t xml:space="preserve">). </w:t>
      </w:r>
      <w:r w:rsidR="00F33D6B" w:rsidRPr="00D25BD2">
        <w:rPr>
          <w:rFonts w:ascii="Calibri" w:hAnsi="Calibri" w:cs="Calibri"/>
        </w:rPr>
        <w:t xml:space="preserve">Niespełnienie któregokolwiek z kryteriów skutkuje uzyskaniem przez wniosek o dofinansowanie projektu negatywnej oceny spełniania kryteriów formalnych. </w:t>
      </w:r>
    </w:p>
    <w:p w14:paraId="6DF07ECC"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p>
    <w:p w14:paraId="3E3D46B4"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14:paraId="4FCE4520" w14:textId="77777777" w:rsidR="00A25AC1" w:rsidRPr="00A25AC1" w:rsidRDefault="00A25AC1" w:rsidP="00A25AC1">
      <w:pPr>
        <w:spacing w:after="0"/>
        <w:jc w:val="both"/>
        <w:rPr>
          <w:rFonts w:asciiTheme="minorHAnsi" w:eastAsia="Calibri" w:hAnsiTheme="minorHAnsi" w:cstheme="minorHAnsi"/>
        </w:rPr>
      </w:pPr>
    </w:p>
    <w:p w14:paraId="373EBF62" w14:textId="382DDD06"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 xml:space="preserve">30 dni </w:t>
      </w:r>
      <w:r w:rsidRPr="00A25AC1">
        <w:rPr>
          <w:rFonts w:asciiTheme="minorHAnsi" w:eastAsia="Calibri" w:hAnsiTheme="minorHAnsi" w:cstheme="minorHAnsi"/>
        </w:rPr>
        <w:t xml:space="preserve">od dnia zakończenia weryfikacji wymogów formalnych wszystkich wniosków </w:t>
      </w:r>
      <w:r w:rsidR="0031325D">
        <w:rPr>
          <w:rFonts w:asciiTheme="minorHAnsi" w:eastAsia="Calibri" w:hAnsiTheme="minorHAnsi" w:cstheme="minorHAnsi"/>
        </w:rPr>
        <w:br/>
      </w:r>
      <w:r w:rsidRPr="00A25AC1">
        <w:rPr>
          <w:rFonts w:asciiTheme="minorHAnsi" w:eastAsia="Calibri" w:hAnsiTheme="minorHAnsi" w:cstheme="minorHAnsi"/>
        </w:rPr>
        <w:t xml:space="preserve">o dofinansowanie projektu złożonych w odpowiedzi na konkurs. </w:t>
      </w:r>
    </w:p>
    <w:p w14:paraId="7D40D582" w14:textId="77777777" w:rsidR="00A25AC1" w:rsidRPr="00A25AC1" w:rsidRDefault="00A25AC1" w:rsidP="00A25AC1">
      <w:pPr>
        <w:spacing w:after="0"/>
        <w:jc w:val="both"/>
        <w:rPr>
          <w:rFonts w:asciiTheme="minorHAnsi" w:eastAsia="Calibri" w:hAnsiTheme="minorHAnsi" w:cstheme="minorHAnsi"/>
        </w:rPr>
      </w:pPr>
    </w:p>
    <w:p w14:paraId="3B4BE44C" w14:textId="77777777"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69820C0D" w14:textId="77777777" w:rsidR="00A25AC1" w:rsidRPr="00A25AC1" w:rsidRDefault="00A25AC1" w:rsidP="00A25AC1">
      <w:pPr>
        <w:spacing w:after="0"/>
        <w:jc w:val="both"/>
        <w:rPr>
          <w:rFonts w:asciiTheme="minorHAnsi" w:eastAsia="Calibri" w:hAnsiTheme="minorHAnsi" w:cstheme="minorHAnsi"/>
        </w:rPr>
      </w:pPr>
    </w:p>
    <w:p w14:paraId="3D1543C3" w14:textId="77777777"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14:paraId="73D55F09" w14:textId="437B684F"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lastRenderedPageBreak/>
        <w:t xml:space="preserve">Lista wniosków o dofinansowanie projektu, które przeszły pozytywnie ocenę formalną i zostały zakwalifikowane do etapu oceny merytorycznej zostanie umieszczona na stronie </w:t>
      </w:r>
      <w:hyperlink r:id="rId34" w:history="1">
        <w:r w:rsidR="00C0506F">
          <w:rPr>
            <w:rFonts w:asciiTheme="minorHAnsi" w:hAnsiTheme="minorHAnsi" w:cstheme="minorHAnsi"/>
            <w:color w:val="0000FF" w:themeColor="hyperlink"/>
            <w:u w:val="single"/>
          </w:rPr>
          <w:t>RPO WP 2014-2020</w:t>
        </w:r>
      </w:hyperlink>
      <w:r w:rsidRPr="00A25AC1">
        <w:rPr>
          <w:rFonts w:asciiTheme="minorHAnsi" w:eastAsia="MS Mincho" w:hAnsiTheme="minorHAnsi" w:cstheme="minorHAnsi"/>
          <w:lang w:eastAsia="ja-JP"/>
        </w:rPr>
        <w:t>.</w:t>
      </w:r>
    </w:p>
    <w:p w14:paraId="5BABDC3F" w14:textId="77777777" w:rsidR="00A25AC1" w:rsidRPr="00A25AC1" w:rsidRDefault="00A25AC1" w:rsidP="00A25AC1">
      <w:pPr>
        <w:spacing w:after="0"/>
        <w:jc w:val="both"/>
        <w:rPr>
          <w:rFonts w:asciiTheme="minorHAnsi" w:eastAsia="Calibri" w:hAnsiTheme="minorHAnsi" w:cstheme="minorHAnsi"/>
          <w:sz w:val="24"/>
          <w:szCs w:val="24"/>
        </w:rPr>
      </w:pPr>
    </w:p>
    <w:p w14:paraId="6B2D4004" w14:textId="77777777"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14:paraId="41FDBF35" w14:textId="77777777" w:rsidR="00A25AC1" w:rsidRPr="00A25AC1" w:rsidRDefault="00A25AC1" w:rsidP="00A25AC1">
      <w:pPr>
        <w:spacing w:after="0"/>
        <w:jc w:val="both"/>
        <w:rPr>
          <w:rFonts w:asciiTheme="minorHAnsi" w:eastAsia="MS Mincho" w:hAnsiTheme="minorHAnsi" w:cstheme="minorHAnsi"/>
          <w:lang w:eastAsia="ja-JP"/>
        </w:rPr>
      </w:pPr>
    </w:p>
    <w:p w14:paraId="3E9D2181" w14:textId="4B266ADD"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 xml:space="preserve">Procedura odwoławcza obowiązująca w </w:t>
      </w:r>
      <w:r w:rsidR="00650E46" w:rsidRPr="00A25AC1">
        <w:rPr>
          <w:rFonts w:asciiTheme="minorHAnsi" w:eastAsia="Calibri" w:hAnsiTheme="minorHAnsi"/>
        </w:rPr>
        <w:t>konkurs</w:t>
      </w:r>
      <w:r w:rsidR="00650E46">
        <w:rPr>
          <w:rFonts w:asciiTheme="minorHAnsi" w:eastAsia="Calibri" w:hAnsiTheme="minorHAnsi"/>
        </w:rPr>
        <w:t>ie</w:t>
      </w:r>
      <w:r w:rsidR="00650E46" w:rsidRPr="00A25AC1">
        <w:rPr>
          <w:rFonts w:asciiTheme="minorHAnsi" w:eastAsia="Calibri" w:hAnsiTheme="minorHAnsi"/>
        </w:rPr>
        <w:t xml:space="preserve"> </w:t>
      </w:r>
      <w:r w:rsidRPr="00A25AC1">
        <w:rPr>
          <w:rFonts w:asciiTheme="minorHAnsi" w:eastAsia="Calibri" w:hAnsiTheme="minorHAnsi"/>
        </w:rPr>
        <w:t xml:space="preserve">została opisana w pkt </w:t>
      </w:r>
      <w:r w:rsidR="00650E46">
        <w:rPr>
          <w:rFonts w:asciiTheme="minorHAnsi" w:eastAsia="Calibri" w:hAnsiTheme="minorHAnsi"/>
        </w:rPr>
        <w:t>4</w:t>
      </w:r>
      <w:r w:rsidRPr="00A25AC1">
        <w:rPr>
          <w:rFonts w:asciiTheme="minorHAnsi" w:eastAsia="Calibri" w:hAnsiTheme="minorHAnsi"/>
        </w:rPr>
        <w:t>.3 niniejszego Regulaminu.</w:t>
      </w:r>
    </w:p>
    <w:p w14:paraId="2D1B361E" w14:textId="77777777" w:rsidR="00F21855" w:rsidRPr="00F21855" w:rsidRDefault="00F21855" w:rsidP="00CB7343">
      <w:pPr>
        <w:spacing w:after="0"/>
        <w:jc w:val="both"/>
        <w:rPr>
          <w:rFonts w:asciiTheme="minorHAnsi" w:eastAsia="MS Mincho" w:hAnsiTheme="minorHAnsi" w:cs="Times New Roman"/>
          <w:lang w:eastAsia="ja-JP"/>
        </w:rPr>
      </w:pPr>
    </w:p>
    <w:p w14:paraId="07F7F817" w14:textId="77777777"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14:paraId="4EF54001" w14:textId="77777777"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14:paraId="31A5424D" w14:textId="77777777" w:rsidR="003E482E" w:rsidRDefault="00F21855" w:rsidP="00D25488">
      <w:pPr>
        <w:pStyle w:val="Akapitzlist"/>
        <w:numPr>
          <w:ilvl w:val="0"/>
          <w:numId w:val="21"/>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14:paraId="2BED58F1" w14:textId="77777777" w:rsidR="00900EB0" w:rsidRDefault="00F21855" w:rsidP="00D25488">
      <w:pPr>
        <w:pStyle w:val="Akapitzlist"/>
        <w:numPr>
          <w:ilvl w:val="0"/>
          <w:numId w:val="21"/>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4C70BD">
        <w:rPr>
          <w:rFonts w:asciiTheme="minorHAnsi" w:eastAsia="MS Mincho" w:hAnsiTheme="minorHAnsi" w:cs="Times New Roman"/>
          <w:lang w:eastAsia="ja-JP"/>
        </w:rPr>
        <w:t>.</w:t>
      </w:r>
    </w:p>
    <w:p w14:paraId="4B79EEA4" w14:textId="77777777" w:rsidR="00495E76" w:rsidRPr="00F21855" w:rsidRDefault="00495E76" w:rsidP="00CB7343">
      <w:pPr>
        <w:spacing w:after="0"/>
        <w:jc w:val="both"/>
        <w:rPr>
          <w:rFonts w:asciiTheme="minorHAnsi" w:eastAsia="MS Mincho" w:hAnsiTheme="minorHAnsi" w:cs="Times New Roman"/>
          <w:b/>
          <w:sz w:val="20"/>
          <w:lang w:eastAsia="ja-JP"/>
        </w:rPr>
      </w:pPr>
    </w:p>
    <w:p w14:paraId="1FC4E24C" w14:textId="77777777"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 xml:space="preserve">75 dni </w:t>
      </w:r>
      <w:r w:rsidRPr="00F21855">
        <w:rPr>
          <w:rFonts w:asciiTheme="minorHAnsi" w:eastAsia="MS Mincho" w:hAnsiTheme="minorHAnsi" w:cs="Times New Roman"/>
          <w:lang w:eastAsia="ja-JP"/>
        </w:rPr>
        <w:t>od dnia zakończenia oceny formalnej.</w:t>
      </w:r>
    </w:p>
    <w:p w14:paraId="5F2A337B" w14:textId="77777777" w:rsidR="005D2E19" w:rsidRDefault="005D2E19" w:rsidP="00FB698D">
      <w:pPr>
        <w:spacing w:after="0"/>
        <w:jc w:val="both"/>
        <w:rPr>
          <w:rFonts w:asciiTheme="minorHAnsi" w:eastAsia="Times New Roman" w:hAnsiTheme="minorHAnsi" w:cs="Times New Roman"/>
          <w:b/>
          <w:u w:val="single"/>
          <w:lang w:eastAsia="pl-PL"/>
        </w:rPr>
      </w:pPr>
    </w:p>
    <w:p w14:paraId="7105E686" w14:textId="77777777"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14:paraId="0A6991A7" w14:textId="77777777"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14:paraId="0F056799" w14:textId="77777777"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14:paraId="5D640756" w14:textId="77777777"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14:paraId="617A5544" w14:textId="30A46F8F" w:rsidR="00F21855" w:rsidRPr="00F21855" w:rsidRDefault="00FB698D" w:rsidP="00F27FA3">
      <w:pPr>
        <w:numPr>
          <w:ilvl w:val="0"/>
          <w:numId w:val="7"/>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00F21855" w:rsidRPr="00F21855">
        <w:rPr>
          <w:rFonts w:asciiTheme="minorHAnsi" w:eastAsia="MS Mincho" w:hAnsiTheme="minorHAnsi" w:cs="Times New Roman"/>
          <w:lang w:eastAsia="ja-JP"/>
        </w:rPr>
        <w:t xml:space="preserve">, </w:t>
      </w:r>
    </w:p>
    <w:p w14:paraId="2D26088A" w14:textId="77777777" w:rsidR="00F21855" w:rsidRPr="00F21855" w:rsidRDefault="00FB698D" w:rsidP="00F27FA3">
      <w:pPr>
        <w:numPr>
          <w:ilvl w:val="0"/>
          <w:numId w:val="7"/>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14:paraId="2722731F" w14:textId="77777777" w:rsidR="00F21855" w:rsidRPr="00F21855" w:rsidRDefault="00F21855" w:rsidP="00D25488">
      <w:pPr>
        <w:numPr>
          <w:ilvl w:val="1"/>
          <w:numId w:val="31"/>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FA72FB2" w14:textId="77777777" w:rsidR="00F21855" w:rsidRPr="00F21855" w:rsidRDefault="00F21855" w:rsidP="00D25488">
      <w:pPr>
        <w:numPr>
          <w:ilvl w:val="1"/>
          <w:numId w:val="31"/>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7BDDABC8" w14:textId="77777777" w:rsidR="00F21855" w:rsidRPr="00F21855" w:rsidRDefault="00F21855" w:rsidP="00D25488">
      <w:pPr>
        <w:numPr>
          <w:ilvl w:val="1"/>
          <w:numId w:val="31"/>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02141C0F" w14:textId="77777777" w:rsidR="00F21855" w:rsidRPr="00F21855" w:rsidRDefault="00F21855" w:rsidP="00D25488">
      <w:pPr>
        <w:numPr>
          <w:ilvl w:val="1"/>
          <w:numId w:val="31"/>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00FC740B">
        <w:rPr>
          <w:rFonts w:asciiTheme="minorHAnsi" w:eastAsia="MS Mincho" w:hAnsiTheme="minorHAnsi" w:cs="Times New Roman"/>
          <w:lang w:eastAsia="ja-JP"/>
        </w:rPr>
        <w:t>bez możliwości skierowania do negocjacji)</w:t>
      </w:r>
      <w:r w:rsidR="00FC740B" w:rsidDel="00AE2C2D">
        <w:rPr>
          <w:rFonts w:asciiTheme="minorHAnsi" w:eastAsia="MS Mincho" w:hAnsiTheme="minorHAnsi" w:cs="Times New Roman"/>
          <w:lang w:eastAsia="ja-JP"/>
        </w:rPr>
        <w:t xml:space="preserve"> </w:t>
      </w:r>
    </w:p>
    <w:p w14:paraId="58851D6D" w14:textId="77777777" w:rsidR="00F21855" w:rsidRPr="00F21855" w:rsidRDefault="00FB698D" w:rsidP="00F27FA3">
      <w:pPr>
        <w:numPr>
          <w:ilvl w:val="0"/>
          <w:numId w:val="7"/>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14:paraId="05C6BE5D" w14:textId="77777777" w:rsidR="00F21855" w:rsidRPr="00F21855" w:rsidRDefault="00F21855" w:rsidP="00F27FA3">
      <w:pPr>
        <w:numPr>
          <w:ilvl w:val="1"/>
          <w:numId w:val="7"/>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34819F26" w14:textId="77777777" w:rsidR="00F21855" w:rsidRPr="00F21855" w:rsidRDefault="00F21855" w:rsidP="00F27FA3">
      <w:pPr>
        <w:numPr>
          <w:ilvl w:val="1"/>
          <w:numId w:val="7"/>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BC33278" w14:textId="77777777" w:rsidR="00F21855" w:rsidRPr="00F21855" w:rsidRDefault="00F21855" w:rsidP="00F27FA3">
      <w:pPr>
        <w:numPr>
          <w:ilvl w:val="1"/>
          <w:numId w:val="7"/>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Pr="00F21855">
        <w:rPr>
          <w:rFonts w:asciiTheme="minorHAnsi" w:hAnsiTheme="minorHAnsi"/>
        </w:rPr>
        <w:t xml:space="preserve">. </w:t>
      </w:r>
    </w:p>
    <w:p w14:paraId="3A74123E" w14:textId="77777777" w:rsidR="001F5952" w:rsidRPr="005A460D" w:rsidRDefault="001F5952" w:rsidP="00CB7343">
      <w:pPr>
        <w:spacing w:after="0"/>
        <w:jc w:val="both"/>
        <w:rPr>
          <w:rFonts w:asciiTheme="minorHAnsi" w:hAnsiTheme="minorHAnsi"/>
        </w:rPr>
      </w:pPr>
    </w:p>
    <w:p w14:paraId="11EC96B0" w14:textId="77777777"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Tym samym niespełnienie któregokolwiek z kryteriów skutkuje uzyskaniem przez wniosek </w:t>
      </w:r>
      <w:r w:rsidR="00F33D6B">
        <w:rPr>
          <w:rFonts w:ascii="Calibri" w:hAnsi="Calibri" w:cs="Calibri"/>
        </w:rPr>
        <w:t>o </w:t>
      </w:r>
      <w:r w:rsidR="00F33D6B" w:rsidRPr="00D25BD2">
        <w:rPr>
          <w:rFonts w:ascii="Calibri" w:hAnsi="Calibri" w:cs="Calibri"/>
        </w:rPr>
        <w:t>dofinansowanie projektu negatywnej oceny spełniania kryteriów wykonalności</w:t>
      </w:r>
      <w:r w:rsidR="00F33D6B">
        <w:rPr>
          <w:rFonts w:ascii="Calibri" w:hAnsi="Calibri" w:cs="Calibri"/>
        </w:rPr>
        <w:t>.</w:t>
      </w:r>
    </w:p>
    <w:p w14:paraId="3C5DA053" w14:textId="126F6BE4" w:rsidR="00FC26F2" w:rsidRPr="00FC26F2" w:rsidRDefault="00D11D8C" w:rsidP="00FC26F2">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t>
      </w:r>
      <w:r w:rsidR="00FC740B">
        <w:rPr>
          <w:rFonts w:asciiTheme="minorHAnsi" w:eastAsia="MS Mincho" w:hAnsiTheme="minorHAnsi" w:cs="Times New Roman"/>
          <w:lang w:eastAsia="ja-JP"/>
        </w:rPr>
        <w:t xml:space="preserve">skierowania do negocjacji </w:t>
      </w:r>
      <w:r>
        <w:rPr>
          <w:rFonts w:asciiTheme="minorHAnsi" w:eastAsia="MS Mincho" w:hAnsiTheme="minorHAnsi" w:cs="Times New Roman"/>
          <w:lang w:eastAsia="ja-JP"/>
        </w:rPr>
        <w:t xml:space="preserve">określona jest w definicji kryterium), </w:t>
      </w:r>
      <w:r w:rsidRPr="00F21855">
        <w:rPr>
          <w:rFonts w:asciiTheme="minorHAnsi" w:eastAsia="MS Mincho" w:hAnsiTheme="minorHAnsi" w:cs="Times New Roman"/>
          <w:lang w:eastAsia="ja-JP"/>
        </w:rPr>
        <w:t xml:space="preserve">oceniający może uznać </w:t>
      </w:r>
      <w:r w:rsidR="00FC26F2">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00FC26F2" w:rsidRPr="00FC26F2">
        <w:rPr>
          <w:rFonts w:asciiTheme="minorHAnsi" w:eastAsia="MS Mincho" w:hAnsiTheme="minorHAnsi" w:cs="Times New Roman"/>
          <w:lang w:eastAsia="ja-JP"/>
        </w:rPr>
        <w:t>, ale</w:t>
      </w:r>
      <w:r w:rsidR="00F27FA3">
        <w:rPr>
          <w:rFonts w:asciiTheme="minorHAnsi" w:eastAsia="MS Mincho" w:hAnsiTheme="minorHAnsi" w:cs="Times New Roman"/>
          <w:lang w:eastAsia="ja-JP"/>
        </w:rPr>
        <w:t> </w:t>
      </w:r>
      <w:r w:rsidR="00FC26F2" w:rsidRPr="00FC26F2">
        <w:rPr>
          <w:rFonts w:asciiTheme="minorHAnsi" w:eastAsia="MS Mincho" w:hAnsiTheme="minorHAnsi" w:cs="Times New Roman"/>
          <w:lang w:eastAsia="ja-JP"/>
        </w:rPr>
        <w:t>jednocześnie określić warunki, które musi spełnić projekt, aby móc uzyskać dofinansowanie oraz kieruje projekt do negocjacji. IOK</w:t>
      </w:r>
      <w:r w:rsidR="00FC26F2">
        <w:rPr>
          <w:rFonts w:asciiTheme="minorHAnsi" w:eastAsia="MS Mincho" w:hAnsiTheme="minorHAnsi" w:cs="Times New Roman"/>
          <w:lang w:eastAsia="ja-JP"/>
        </w:rPr>
        <w:t xml:space="preserve"> </w:t>
      </w:r>
      <w:r w:rsidR="00FC26F2" w:rsidRPr="00FC26F2">
        <w:rPr>
          <w:rFonts w:asciiTheme="minorHAnsi" w:eastAsia="MS Mincho" w:hAnsiTheme="minorHAnsi" w:cs="Times New Roman"/>
          <w:lang w:eastAsia="ja-JP"/>
        </w:rPr>
        <w:t xml:space="preserve">wzywa wnioskodawcę do odpowiedniego skorygowania projektu </w:t>
      </w:r>
      <w:r w:rsidR="00600398">
        <w:rPr>
          <w:rFonts w:asciiTheme="minorHAnsi" w:eastAsia="MS Mincho" w:hAnsiTheme="minorHAnsi" w:cs="Times New Roman"/>
          <w:lang w:eastAsia="ja-JP"/>
        </w:rPr>
        <w:t>lub</w:t>
      </w:r>
      <w:r w:rsidR="00805624">
        <w:rPr>
          <w:rFonts w:asciiTheme="minorHAnsi" w:eastAsia="MS Mincho" w:hAnsiTheme="minorHAnsi" w:cs="Times New Roman"/>
          <w:lang w:eastAsia="ja-JP"/>
        </w:rPr>
        <w:t> </w:t>
      </w:r>
      <w:r w:rsidR="00600398">
        <w:rPr>
          <w:rFonts w:asciiTheme="minorHAnsi" w:eastAsia="MS Mincho" w:hAnsiTheme="minorHAnsi" w:cs="Times New Roman"/>
          <w:lang w:eastAsia="ja-JP"/>
        </w:rPr>
        <w:t xml:space="preserve">wyjaśnienia wątpliwości dotyczących zapisów we wniosku o dofinansowanie projektu </w:t>
      </w:r>
      <w:r w:rsidR="00FC26F2">
        <w:rPr>
          <w:rFonts w:asciiTheme="minorHAnsi" w:eastAsia="MS Mincho" w:hAnsiTheme="minorHAnsi" w:cs="Times New Roman"/>
          <w:lang w:eastAsia="ja-JP"/>
        </w:rPr>
        <w:t xml:space="preserve">na etapie negocjacji. </w:t>
      </w:r>
    </w:p>
    <w:p w14:paraId="6EDC6771" w14:textId="77777777" w:rsidR="00F21855" w:rsidRDefault="00F21855" w:rsidP="00C0506F">
      <w:pPr>
        <w:spacing w:after="0"/>
        <w:rPr>
          <w:rFonts w:asciiTheme="minorHAnsi" w:eastAsia="Times New Roman" w:hAnsiTheme="minorHAnsi" w:cs="Times New Roman"/>
          <w:lang w:eastAsia="pl-PL"/>
        </w:rPr>
      </w:pPr>
    </w:p>
    <w:p w14:paraId="18794B58" w14:textId="77777777" w:rsidR="00E22623" w:rsidRDefault="009D6A44">
      <w:bookmarkStart w:id="218" w:name="_Toc422301675"/>
      <w:bookmarkStart w:id="219" w:name="_Toc431281542"/>
      <w:bookmarkStart w:id="220" w:name="_Toc433201302"/>
      <w:bookmarkStart w:id="221" w:name="_Toc433201915"/>
      <w:bookmarkStart w:id="222" w:name="_Toc436213496"/>
      <w:bookmarkStart w:id="223" w:name="_Toc440885220"/>
      <w:r w:rsidRPr="009D6A44">
        <w:rPr>
          <w:rFonts w:asciiTheme="minorHAnsi" w:hAnsiTheme="minorHAnsi"/>
          <w:b/>
        </w:rPr>
        <w:t>Ocena kryteriów strategicznych I stopnia</w:t>
      </w:r>
      <w:bookmarkEnd w:id="218"/>
      <w:bookmarkEnd w:id="219"/>
      <w:bookmarkEnd w:id="220"/>
      <w:bookmarkEnd w:id="221"/>
      <w:bookmarkEnd w:id="222"/>
      <w:bookmarkEnd w:id="223"/>
    </w:p>
    <w:p w14:paraId="004C3B06" w14:textId="2BB5EACC"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w:t>
      </w:r>
      <w:r w:rsidR="00CD379E" w:rsidRPr="00CD379E">
        <w:rPr>
          <w:rFonts w:asciiTheme="minorHAnsi" w:eastAsia="Times New Roman" w:hAnsiTheme="minorHAnsi" w:cs="Times New Roman"/>
          <w:lang w:eastAsia="pl-PL"/>
        </w:rPr>
        <w:t>5.4.</w:t>
      </w:r>
      <w:r w:rsidRPr="00CD379E">
        <w:rPr>
          <w:rFonts w:asciiTheme="minorHAnsi" w:eastAsia="Times New Roman" w:hAnsiTheme="minorHAnsi" w:cs="Times New Roman"/>
          <w:lang w:eastAsia="pl-PL"/>
        </w:rPr>
        <w:t>2</w:t>
      </w:r>
      <w:r w:rsidR="00D12E29" w:rsidRPr="00CD379E">
        <w:rPr>
          <w:rFonts w:asciiTheme="minorHAnsi" w:eastAsia="Times New Roman" w:hAnsiTheme="minorHAnsi" w:cs="Times New Roman"/>
          <w:lang w:eastAsia="pl-PL"/>
        </w:rPr>
        <w:t>.</w:t>
      </w:r>
      <w:r w:rsidR="00D549C7" w:rsidRPr="00CD379E">
        <w:rPr>
          <w:rFonts w:asciiTheme="minorHAnsi" w:eastAsia="Calibri" w:hAnsiTheme="minorHAnsi" w:cs="Times New Roman"/>
        </w:rPr>
        <w:t xml:space="preserve"> </w:t>
      </w:r>
      <w:r w:rsidR="00CD379E" w:rsidRPr="00CD379E">
        <w:rPr>
          <w:rFonts w:asciiTheme="minorHAnsi" w:eastAsia="Calibri" w:hAnsiTheme="minorHAnsi" w:cs="Times New Roman"/>
        </w:rPr>
        <w:t>Zdrowie na rynku pracy</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14:paraId="078116AC" w14:textId="77777777"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14:paraId="7E4F6E84" w14:textId="77777777"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84FC8B6" w14:textId="77777777" w:rsidR="00F21855" w:rsidRPr="00F21855" w:rsidRDefault="00FB698D" w:rsidP="00CD379E">
      <w:pPr>
        <w:numPr>
          <w:ilvl w:val="0"/>
          <w:numId w:val="8"/>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14:paraId="37D3C81B" w14:textId="77777777" w:rsidR="00F21855" w:rsidRPr="00F21855" w:rsidRDefault="00F21855" w:rsidP="00CD379E">
      <w:pPr>
        <w:numPr>
          <w:ilvl w:val="0"/>
          <w:numId w:val="1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14:paraId="52B0936B" w14:textId="77777777" w:rsidR="00F21855" w:rsidRPr="00F21855" w:rsidRDefault="00786812" w:rsidP="00CD379E">
      <w:pPr>
        <w:numPr>
          <w:ilvl w:val="0"/>
          <w:numId w:val="13"/>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potrzeby realizacji projektu;</w:t>
      </w:r>
    </w:p>
    <w:p w14:paraId="5B144104" w14:textId="77777777" w:rsidR="00F21855" w:rsidRPr="00F21855" w:rsidRDefault="00F21855" w:rsidP="00CD379E">
      <w:pPr>
        <w:numPr>
          <w:ilvl w:val="0"/>
          <w:numId w:val="1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14:paraId="330F2BCB" w14:textId="77777777" w:rsidR="00F21855" w:rsidRPr="00F21855" w:rsidRDefault="00FB698D" w:rsidP="00CD379E">
      <w:pPr>
        <w:numPr>
          <w:ilvl w:val="0"/>
          <w:numId w:val="8"/>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14:paraId="680FCF74" w14:textId="77777777" w:rsidR="00F21855" w:rsidRPr="00F21855" w:rsidRDefault="00786812" w:rsidP="00CD379E">
      <w:pPr>
        <w:numPr>
          <w:ilvl w:val="0"/>
          <w:numId w:val="1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14:paraId="419684A2" w14:textId="77777777" w:rsidR="00F21855" w:rsidRPr="00F21855" w:rsidRDefault="00F21855" w:rsidP="00CD379E">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14:paraId="466B1F7B" w14:textId="77777777" w:rsidR="00F21855" w:rsidRPr="00F21855" w:rsidRDefault="00786812" w:rsidP="00CD379E">
      <w:pPr>
        <w:numPr>
          <w:ilvl w:val="0"/>
          <w:numId w:val="1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14:paraId="16A3895A" w14:textId="77777777" w:rsidR="00F21855" w:rsidRPr="00C6550F" w:rsidRDefault="00FB698D" w:rsidP="00CD379E">
      <w:pPr>
        <w:numPr>
          <w:ilvl w:val="0"/>
          <w:numId w:val="8"/>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776A3F">
        <w:rPr>
          <w:rFonts w:asciiTheme="minorHAnsi" w:eastAsia="MS Mincho" w:hAnsiTheme="minorHAnsi" w:cs="Times New Roman"/>
          <w:lang w:eastAsia="ja-JP"/>
        </w:rPr>
        <w:t xml:space="preserve">w </w:t>
      </w:r>
      <w:r w:rsidR="002B54DA" w:rsidRPr="00776A3F">
        <w:rPr>
          <w:rFonts w:asciiTheme="minorHAnsi" w:eastAsia="MS Mincho" w:hAnsiTheme="minorHAnsi" w:cs="Times New Roman"/>
          <w:lang w:eastAsia="ja-JP"/>
        </w:rPr>
        <w:t>pod</w:t>
      </w:r>
      <w:r w:rsidR="0051180E" w:rsidRPr="00776A3F">
        <w:rPr>
          <w:rFonts w:asciiTheme="minorHAnsi" w:eastAsia="MS Mincho" w:hAnsiTheme="minorHAnsi" w:cs="Times New Roman"/>
          <w:lang w:eastAsia="ja-JP"/>
        </w:rPr>
        <w:t>rozdziale</w:t>
      </w:r>
      <w:r w:rsidR="002E5F2D" w:rsidRPr="00776A3F">
        <w:rPr>
          <w:rFonts w:asciiTheme="minorHAnsi" w:eastAsia="MS Mincho" w:hAnsiTheme="minorHAnsi" w:cs="Times New Roman"/>
          <w:lang w:eastAsia="ja-JP"/>
        </w:rPr>
        <w:t xml:space="preserve"> </w:t>
      </w:r>
      <w:r w:rsidR="008A4AE1" w:rsidRPr="00776A3F">
        <w:rPr>
          <w:rFonts w:asciiTheme="minorHAnsi" w:eastAsia="MS Mincho" w:hAnsiTheme="minorHAnsi" w:cs="Times New Roman"/>
          <w:lang w:eastAsia="ja-JP"/>
        </w:rPr>
        <w:t>2</w:t>
      </w:r>
      <w:r w:rsidR="002B54DA" w:rsidRPr="00776A3F">
        <w:rPr>
          <w:rFonts w:asciiTheme="minorHAnsi" w:eastAsia="MS Mincho" w:hAnsiTheme="minorHAnsi" w:cs="Times New Roman"/>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14:paraId="133F0842" w14:textId="0520BE1D" w:rsidR="00F21855" w:rsidRDefault="00786812" w:rsidP="00CD379E">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w:t>
      </w:r>
      <w:r w:rsidR="00F27FA3">
        <w:rPr>
          <w:rFonts w:asciiTheme="minorHAnsi" w:eastAsia="MS Mincho" w:hAnsiTheme="minorHAnsi" w:cs="Times New Roman"/>
          <w:lang w:eastAsia="ja-JP"/>
        </w:rPr>
        <w:t>o.</w:t>
      </w:r>
    </w:p>
    <w:p w14:paraId="168D95DC" w14:textId="77777777" w:rsidR="00835C81" w:rsidRDefault="00835C81" w:rsidP="00A55465">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14:paraId="50BADA42" w14:textId="77777777" w:rsidR="00835C81" w:rsidRPr="00835C81" w:rsidRDefault="00A55465" w:rsidP="00835C81">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sidR="00835C81">
        <w:rPr>
          <w:rFonts w:asciiTheme="minorHAnsi" w:eastAsia="Times New Roman" w:hAnsiTheme="minorHAnsi" w:cstheme="minorHAnsi"/>
          <w:lang w:eastAsia="pl-PL"/>
        </w:rPr>
        <w:t>,</w:t>
      </w:r>
      <w:r w:rsidR="00835C81"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B53FECE" w14:textId="77777777"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14:paraId="5062DCBB" w14:textId="39C8783D" w:rsidR="00A55465" w:rsidRDefault="00A55465" w:rsidP="000A1750">
      <w:p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w:t>
      </w:r>
      <w:r w:rsidR="00835C81" w:rsidRPr="00835C81">
        <w:rPr>
          <w:rFonts w:asciiTheme="minorHAnsi" w:eastAsia="Times New Roman" w:hAnsiTheme="minorHAnsi" w:cstheme="minorHAnsi"/>
          <w:lang w:eastAsia="pl-PL"/>
        </w:rPr>
        <w:t xml:space="preserve"> w zakresie </w:t>
      </w:r>
      <w:r w:rsidR="00835C81">
        <w:rPr>
          <w:rFonts w:asciiTheme="minorHAnsi" w:eastAsia="Times New Roman" w:hAnsiTheme="minorHAnsi" w:cstheme="minorHAnsi"/>
          <w:lang w:eastAsia="pl-PL"/>
        </w:rPr>
        <w:t xml:space="preserve">kryteriów </w:t>
      </w:r>
      <w:r w:rsidR="00835C81" w:rsidRPr="00835C81">
        <w:rPr>
          <w:rFonts w:asciiTheme="minorHAnsi" w:eastAsia="Times New Roman" w:hAnsiTheme="minorHAnsi" w:cs="Times New Roman"/>
          <w:lang w:eastAsia="pl-PL"/>
        </w:rPr>
        <w:t xml:space="preserve">wkładu projektów w realizację Programu (A), metodyki projektu (B), </w:t>
      </w:r>
      <w:r w:rsidR="00835C81" w:rsidRPr="00835C81">
        <w:rPr>
          <w:rFonts w:asciiTheme="minorHAnsi" w:eastAsia="Times New Roman" w:hAnsiTheme="minorHAnsi" w:cstheme="minorHAnsi"/>
          <w:lang w:eastAsia="pl-PL"/>
        </w:rPr>
        <w:t>specyficznego ukierunkowania projektu</w:t>
      </w:r>
      <w:r w:rsidR="00293F29">
        <w:rPr>
          <w:rFonts w:asciiTheme="minorHAnsi" w:eastAsia="Times New Roman" w:hAnsiTheme="minorHAnsi" w:cstheme="minorHAnsi"/>
          <w:lang w:eastAsia="pl-PL"/>
        </w:rPr>
        <w:t> </w:t>
      </w:r>
      <w:r w:rsidR="00835C81">
        <w:rPr>
          <w:rFonts w:asciiTheme="minorHAnsi" w:eastAsia="Times New Roman" w:hAnsiTheme="minorHAnsi" w:cstheme="minorHAnsi"/>
          <w:lang w:eastAsia="pl-PL"/>
        </w:rPr>
        <w:t>(C)</w:t>
      </w:r>
      <w:r w:rsidR="004054FD">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8A4AE1">
        <w:rPr>
          <w:rFonts w:asciiTheme="minorHAnsi" w:hAnsiTheme="minorHAnsi"/>
          <w:b/>
        </w:rPr>
        <w:t>1</w:t>
      </w:r>
      <w:r w:rsidR="007C4469">
        <w:rPr>
          <w:rFonts w:asciiTheme="minorHAnsi" w:hAnsiTheme="minorHAnsi"/>
          <w:b/>
        </w:rPr>
        <w:t>1</w:t>
      </w:r>
      <w:r w:rsidR="008A4AE1">
        <w:rPr>
          <w:rFonts w:asciiTheme="minorHAnsi" w:hAnsiTheme="minorHAnsi"/>
          <w:b/>
        </w:rPr>
        <w:t>0</w:t>
      </w:r>
      <w:r w:rsidRPr="00A55465">
        <w:rPr>
          <w:rFonts w:asciiTheme="minorHAnsi" w:hAnsiTheme="minorHAnsi"/>
          <w:b/>
        </w:rPr>
        <w:t xml:space="preserve"> punktów</w:t>
      </w:r>
      <w:r w:rsidRPr="00A55465">
        <w:rPr>
          <w:rFonts w:asciiTheme="minorHAnsi" w:eastAsia="MS Mincho" w:hAnsiTheme="minorHAnsi" w:cstheme="minorHAnsi"/>
          <w:lang w:eastAsia="ja-JP"/>
        </w:rPr>
        <w:t>.</w:t>
      </w:r>
    </w:p>
    <w:p w14:paraId="7BBADF1A" w14:textId="2C521C45"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8401F9">
        <w:rPr>
          <w:rFonts w:ascii="Calibri" w:hAnsi="Calibri"/>
        </w:rPr>
        <w:t xml:space="preserve">Ocenę pozytywną uzyskują wyłącznie wnioski o dofinansowanie projektu, które otrzymały </w:t>
      </w:r>
      <w:r w:rsidRPr="008401F9">
        <w:rPr>
          <w:rFonts w:ascii="Calibri" w:hAnsi="Calibri"/>
        </w:rPr>
        <w:br/>
      </w:r>
      <w:r w:rsidRPr="00805624">
        <w:rPr>
          <w:rFonts w:ascii="Calibri" w:hAnsi="Calibri"/>
          <w:b/>
        </w:rPr>
        <w:t>minimum 50%</w:t>
      </w:r>
      <w:r w:rsidRPr="00805624">
        <w:rPr>
          <w:rFonts w:ascii="Calibri" w:hAnsi="Calibri"/>
          <w:u w:val="single"/>
        </w:rPr>
        <w:t xml:space="preserve"> </w:t>
      </w:r>
      <w:r w:rsidRPr="00805624">
        <w:rPr>
          <w:rFonts w:ascii="Calibri" w:hAnsi="Calibri"/>
        </w:rPr>
        <w:t xml:space="preserve">maksymalnej liczby punktów, tj. </w:t>
      </w:r>
      <w:r w:rsidR="007C4469" w:rsidRPr="00805624">
        <w:rPr>
          <w:rFonts w:ascii="Calibri" w:hAnsi="Calibri"/>
          <w:b/>
        </w:rPr>
        <w:t>55</w:t>
      </w:r>
      <w:r w:rsidRPr="00805624">
        <w:rPr>
          <w:rFonts w:ascii="Calibri" w:hAnsi="Calibri"/>
          <w:b/>
        </w:rPr>
        <w:t xml:space="preserve"> punktów</w:t>
      </w:r>
      <w:r w:rsidRPr="008401F9">
        <w:rPr>
          <w:rFonts w:ascii="Calibri" w:hAnsi="Calibri"/>
        </w:rPr>
        <w:t xml:space="preserve"> z oceny spełnienia ww. kryteriów.</w:t>
      </w:r>
    </w:p>
    <w:p w14:paraId="4B0DDB3C" w14:textId="77777777" w:rsidR="00FC26F2" w:rsidRDefault="00FC26F2" w:rsidP="00FC26F2">
      <w:pPr>
        <w:shd w:val="clear" w:color="auto" w:fill="FFFFFF"/>
        <w:autoSpaceDE w:val="0"/>
        <w:autoSpaceDN w:val="0"/>
        <w:adjustRightInd w:val="0"/>
        <w:spacing w:after="0"/>
        <w:jc w:val="both"/>
        <w:rPr>
          <w:rFonts w:ascii="Calibri" w:hAnsi="Calibri" w:cs="Calibri"/>
          <w:lang w:eastAsia="pl-PL"/>
        </w:rPr>
      </w:pPr>
    </w:p>
    <w:p w14:paraId="6DA07120" w14:textId="1D3BDD1C"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 xml:space="preserve">Lista wniosków o dofinansowanie projektu, które przeszły pozytywnie ocenę merytoryczną i/lub zostały zakwalifikowane do negocjacji zostanie umieszczona na stronie </w:t>
      </w:r>
      <w:hyperlink r:id="rId35" w:history="1">
        <w:r w:rsidR="00C0506F">
          <w:rPr>
            <w:rFonts w:ascii="Calibri" w:hAnsi="Calibri" w:cs="Calibri"/>
            <w:color w:val="0000FF" w:themeColor="hyperlink"/>
            <w:u w:val="single"/>
            <w:lang w:eastAsia="pl-PL"/>
          </w:rPr>
          <w:t>RPO WP 2014-2020</w:t>
        </w:r>
      </w:hyperlink>
      <w:r w:rsidRPr="00FC26F2">
        <w:rPr>
          <w:rFonts w:ascii="Calibri" w:hAnsi="Calibri" w:cs="Calibri"/>
          <w:lang w:eastAsia="pl-PL"/>
        </w:rPr>
        <w:t>.</w:t>
      </w:r>
    </w:p>
    <w:p w14:paraId="3F20BAC8"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65AA62B2"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Po zakończeniu oceny merytorycznej wniosków o dofinansowanie projektu, IOK niezwłocznie przekazuje wnioskodawcy pisemną informację o</w:t>
      </w:r>
      <w:r w:rsidR="00600398">
        <w:rPr>
          <w:rFonts w:ascii="Calibri" w:hAnsi="Calibri" w:cs="Calibri"/>
          <w:lang w:eastAsia="pl-PL"/>
        </w:rPr>
        <w:t> </w:t>
      </w:r>
      <w:r w:rsidRPr="00FC26F2">
        <w:rPr>
          <w:rFonts w:asciiTheme="minorHAnsi" w:eastAsia="Calibri" w:hAnsiTheme="minorHAnsi" w:cstheme="minorHAnsi"/>
        </w:rPr>
        <w:t>zakwalifikowaniu do negocjacji, lub niespełnieniu kryteriów wraz z uzasadnieniem</w:t>
      </w:r>
      <w:r w:rsidRPr="00FC26F2">
        <w:rPr>
          <w:rFonts w:ascii="Calibri" w:hAnsi="Calibri" w:cs="Calibri"/>
          <w:lang w:eastAsia="pl-PL"/>
        </w:rPr>
        <w:t xml:space="preserve">. </w:t>
      </w:r>
    </w:p>
    <w:p w14:paraId="549930E9"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13F64A37"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lastRenderedPageBreak/>
        <w:t>Uzyskana na tym etapie pozytywna ocena wniosku o dofinansowanie projektu nie jest równoznaczna z przyznaniem dofinansowania. Ostateczny wynik oceny i wybranie projektów do dofinansowania następuje po zakończeniu wszystkich etapów i rozstrzygnięciu konkursu.</w:t>
      </w:r>
    </w:p>
    <w:p w14:paraId="6A89E536" w14:textId="77777777" w:rsidR="00835C81" w:rsidRDefault="00835C81" w:rsidP="00835C81">
      <w:pPr>
        <w:shd w:val="clear" w:color="auto" w:fill="FFFFFF"/>
        <w:autoSpaceDE w:val="0"/>
        <w:autoSpaceDN w:val="0"/>
        <w:adjustRightInd w:val="0"/>
        <w:spacing w:after="0"/>
        <w:jc w:val="both"/>
        <w:rPr>
          <w:rFonts w:ascii="Calibri" w:hAnsi="Calibri" w:cs="Calibri"/>
          <w:lang w:eastAsia="pl-PL"/>
        </w:rPr>
      </w:pPr>
    </w:p>
    <w:p w14:paraId="472B4287"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kryteriów merytorycznych, informacja o wyniku oceny zawiera pouczenie o </w:t>
      </w:r>
      <w:r w:rsidRPr="004F6518">
        <w:rPr>
          <w:rFonts w:ascii="Calibri" w:hAnsi="Calibri" w:cs="Calibri"/>
          <w:b/>
          <w:lang w:eastAsia="pl-PL"/>
        </w:rPr>
        <w:t>możliwości wniesienia protestu zgodnie z art. 46 ust. 5 ustawy wdrożeniowej.</w:t>
      </w:r>
    </w:p>
    <w:p w14:paraId="61A3FCD3" w14:textId="77777777" w:rsidR="00CB5F5D" w:rsidRDefault="00CB5F5D" w:rsidP="00CB5F5D">
      <w:pPr>
        <w:spacing w:after="0"/>
        <w:jc w:val="both"/>
        <w:rPr>
          <w:rFonts w:asciiTheme="minorHAnsi" w:eastAsia="MS Mincho" w:hAnsiTheme="minorHAnsi" w:cs="Times New Roman"/>
          <w:b/>
          <w:lang w:eastAsia="ja-JP"/>
        </w:rPr>
      </w:pPr>
    </w:p>
    <w:p w14:paraId="52F566AB" w14:textId="190EE8ED" w:rsidR="00CB5F5D" w:rsidRPr="00CB5F5D" w:rsidRDefault="00CB5F5D" w:rsidP="00805624">
      <w:pPr>
        <w:jc w:val="both"/>
        <w:rPr>
          <w:rFonts w:asciiTheme="minorHAnsi" w:hAnsiTheme="minorHAnsi"/>
          <w:b/>
        </w:rPr>
      </w:pPr>
      <w:r w:rsidRPr="00CB5F5D">
        <w:rPr>
          <w:rFonts w:asciiTheme="minorHAnsi" w:eastAsia="MS Mincho" w:hAnsiTheme="minorHAnsi" w:cs="Times New Roman"/>
          <w:b/>
          <w:lang w:eastAsia="ja-JP"/>
        </w:rPr>
        <w:t>ETAP NEGOCJACJI</w:t>
      </w:r>
    </w:p>
    <w:p w14:paraId="2B709526" w14:textId="24B7B73B"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Theme="minorHAnsi" w:hAnsiTheme="minorHAnsi"/>
          <w:b/>
        </w:rPr>
        <w:t xml:space="preserve">Negocjacjom podlega wniosek o dofinansowanie projektu, który w ramach etapu oceny merytorycznej został skierowany do negocjacji. </w:t>
      </w:r>
      <w:r w:rsidRPr="00CB5F5D">
        <w:rPr>
          <w:rFonts w:ascii="Calibri" w:hAnsi="Calibri" w:cs="Calibri"/>
          <w:lang w:eastAsia="pl-PL"/>
        </w:rPr>
        <w:t>Warunkiem zakwalifikowania wniosku o</w:t>
      </w:r>
      <w:r w:rsidR="00600398">
        <w:rPr>
          <w:rFonts w:ascii="Calibri" w:hAnsi="Calibri" w:cs="Calibri"/>
          <w:lang w:eastAsia="pl-PL"/>
        </w:rPr>
        <w:t> </w:t>
      </w:r>
      <w:r w:rsidRPr="00CB5F5D">
        <w:rPr>
          <w:rFonts w:ascii="Calibri" w:hAnsi="Calibri" w:cs="Calibri"/>
          <w:lang w:eastAsia="pl-PL"/>
        </w:rPr>
        <w:t>dofinansowanie projektu do negocjacji jest</w:t>
      </w:r>
      <w:r w:rsidR="005B2327">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007C4469">
        <w:rPr>
          <w:rFonts w:ascii="Calibri" w:hAnsi="Calibri" w:cs="Calibri"/>
          <w:b/>
          <w:lang w:eastAsia="pl-PL"/>
        </w:rPr>
        <w:t>55</w:t>
      </w:r>
      <w:r w:rsidRPr="00CB5F5D">
        <w:rPr>
          <w:rFonts w:ascii="Calibri" w:hAnsi="Calibri" w:cs="Calibri"/>
          <w:b/>
          <w:lang w:eastAsia="pl-PL"/>
        </w:rPr>
        <w:t xml:space="preserve"> punktów</w:t>
      </w:r>
      <w:r w:rsidRPr="00CB5F5D">
        <w:rPr>
          <w:rFonts w:ascii="Calibri" w:hAnsi="Calibri" w:cs="Calibri"/>
          <w:lang w:eastAsia="pl-PL"/>
        </w:rPr>
        <w:t>) w ramach oceny strategicznej I stopnia.</w:t>
      </w:r>
    </w:p>
    <w:p w14:paraId="1916A348" w14:textId="77777777" w:rsidR="00CB5F5D" w:rsidRPr="00CB5F5D" w:rsidRDefault="00CB5F5D" w:rsidP="00CB5F5D">
      <w:pPr>
        <w:spacing w:after="0"/>
        <w:jc w:val="both"/>
        <w:rPr>
          <w:rFonts w:asciiTheme="minorHAnsi" w:hAnsiTheme="minorHAnsi"/>
          <w:b/>
        </w:rPr>
      </w:pPr>
    </w:p>
    <w:p w14:paraId="1482B7C8" w14:textId="77777777" w:rsidR="00CB5F5D" w:rsidRPr="00CB5F5D" w:rsidRDefault="00CB5F5D" w:rsidP="00CB5F5D">
      <w:pPr>
        <w:spacing w:after="0"/>
        <w:jc w:val="both"/>
        <w:rPr>
          <w:rFonts w:asciiTheme="minorHAnsi" w:hAnsiTheme="minorHAnsi"/>
          <w:b/>
        </w:rPr>
      </w:pPr>
      <w:r w:rsidRPr="00CB5F5D">
        <w:rPr>
          <w:rFonts w:asciiTheme="minorHAnsi" w:hAnsiTheme="minorHAnsi"/>
          <w:b/>
        </w:rPr>
        <w:t>Kryteria wykonalności objęte możliwością skierowania do negocjacji</w:t>
      </w:r>
      <w:r w:rsidR="00B72467">
        <w:rPr>
          <w:rFonts w:asciiTheme="minorHAnsi" w:hAnsiTheme="minorHAnsi"/>
          <w:b/>
        </w:rPr>
        <w:t xml:space="preserve"> zostały wskazane powyżej w </w:t>
      </w:r>
      <w:r w:rsidRPr="00CB5F5D">
        <w:rPr>
          <w:rFonts w:asciiTheme="minorHAnsi" w:hAnsiTheme="minorHAnsi"/>
          <w:b/>
        </w:rPr>
        <w:t>części dotyczącej oceny kryteriów wykonalności.</w:t>
      </w:r>
    </w:p>
    <w:p w14:paraId="75D13717" w14:textId="77777777" w:rsidR="00CB5F5D" w:rsidRPr="00CB5F5D" w:rsidRDefault="00CB5F5D" w:rsidP="00CB5F5D">
      <w:pPr>
        <w:spacing w:after="0"/>
        <w:jc w:val="both"/>
        <w:rPr>
          <w:rFonts w:asciiTheme="minorHAnsi" w:hAnsiTheme="minorHAnsi"/>
          <w:b/>
        </w:rPr>
      </w:pPr>
    </w:p>
    <w:p w14:paraId="763B5979" w14:textId="4669391B" w:rsidR="00CB5F5D" w:rsidRPr="00CB5F5D" w:rsidRDefault="00CB5F5D" w:rsidP="00CB5F5D">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7C4469">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DE47B5B" w14:textId="77777777" w:rsidR="00CB5F5D" w:rsidRPr="00CB5F5D" w:rsidRDefault="00CB5F5D" w:rsidP="00CB5F5D">
      <w:pPr>
        <w:spacing w:after="0"/>
        <w:jc w:val="both"/>
        <w:rPr>
          <w:rFonts w:asciiTheme="minorHAnsi" w:hAnsiTheme="minorHAnsi"/>
        </w:rPr>
      </w:pPr>
    </w:p>
    <w:p w14:paraId="215D2A67" w14:textId="77777777" w:rsidR="00CB5F5D" w:rsidRPr="00CB5F5D" w:rsidRDefault="00CB5F5D" w:rsidP="00CB5F5D">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0E306AD1" w14:textId="77777777" w:rsidR="00CB5F5D" w:rsidRPr="008C71B4" w:rsidRDefault="00CB5F5D" w:rsidP="00CB5F5D">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727E8CA5" w14:textId="77777777" w:rsidR="00CB5F5D" w:rsidRPr="008C71B4" w:rsidRDefault="00CB5F5D" w:rsidP="00D25488">
      <w:pPr>
        <w:numPr>
          <w:ilvl w:val="1"/>
          <w:numId w:val="46"/>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BE68309" w14:textId="77777777" w:rsidR="00CB5F5D" w:rsidRPr="008C71B4" w:rsidRDefault="00CB5F5D" w:rsidP="00D25488">
      <w:pPr>
        <w:numPr>
          <w:ilvl w:val="1"/>
          <w:numId w:val="46"/>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553DDC17" w14:textId="77777777"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w:t>
      </w:r>
      <w:r w:rsidR="00B72467">
        <w:rPr>
          <w:rFonts w:asciiTheme="minorHAnsi" w:eastAsia="Times New Roman" w:hAnsiTheme="minorHAnsi" w:cstheme="minorHAnsi"/>
          <w:lang w:eastAsia="pl-PL"/>
        </w:rPr>
        <w:t>a</w:t>
      </w:r>
      <w:r w:rsidRPr="00201277">
        <w:rPr>
          <w:rFonts w:asciiTheme="minorHAnsi" w:eastAsia="Times New Roman" w:hAnsiTheme="minorHAnsi" w:cstheme="minorHAnsi"/>
          <w:lang w:eastAsia="pl-PL"/>
        </w:rPr>
        <w:t>ne w formie pisemnej lub ustnej – spotkanie obu stron.</w:t>
      </w:r>
    </w:p>
    <w:p w14:paraId="1A790E7E" w14:textId="34D2418D" w:rsidR="00CB5F5D" w:rsidRPr="00CB5F5D" w:rsidRDefault="0020570B" w:rsidP="0083040D">
      <w:pPr>
        <w:shd w:val="clear" w:color="auto" w:fill="FFFFFF" w:themeFill="background1"/>
        <w:autoSpaceDE w:val="0"/>
        <w:autoSpaceDN w:val="0"/>
        <w:adjustRightInd w:val="0"/>
        <w:spacing w:after="0"/>
        <w:jc w:val="both"/>
        <w:rPr>
          <w:rFonts w:asciiTheme="minorHAnsi" w:hAnsiTheme="minorHAnsi"/>
          <w:iCs/>
        </w:rPr>
      </w:pPr>
      <w:r>
        <w:rPr>
          <w:rFonts w:asciiTheme="minorHAnsi" w:hAnsiTheme="minorHAnsi"/>
          <w:iCs/>
        </w:rPr>
        <w:br/>
      </w:r>
      <w:r w:rsidR="0083040D">
        <w:rPr>
          <w:rFonts w:asciiTheme="minorHAnsi" w:hAnsiTheme="minorHAnsi"/>
        </w:rPr>
        <w:t>E</w:t>
      </w:r>
      <w:r w:rsidR="0083040D" w:rsidRPr="00CB5F5D">
        <w:rPr>
          <w:rFonts w:asciiTheme="minorHAnsi" w:hAnsiTheme="minorHAnsi"/>
        </w:rPr>
        <w:t>tap negocjacji kończy się z wynikiem negatywnym z powodu niespełnienia warunków postawionych przez oceniających lub przewodniczącego KOP w zakresie zero</w:t>
      </w:r>
      <w:r w:rsidR="0083040D">
        <w:rPr>
          <w:rFonts w:asciiTheme="minorHAnsi" w:hAnsiTheme="minorHAnsi"/>
        </w:rPr>
        <w:t>-</w:t>
      </w:r>
      <w:r w:rsidR="0083040D" w:rsidRPr="00CB5F5D">
        <w:rPr>
          <w:rFonts w:asciiTheme="minorHAnsi" w:hAnsiTheme="minorHAnsi"/>
        </w:rPr>
        <w:t>jedynkowego kryterium wykonalności</w:t>
      </w:r>
      <w:r w:rsidR="0083040D">
        <w:rPr>
          <w:rFonts w:asciiTheme="minorHAnsi" w:hAnsiTheme="minorHAnsi"/>
          <w:iCs/>
        </w:rPr>
        <w:t xml:space="preserve"> j</w:t>
      </w:r>
      <w:r w:rsidR="00CB5F5D" w:rsidRPr="00CB5F5D">
        <w:rPr>
          <w:rFonts w:asciiTheme="minorHAnsi" w:hAnsiTheme="minorHAnsi"/>
          <w:iCs/>
        </w:rPr>
        <w:t xml:space="preserve">eżeli w efekcie negocjacji: </w:t>
      </w:r>
    </w:p>
    <w:p w14:paraId="312DA8B4" w14:textId="048271BE" w:rsidR="00CB5F5D" w:rsidRPr="00CB5F5D" w:rsidRDefault="00CB5F5D" w:rsidP="00D25488">
      <w:pPr>
        <w:numPr>
          <w:ilvl w:val="1"/>
          <w:numId w:val="50"/>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0083040D">
        <w:rPr>
          <w:rFonts w:asciiTheme="minorHAnsi" w:hAnsiTheme="minorHAnsi"/>
        </w:rPr>
        <w:t>;</w:t>
      </w:r>
      <w:r w:rsidRPr="00CB5F5D">
        <w:rPr>
          <w:rFonts w:asciiTheme="minorHAnsi" w:hAnsiTheme="minorHAnsi"/>
        </w:rPr>
        <w:t xml:space="preserve"> </w:t>
      </w:r>
    </w:p>
    <w:p w14:paraId="3FADCC52" w14:textId="2516E0C6" w:rsidR="00CB5F5D" w:rsidRPr="00CB5F5D" w:rsidRDefault="00CB5F5D" w:rsidP="00D25488">
      <w:pPr>
        <w:numPr>
          <w:ilvl w:val="1"/>
          <w:numId w:val="50"/>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sidR="0020570B">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r w:rsidR="0083040D">
        <w:rPr>
          <w:rFonts w:asciiTheme="minorHAnsi" w:hAnsiTheme="minorHAnsi"/>
          <w:iCs/>
        </w:rPr>
        <w:t>;</w:t>
      </w:r>
    </w:p>
    <w:p w14:paraId="098431D8" w14:textId="0018227C" w:rsidR="00CB5F5D" w:rsidRPr="00CB5F5D" w:rsidRDefault="00CB5F5D" w:rsidP="00D25488">
      <w:pPr>
        <w:numPr>
          <w:ilvl w:val="1"/>
          <w:numId w:val="50"/>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r w:rsidR="0083040D">
        <w:rPr>
          <w:rFonts w:asciiTheme="minorHAnsi" w:hAnsiTheme="minorHAnsi"/>
          <w:iCs/>
        </w:rPr>
        <w:t>.</w:t>
      </w:r>
    </w:p>
    <w:p w14:paraId="4D274367" w14:textId="77777777" w:rsidR="00650CB4" w:rsidRPr="00496ADD" w:rsidRDefault="00650CB4" w:rsidP="00650CB4">
      <w:pPr>
        <w:shd w:val="clear" w:color="auto" w:fill="FFFFFF" w:themeFill="background1"/>
        <w:autoSpaceDE w:val="0"/>
        <w:autoSpaceDN w:val="0"/>
        <w:adjustRightInd w:val="0"/>
        <w:jc w:val="both"/>
        <w:rPr>
          <w:rFonts w:ascii="Calibri" w:hAnsi="Calibri"/>
          <w:b/>
        </w:rPr>
      </w:pPr>
      <w:r w:rsidRPr="00D947E2">
        <w:rPr>
          <w:rFonts w:asciiTheme="minorHAnsi" w:hAnsiTheme="minorHAnsi"/>
          <w:b/>
        </w:rPr>
        <w:lastRenderedPageBreak/>
        <w:t xml:space="preserve">Wnioski o dofinansowanie projektu, których negocjacje zakończą się wynikiem negatywnym, uzyskują </w:t>
      </w:r>
      <w:r w:rsidR="00CB5F5D">
        <w:rPr>
          <w:rFonts w:asciiTheme="minorHAnsi" w:hAnsiTheme="minorHAnsi"/>
          <w:b/>
        </w:rPr>
        <w:t xml:space="preserve">status </w:t>
      </w:r>
      <w:r w:rsidRPr="00D947E2">
        <w:rPr>
          <w:rFonts w:asciiTheme="minorHAnsi" w:hAnsiTheme="minorHAnsi"/>
          <w:b/>
        </w:rPr>
        <w:t>negatywn</w:t>
      </w:r>
      <w:r w:rsidR="00CB5F5D">
        <w:rPr>
          <w:rFonts w:asciiTheme="minorHAnsi" w:hAnsiTheme="minorHAnsi"/>
          <w:b/>
        </w:rPr>
        <w:t>y</w:t>
      </w:r>
      <w:r w:rsidRPr="00D947E2">
        <w:rPr>
          <w:rFonts w:asciiTheme="minorHAnsi" w:hAnsiTheme="minorHAnsi"/>
          <w:b/>
        </w:rPr>
        <w:t xml:space="preserve"> z liczbą punktów </w:t>
      </w:r>
      <w:r w:rsidRPr="00496ADD">
        <w:rPr>
          <w:rFonts w:ascii="Calibri" w:hAnsi="Calibri"/>
          <w:b/>
        </w:rPr>
        <w:t>wynoszącą zero.</w:t>
      </w:r>
    </w:p>
    <w:p w14:paraId="76519C6F" w14:textId="77777777" w:rsidR="00835C81" w:rsidRPr="004F6518" w:rsidRDefault="00CB5F5D" w:rsidP="00835C81">
      <w:pPr>
        <w:shd w:val="clear" w:color="auto" w:fill="FFFFFF"/>
        <w:autoSpaceDE w:val="0"/>
        <w:autoSpaceDN w:val="0"/>
        <w:adjustRightInd w:val="0"/>
        <w:spacing w:after="0"/>
        <w:jc w:val="both"/>
        <w:rPr>
          <w:rFonts w:ascii="Calibri" w:hAnsi="Calibri" w:cs="Calibri"/>
          <w:lang w:eastAsia="pl-PL"/>
        </w:rPr>
      </w:pPr>
      <w:r w:rsidRPr="00E456EA">
        <w:rPr>
          <w:rFonts w:asciiTheme="minorHAnsi" w:hAnsiTheme="minorHAnsi"/>
          <w:iCs/>
        </w:rPr>
        <w:t xml:space="preserve">Negocjacje prowadzone są do wyczerpania kwoty przeznaczonej na dofinansowanie projektów </w:t>
      </w:r>
      <w:r w:rsidR="00C0506F">
        <w:rPr>
          <w:rFonts w:asciiTheme="minorHAnsi" w:hAnsiTheme="minorHAnsi"/>
          <w:iCs/>
        </w:rPr>
        <w:br/>
      </w:r>
      <w:r w:rsidRPr="00E456EA">
        <w:rPr>
          <w:rFonts w:asciiTheme="minorHAnsi" w:hAnsiTheme="minorHAnsi"/>
          <w:iCs/>
        </w:rPr>
        <w:t>w konkursie</w:t>
      </w:r>
      <w:r>
        <w:rPr>
          <w:rFonts w:asciiTheme="minorHAnsi" w:hAnsiTheme="minorHAnsi"/>
          <w:iCs/>
        </w:rPr>
        <w:t xml:space="preserve"> </w:t>
      </w:r>
      <w:r w:rsidRPr="00E456EA">
        <w:rPr>
          <w:rFonts w:asciiTheme="minorHAnsi" w:hAnsiTheme="minorHAnsi"/>
          <w:iCs/>
        </w:rPr>
        <w:t>– poczynając od projektu, który uzyskał najlepszą ocenę na etapie oceny merytorycznej i</w:t>
      </w:r>
      <w:r>
        <w:rPr>
          <w:rFonts w:asciiTheme="minorHAnsi" w:hAnsiTheme="minorHAnsi"/>
          <w:iCs/>
        </w:rPr>
        <w:t>/</w:t>
      </w:r>
      <w:r w:rsidRPr="00A765B7">
        <w:rPr>
          <w:rFonts w:asciiTheme="minorHAnsi" w:hAnsiTheme="minorHAnsi"/>
          <w:iCs/>
        </w:rPr>
        <w:t>lub</w:t>
      </w:r>
      <w:r w:rsidRPr="00E456EA">
        <w:rPr>
          <w:rFonts w:asciiTheme="minorHAnsi" w:hAnsiTheme="minorHAnsi"/>
          <w:iCs/>
        </w:rPr>
        <w:t xml:space="preserve"> został skierowany do negocjacji.</w:t>
      </w:r>
      <w:r>
        <w:rPr>
          <w:rFonts w:asciiTheme="minorHAnsi" w:hAnsiTheme="minorHAnsi"/>
          <w:iCs/>
        </w:rPr>
        <w:t xml:space="preserve"> </w:t>
      </w:r>
      <w:r w:rsidR="00835C81" w:rsidRPr="004F6518">
        <w:rPr>
          <w:rFonts w:ascii="Calibri" w:hAnsi="Calibri" w:cs="Calibri"/>
          <w:lang w:eastAsia="pl-PL"/>
        </w:rPr>
        <w:t>Jednakże w celu usprawnienia prac Komisji Przewodniczący KOP może podjąć decyzję o</w:t>
      </w:r>
      <w:r w:rsidR="00650CB4">
        <w:rPr>
          <w:rFonts w:ascii="Calibri" w:hAnsi="Calibri" w:cs="Calibri"/>
          <w:lang w:eastAsia="pl-PL"/>
        </w:rPr>
        <w:t> </w:t>
      </w:r>
      <w:r w:rsidR="00835C81" w:rsidRPr="004F6518">
        <w:rPr>
          <w:rFonts w:ascii="Calibri" w:hAnsi="Calibri" w:cs="Calibri"/>
          <w:lang w:eastAsia="pl-PL"/>
        </w:rPr>
        <w:t>przeprowadzeniu negocjacji z większą liczbą Wnioskodawców, niż wynika to z</w:t>
      </w:r>
      <w:r w:rsidR="00B72467">
        <w:rPr>
          <w:rFonts w:ascii="Calibri" w:hAnsi="Calibri" w:cs="Calibri"/>
          <w:lang w:eastAsia="pl-PL"/>
        </w:rPr>
        <w:t> </w:t>
      </w:r>
      <w:r w:rsidR="00835C81" w:rsidRPr="004F6518">
        <w:rPr>
          <w:rFonts w:ascii="Calibri" w:hAnsi="Calibri" w:cs="Calibri"/>
          <w:lang w:eastAsia="pl-PL"/>
        </w:rPr>
        <w:t xml:space="preserve">dostępnej alokacji. </w:t>
      </w:r>
    </w:p>
    <w:p w14:paraId="33EB3C3F" w14:textId="77777777" w:rsidR="00B72467" w:rsidRDefault="00B72467" w:rsidP="00CB5F5D">
      <w:pPr>
        <w:shd w:val="clear" w:color="auto" w:fill="FFFFFF"/>
        <w:autoSpaceDE w:val="0"/>
        <w:autoSpaceDN w:val="0"/>
        <w:adjustRightInd w:val="0"/>
        <w:spacing w:after="0"/>
        <w:jc w:val="both"/>
        <w:rPr>
          <w:rFonts w:ascii="Calibri" w:hAnsi="Calibri" w:cs="Calibri"/>
          <w:lang w:eastAsia="pl-PL"/>
        </w:rPr>
      </w:pPr>
    </w:p>
    <w:p w14:paraId="62730258"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W przypadku pozytywnego zakończenia negocjacji  wniosek o dofinansowanie projektu uzyskuje ostatecznie  pozytywną ocenę wraz z liczbą punktów uzyskanych w ramach oceny strategicznej </w:t>
      </w:r>
      <w:r w:rsidR="00C0506F">
        <w:rPr>
          <w:rFonts w:ascii="Calibri" w:hAnsi="Calibri" w:cs="Calibri"/>
          <w:lang w:eastAsia="pl-PL"/>
        </w:rPr>
        <w:br/>
      </w:r>
      <w:r w:rsidRPr="00CB5F5D">
        <w:rPr>
          <w:rFonts w:ascii="Calibri" w:hAnsi="Calibri" w:cs="Calibri"/>
          <w:lang w:eastAsia="pl-PL"/>
        </w:rPr>
        <w:t xml:space="preserve">I stopnia oceny merytorycznej. </w:t>
      </w:r>
    </w:p>
    <w:p w14:paraId="712DD26B" w14:textId="77777777" w:rsidR="00897652" w:rsidRDefault="00897652" w:rsidP="00897652">
      <w:pPr>
        <w:shd w:val="clear" w:color="auto" w:fill="FFFFFF"/>
        <w:autoSpaceDE w:val="0"/>
        <w:autoSpaceDN w:val="0"/>
        <w:adjustRightInd w:val="0"/>
        <w:spacing w:after="0"/>
        <w:jc w:val="both"/>
        <w:rPr>
          <w:rFonts w:ascii="Calibri" w:hAnsi="Calibri" w:cs="Calibri"/>
          <w:lang w:eastAsia="pl-PL"/>
        </w:rPr>
      </w:pPr>
    </w:p>
    <w:p w14:paraId="05EE34A8" w14:textId="77777777" w:rsidR="00897652" w:rsidRPr="004F6518" w:rsidRDefault="00897652" w:rsidP="008976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w:t>
      </w:r>
      <w:r w:rsidR="00CB5F5D">
        <w:rPr>
          <w:rFonts w:ascii="Calibri" w:hAnsi="Calibri" w:cs="Calibri"/>
          <w:lang w:eastAsia="pl-PL"/>
        </w:rPr>
        <w:t xml:space="preserve"> skierowanych do negocjacji</w:t>
      </w:r>
      <w:r w:rsidRPr="004F6518">
        <w:rPr>
          <w:rFonts w:ascii="Calibri" w:hAnsi="Calibri" w:cs="Calibri"/>
          <w:lang w:eastAsia="pl-PL"/>
        </w:rPr>
        <w:t>, które nie podlegały negocjacjom z powodu braku dostępnej alokacji, ich oc</w:t>
      </w:r>
      <w:r>
        <w:rPr>
          <w:rFonts w:ascii="Calibri" w:hAnsi="Calibri" w:cs="Calibri"/>
          <w:lang w:eastAsia="pl-PL"/>
        </w:rPr>
        <w:t>ena uzyskuje status negatywny z </w:t>
      </w:r>
      <w:r w:rsidRPr="004F6518">
        <w:rPr>
          <w:rFonts w:ascii="Calibri" w:hAnsi="Calibri" w:cs="Calibri"/>
          <w:lang w:eastAsia="pl-PL"/>
        </w:rPr>
        <w:t>liczbą punktów wynoszącą zero.</w:t>
      </w:r>
    </w:p>
    <w:p w14:paraId="1E66C628" w14:textId="77777777" w:rsidR="00CB5F5D" w:rsidRDefault="00CB5F5D" w:rsidP="00CB5F5D">
      <w:pPr>
        <w:shd w:val="clear" w:color="auto" w:fill="FFFFFF"/>
        <w:autoSpaceDE w:val="0"/>
        <w:autoSpaceDN w:val="0"/>
        <w:adjustRightInd w:val="0"/>
        <w:spacing w:after="0"/>
        <w:jc w:val="both"/>
        <w:rPr>
          <w:rFonts w:ascii="Calibri" w:hAnsi="Calibri" w:cs="Calibri"/>
          <w:lang w:eastAsia="pl-PL"/>
        </w:rPr>
      </w:pPr>
    </w:p>
    <w:p w14:paraId="67CCBE0D"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p>
    <w:p w14:paraId="34A3EA8A"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p>
    <w:p w14:paraId="0F69869A" w14:textId="7EE069EF" w:rsidR="00AF64C0" w:rsidRDefault="00AF64C0" w:rsidP="00AF64C0">
      <w:pPr>
        <w:shd w:val="clear" w:color="auto" w:fill="FFFFFF" w:themeFill="background1"/>
        <w:autoSpaceDE w:val="0"/>
        <w:autoSpaceDN w:val="0"/>
        <w:adjustRightInd w:val="0"/>
        <w:spacing w:after="0"/>
        <w:jc w:val="both"/>
        <w:rPr>
          <w:rFonts w:ascii="Calibri" w:eastAsia="Calibri" w:hAnsi="Calibri" w:cs="Times New Roman"/>
          <w:lang w:eastAsia="pl-PL"/>
        </w:rPr>
      </w:pPr>
      <w:r w:rsidRPr="008C5F8E">
        <w:rPr>
          <w:rFonts w:ascii="Calibri" w:eastAsia="Calibri" w:hAnsi="Calibri" w:cs="Times New Roman"/>
          <w:lang w:eastAsia="pl-PL"/>
        </w:rPr>
        <w:t>Ostateczny wynik oceny merytorycznej ustalany jest na podstawie ścieżek przedstawionych na </w:t>
      </w:r>
      <w:r w:rsidRPr="00CD379E">
        <w:rPr>
          <w:rFonts w:ascii="Calibri" w:eastAsia="Calibri" w:hAnsi="Calibri" w:cs="Times New Roman"/>
          <w:lang w:eastAsia="pl-PL"/>
        </w:rPr>
        <w:t>Schemacie przebiegu oceny formalnej i merytorycznej projektów złożonych w trybie konkursowym dla Podd</w:t>
      </w:r>
      <w:r w:rsidRPr="00CD379E">
        <w:rPr>
          <w:rFonts w:asciiTheme="minorHAnsi" w:eastAsia="Calibri" w:hAnsiTheme="minorHAnsi" w:cs="Times New Roman"/>
        </w:rPr>
        <w:t xml:space="preserve">ziałania </w:t>
      </w:r>
      <w:r w:rsidR="00CD379E" w:rsidRPr="00CD379E">
        <w:rPr>
          <w:rFonts w:asciiTheme="minorHAnsi" w:eastAsia="Times New Roman" w:hAnsiTheme="minorHAnsi" w:cs="Times New Roman"/>
          <w:lang w:eastAsia="pl-PL"/>
        </w:rPr>
        <w:t>5.4.2.</w:t>
      </w:r>
      <w:r w:rsidR="00CD379E" w:rsidRPr="00CD379E">
        <w:rPr>
          <w:rFonts w:asciiTheme="minorHAnsi" w:eastAsia="Calibri" w:hAnsiTheme="minorHAnsi" w:cs="Times New Roman"/>
        </w:rPr>
        <w:t xml:space="preserve"> Zdrowie na rynku pracy</w:t>
      </w:r>
      <w:r w:rsidR="00CD379E" w:rsidRPr="00CD379E" w:rsidDel="00CD379E">
        <w:rPr>
          <w:rFonts w:asciiTheme="minorHAnsi" w:eastAsia="Calibri" w:hAnsiTheme="minorHAnsi" w:cs="Times New Roman"/>
        </w:rPr>
        <w:t xml:space="preserve"> </w:t>
      </w:r>
      <w:r w:rsidRPr="00CD379E">
        <w:rPr>
          <w:rFonts w:ascii="Calibri" w:eastAsia="Calibri" w:hAnsi="Calibri" w:cs="Times New Roman"/>
          <w:lang w:eastAsia="pl-PL"/>
        </w:rPr>
        <w:t>RPO WP 2014-2020</w:t>
      </w:r>
      <w:r w:rsidRPr="008C5F8E">
        <w:rPr>
          <w:rFonts w:ascii="Calibri" w:eastAsia="Calibri" w:hAnsi="Calibri" w:cs="Times New Roman"/>
          <w:lang w:eastAsia="pl-PL"/>
        </w:rPr>
        <w:t xml:space="preserve">, który stanowi </w:t>
      </w:r>
      <w:r w:rsidRPr="000802FF">
        <w:rPr>
          <w:rFonts w:ascii="Calibri" w:eastAsia="Calibri" w:hAnsi="Calibri" w:cs="Times New Roman"/>
          <w:lang w:eastAsia="pl-PL"/>
        </w:rPr>
        <w:t>załącznik nr </w:t>
      </w:r>
      <w:r w:rsidR="000802FF" w:rsidRPr="000802FF">
        <w:rPr>
          <w:rFonts w:ascii="Calibri" w:eastAsia="Calibri" w:hAnsi="Calibri" w:cs="Times New Roman"/>
          <w:lang w:eastAsia="pl-PL"/>
        </w:rPr>
        <w:t>2</w:t>
      </w:r>
      <w:r w:rsidR="00CD379E">
        <w:rPr>
          <w:rFonts w:ascii="Calibri" w:eastAsia="Calibri" w:hAnsi="Calibri" w:cs="Times New Roman"/>
          <w:lang w:eastAsia="pl-PL"/>
        </w:rPr>
        <w:t xml:space="preserve"> </w:t>
      </w:r>
      <w:r w:rsidRPr="008C5F8E">
        <w:rPr>
          <w:rFonts w:ascii="Calibri" w:eastAsia="Calibri" w:hAnsi="Calibri" w:cs="Times New Roman"/>
          <w:lang w:eastAsia="pl-PL"/>
        </w:rPr>
        <w:t>do niniejszego regulaminu.</w:t>
      </w:r>
    </w:p>
    <w:p w14:paraId="5E5D8CF2" w14:textId="77777777" w:rsidR="00897652" w:rsidRPr="008C5F8E" w:rsidRDefault="00897652" w:rsidP="00AF64C0">
      <w:pPr>
        <w:shd w:val="clear" w:color="auto" w:fill="FFFFFF" w:themeFill="background1"/>
        <w:autoSpaceDE w:val="0"/>
        <w:autoSpaceDN w:val="0"/>
        <w:adjustRightInd w:val="0"/>
        <w:spacing w:after="0"/>
        <w:jc w:val="both"/>
        <w:rPr>
          <w:rFonts w:ascii="Calibri" w:eastAsia="Calibri" w:hAnsi="Calibri" w:cs="Times New Roman"/>
          <w:lang w:eastAsia="pl-PL"/>
        </w:rPr>
      </w:pPr>
    </w:p>
    <w:p w14:paraId="45F5194C" w14:textId="77777777" w:rsidR="00F21855" w:rsidRPr="0022600A" w:rsidRDefault="00EF66B9" w:rsidP="00D436B9">
      <w:pPr>
        <w:pStyle w:val="Nagwek2"/>
      </w:pPr>
      <w:bookmarkStart w:id="224" w:name="_Toc422301677"/>
      <w:bookmarkStart w:id="225" w:name="_Toc440885222"/>
      <w:bookmarkStart w:id="226" w:name="_Toc447262915"/>
      <w:bookmarkStart w:id="227" w:name="_Toc491338025"/>
      <w:bookmarkStart w:id="228" w:name="_Toc464561956"/>
      <w:r w:rsidRPr="0022600A">
        <w:t>ROZSTRZYGNIĘCIE KONKURSU</w:t>
      </w:r>
      <w:bookmarkEnd w:id="224"/>
      <w:bookmarkEnd w:id="225"/>
      <w:bookmarkEnd w:id="226"/>
      <w:bookmarkEnd w:id="227"/>
      <w:r w:rsidR="0071023E" w:rsidRPr="00503217">
        <w:t xml:space="preserve"> </w:t>
      </w:r>
      <w:bookmarkEnd w:id="228"/>
    </w:p>
    <w:p w14:paraId="66D85C56" w14:textId="77777777"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5B4662"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14:paraId="69A7C9BB"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64F30A9C" w14:textId="77777777" w:rsidR="00952BB6" w:rsidRPr="00952BB6" w:rsidRDefault="00952BB6" w:rsidP="0020570B">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sidR="000453CC">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sidR="00AF64C0">
        <w:rPr>
          <w:rFonts w:asciiTheme="minorHAnsi" w:eastAsia="MS Mincho" w:hAnsiTheme="minorHAnsi" w:cstheme="minorHAnsi"/>
          <w:lang w:eastAsia="ja-JP"/>
        </w:rPr>
        <w:t>merytorycznej – wykonalności i</w:t>
      </w:r>
      <w:r w:rsidR="00AF64C0"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strategicznej  I stopnia (punktowej)</w:t>
      </w:r>
      <w:r w:rsidR="000453CC">
        <w:rPr>
          <w:rFonts w:asciiTheme="minorHAnsi" w:eastAsia="MS Mincho" w:hAnsiTheme="minorHAnsi" w:cstheme="minorHAnsi"/>
          <w:lang w:eastAsia="ja-JP"/>
        </w:rPr>
        <w:t>.</w:t>
      </w:r>
    </w:p>
    <w:p w14:paraId="5AEAF04A"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53BA59A1" w14:textId="77777777" w:rsidR="008401F9" w:rsidRDefault="008401F9" w:rsidP="006321E2">
      <w:pPr>
        <w:spacing w:after="0"/>
        <w:jc w:val="both"/>
        <w:rPr>
          <w:rFonts w:ascii="Calibri" w:hAnsi="Calibri" w:cs="Calibri"/>
        </w:rPr>
      </w:pPr>
    </w:p>
    <w:p w14:paraId="6647CBCC" w14:textId="68EE7DA2" w:rsidR="007805F8" w:rsidRPr="00691A6A" w:rsidRDefault="000453CC" w:rsidP="006321E2">
      <w:pPr>
        <w:spacing w:after="0"/>
        <w:jc w:val="both"/>
        <w:rPr>
          <w:rFonts w:ascii="Calibri" w:eastAsia="Times New Roman" w:hAnsi="Calibri" w:cs="Calibri"/>
          <w:bCs/>
          <w:lang w:eastAsia="pl-PL"/>
        </w:rPr>
      </w:pPr>
      <w:r w:rsidRPr="00691A6A">
        <w:rPr>
          <w:rFonts w:ascii="Calibri" w:hAnsi="Calibri" w:cs="Calibri"/>
        </w:rPr>
        <w:t>Kolejność wyboru do dofinansowania wniosków o dofinansowanie projektu o takiej samej liczbie punktów wynikającej z oceny ustalana jest w oparciu o wartoś</w:t>
      </w:r>
      <w:r w:rsidR="00EB3C11" w:rsidRPr="00691A6A">
        <w:rPr>
          <w:rFonts w:ascii="Calibri" w:hAnsi="Calibri" w:cs="Calibri"/>
        </w:rPr>
        <w:t>ć</w:t>
      </w:r>
      <w:r w:rsidRPr="00691A6A">
        <w:rPr>
          <w:rFonts w:ascii="Calibri" w:hAnsi="Calibri" w:cs="Calibri"/>
        </w:rPr>
        <w:t xml:space="preserve"> wskaźnik</w:t>
      </w:r>
      <w:r w:rsidR="00EB3C11" w:rsidRPr="00691A6A">
        <w:rPr>
          <w:rFonts w:ascii="Calibri" w:hAnsi="Calibri" w:cs="Calibri"/>
        </w:rPr>
        <w:t>a</w:t>
      </w:r>
      <w:r w:rsidRPr="00691A6A">
        <w:rPr>
          <w:rFonts w:ascii="Calibri" w:hAnsi="Calibri" w:cs="Calibri"/>
        </w:rPr>
        <w:t xml:space="preserve"> rezultatu bezpośredniego obowiązując</w:t>
      </w:r>
      <w:r w:rsidR="007805F8" w:rsidRPr="00691A6A">
        <w:rPr>
          <w:rFonts w:ascii="Calibri" w:hAnsi="Calibri" w:cs="Calibri"/>
        </w:rPr>
        <w:t>ego</w:t>
      </w:r>
      <w:r w:rsidRPr="00691A6A">
        <w:rPr>
          <w:rFonts w:ascii="Calibri" w:hAnsi="Calibri" w:cs="Calibri"/>
        </w:rPr>
        <w:t xml:space="preserve"> w konkursie. W takim przypadku wyższe miejsce na</w:t>
      </w:r>
      <w:r w:rsidR="0083040D" w:rsidRPr="00691A6A">
        <w:rPr>
          <w:rFonts w:ascii="Calibri" w:hAnsi="Calibri" w:cs="Calibri"/>
        </w:rPr>
        <w:t> </w:t>
      </w:r>
      <w:r w:rsidRPr="00691A6A">
        <w:rPr>
          <w:rFonts w:ascii="Calibri" w:hAnsi="Calibri" w:cs="Calibri"/>
        </w:rPr>
        <w:t>liście ocenionych wniosków o</w:t>
      </w:r>
      <w:r w:rsidR="007805F8" w:rsidRPr="00691A6A">
        <w:rPr>
          <w:rFonts w:ascii="Calibri" w:hAnsi="Calibri" w:cs="Calibri"/>
        </w:rPr>
        <w:t> </w:t>
      </w:r>
      <w:r w:rsidRPr="00691A6A">
        <w:rPr>
          <w:rFonts w:ascii="Calibri" w:hAnsi="Calibri" w:cs="Calibri"/>
        </w:rPr>
        <w:t>dofinansowanie projektu otrzymuje ten wniosek, w którym zaplanowano wyższą wartość wskaźni</w:t>
      </w:r>
      <w:r w:rsidR="00DE7F04" w:rsidRPr="00691A6A">
        <w:rPr>
          <w:rFonts w:ascii="Calibri" w:hAnsi="Calibri" w:cs="Calibri"/>
        </w:rPr>
        <w:t>k</w:t>
      </w:r>
      <w:r w:rsidR="007805F8" w:rsidRPr="00691A6A">
        <w:rPr>
          <w:rFonts w:ascii="Calibri" w:hAnsi="Calibri" w:cs="Calibri"/>
        </w:rPr>
        <w:t xml:space="preserve">a </w:t>
      </w:r>
      <w:r w:rsidRPr="00691A6A">
        <w:rPr>
          <w:rFonts w:ascii="Calibri" w:hAnsi="Calibri" w:cs="Calibri"/>
        </w:rPr>
        <w:t>rezultatu bezpośredniego,</w:t>
      </w:r>
      <w:r w:rsidR="008401F9" w:rsidRPr="00691A6A">
        <w:rPr>
          <w:rFonts w:ascii="Calibri" w:hAnsi="Calibri" w:cs="Calibri"/>
        </w:rPr>
        <w:t xml:space="preserve"> </w:t>
      </w:r>
      <w:r w:rsidR="007805F8" w:rsidRPr="00691A6A">
        <w:rPr>
          <w:rFonts w:ascii="Calibri" w:hAnsi="Calibri" w:cs="Calibri"/>
        </w:rPr>
        <w:t xml:space="preserve">tj. </w:t>
      </w:r>
      <w:r w:rsidR="007805F8" w:rsidRPr="00691A6A">
        <w:rPr>
          <w:rFonts w:ascii="Calibri" w:eastAsia="Times New Roman" w:hAnsi="Calibri" w:cs="Calibri"/>
          <w:bCs/>
          <w:i/>
          <w:iCs/>
          <w:lang w:eastAsia="pl-PL"/>
        </w:rPr>
        <w:t>Liczba osób, które po opuszczeniu Programu podjęły pracę lub kontynuowały zatrudnienie</w:t>
      </w:r>
      <w:r w:rsidR="007805F8" w:rsidRPr="00691A6A">
        <w:rPr>
          <w:rFonts w:ascii="Calibri" w:eastAsia="Times New Roman" w:hAnsi="Calibri" w:cs="Calibri"/>
          <w:bCs/>
          <w:iCs/>
          <w:lang w:eastAsia="pl-PL"/>
        </w:rPr>
        <w:t>.</w:t>
      </w:r>
    </w:p>
    <w:p w14:paraId="6A6299DD" w14:textId="08ED6F6C" w:rsidR="000453CC" w:rsidRPr="000453CC" w:rsidRDefault="000453CC" w:rsidP="000453CC">
      <w:pPr>
        <w:spacing w:after="240"/>
        <w:jc w:val="both"/>
        <w:rPr>
          <w:rFonts w:ascii="Calibri" w:hAnsi="Calibri" w:cs="Calibri"/>
        </w:rPr>
      </w:pPr>
    </w:p>
    <w:p w14:paraId="211FE4A4" w14:textId="0771103A" w:rsidR="00740CD7" w:rsidRPr="00CD1EF1" w:rsidRDefault="00740CD7" w:rsidP="00740CD7">
      <w:pPr>
        <w:autoSpaceDE w:val="0"/>
        <w:autoSpaceDN w:val="0"/>
        <w:adjustRightInd w:val="0"/>
        <w:spacing w:after="0"/>
        <w:jc w:val="both"/>
        <w:rPr>
          <w:rFonts w:ascii="Calibri" w:hAnsi="Calibri"/>
        </w:rPr>
      </w:pPr>
      <w:r w:rsidRPr="00CD1EF1">
        <w:rPr>
          <w:rFonts w:ascii="Calibri" w:eastAsia="MS Mincho" w:hAnsi="Calibri" w:cs="Calibri"/>
          <w:lang w:eastAsia="ja-JP"/>
        </w:rPr>
        <w:lastRenderedPageBreak/>
        <w:t>W przypadku, gdy we wnioskach o dofinansowanie projektu założone zostały identyczne wartości wskaźnik</w:t>
      </w:r>
      <w:r w:rsidR="006321E2">
        <w:rPr>
          <w:rFonts w:ascii="Calibri" w:eastAsia="MS Mincho" w:hAnsi="Calibri" w:cs="Calibri"/>
          <w:lang w:eastAsia="ja-JP"/>
        </w:rPr>
        <w:t>a rezultatu bezpośredniego</w:t>
      </w:r>
      <w:r w:rsidRPr="00CD1EF1">
        <w:rPr>
          <w:rFonts w:ascii="Calibri" w:eastAsia="MS Mincho" w:hAnsi="Calibri" w:cs="Calibri"/>
          <w:lang w:eastAsia="ja-JP"/>
        </w:rPr>
        <w:t>,</w:t>
      </w:r>
      <w:r>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14:paraId="5F932BD6" w14:textId="77777777" w:rsidR="00740CD7" w:rsidRPr="00E6075B" w:rsidRDefault="00740CD7" w:rsidP="00D25488">
      <w:pPr>
        <w:pStyle w:val="Akapitzlist"/>
        <w:numPr>
          <w:ilvl w:val="0"/>
          <w:numId w:val="47"/>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potrzeba realizacji projektu;</w:t>
      </w:r>
    </w:p>
    <w:p w14:paraId="2C059CCA" w14:textId="77777777" w:rsidR="00740CD7" w:rsidRPr="00E6075B" w:rsidRDefault="00740CD7" w:rsidP="00D25488">
      <w:pPr>
        <w:pStyle w:val="Akapitzlist"/>
        <w:numPr>
          <w:ilvl w:val="0"/>
          <w:numId w:val="47"/>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kompleksowość projektu;</w:t>
      </w:r>
    </w:p>
    <w:p w14:paraId="6E5CC85F" w14:textId="77777777" w:rsidR="00740CD7" w:rsidRPr="00E6075B" w:rsidRDefault="00740CD7" w:rsidP="00D25488">
      <w:pPr>
        <w:pStyle w:val="Akapitzlist"/>
        <w:numPr>
          <w:ilvl w:val="0"/>
          <w:numId w:val="47"/>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d</w:t>
      </w:r>
      <w:r>
        <w:rPr>
          <w:rFonts w:ascii="Calibri" w:eastAsia="MS Mincho" w:hAnsi="Calibri" w:cs="Calibri"/>
          <w:lang w:eastAsia="ja-JP"/>
        </w:rPr>
        <w:t>oświadczenie wnioskodawcy/</w:t>
      </w:r>
      <w:r w:rsidRPr="00E6075B">
        <w:rPr>
          <w:rFonts w:ascii="Calibri" w:eastAsia="MS Mincho" w:hAnsi="Calibri" w:cs="Calibri"/>
          <w:lang w:eastAsia="ja-JP"/>
        </w:rPr>
        <w:t>partnera.</w:t>
      </w:r>
    </w:p>
    <w:p w14:paraId="787FE04A" w14:textId="77777777" w:rsidR="00952BB6" w:rsidRPr="00952BB6" w:rsidRDefault="00952BB6" w:rsidP="00952BB6">
      <w:pPr>
        <w:spacing w:after="0"/>
        <w:jc w:val="both"/>
        <w:rPr>
          <w:rFonts w:asciiTheme="minorHAnsi" w:eastAsia="MS Mincho" w:hAnsiTheme="minorHAnsi" w:cstheme="minorHAnsi"/>
          <w:lang w:eastAsia="ja-JP"/>
        </w:rPr>
      </w:pPr>
    </w:p>
    <w:p w14:paraId="5CCC79C8" w14:textId="2D31F451" w:rsidR="00AF64C0" w:rsidRDefault="00AF64C0" w:rsidP="00AF64C0">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w:t>
      </w:r>
      <w:r w:rsidR="00434A76">
        <w:rPr>
          <w:rFonts w:asciiTheme="minorHAnsi" w:eastAsia="MS Mincho" w:hAnsiTheme="minorHAnsi" w:cstheme="minorHAnsi"/>
          <w:lang w:eastAsia="ja-JP"/>
        </w:rPr>
        <w:t xml:space="preserve">i środków budżetu państwa </w:t>
      </w:r>
      <w:r w:rsidRPr="00952BB6">
        <w:rPr>
          <w:rFonts w:asciiTheme="minorHAnsi" w:eastAsia="MS Mincho" w:hAnsiTheme="minorHAnsi" w:cstheme="minorHAnsi"/>
          <w:lang w:eastAsia="ja-JP"/>
        </w:rPr>
        <w:t>dostępnych w ramach konkursu.</w:t>
      </w:r>
    </w:p>
    <w:p w14:paraId="2B68D416" w14:textId="77777777" w:rsidR="00897652" w:rsidRDefault="00897652" w:rsidP="00AF64C0">
      <w:pPr>
        <w:spacing w:after="0"/>
        <w:jc w:val="both"/>
        <w:rPr>
          <w:rFonts w:asciiTheme="minorHAnsi" w:eastAsia="MS Mincho" w:hAnsiTheme="minorHAnsi" w:cstheme="minorHAnsi"/>
          <w:lang w:eastAsia="ja-JP"/>
        </w:rPr>
      </w:pPr>
    </w:p>
    <w:p w14:paraId="6F9D0F14" w14:textId="77777777" w:rsidR="00AF64C0" w:rsidRPr="00816EAA" w:rsidRDefault="00AF64C0" w:rsidP="00AF64C0">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77587038"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6D5FB39"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 dofinansowanie projektu;</w:t>
      </w:r>
    </w:p>
    <w:p w14:paraId="2A137C52"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sidR="00897652">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48951B9F"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14:paraId="1B5187B1" w14:textId="77777777" w:rsidR="00952BB6" w:rsidRPr="00952BB6" w:rsidRDefault="00952BB6" w:rsidP="0083040D">
      <w:pPr>
        <w:numPr>
          <w:ilvl w:val="0"/>
          <w:numId w:val="16"/>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14:paraId="21CF5E7B" w14:textId="77777777" w:rsidR="00952BB6" w:rsidRPr="00952BB6" w:rsidRDefault="00952BB6" w:rsidP="0083040D">
      <w:pPr>
        <w:numPr>
          <w:ilvl w:val="0"/>
          <w:numId w:val="16"/>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14:paraId="2B684B9C" w14:textId="77777777" w:rsidR="00952BB6" w:rsidRPr="00952BB6" w:rsidRDefault="00952BB6" w:rsidP="0083040D">
      <w:pPr>
        <w:numPr>
          <w:ilvl w:val="0"/>
          <w:numId w:val="16"/>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14:paraId="5B29589E" w14:textId="77777777" w:rsidR="00952BB6" w:rsidRPr="00952BB6" w:rsidRDefault="00952BB6" w:rsidP="0083040D">
      <w:pPr>
        <w:numPr>
          <w:ilvl w:val="0"/>
          <w:numId w:val="16"/>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14:paraId="5C398109" w14:textId="77777777"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14:paraId="251815BB" w14:textId="5B875A55"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t>
      </w:r>
      <w:r w:rsidR="0083040D">
        <w:rPr>
          <w:rFonts w:asciiTheme="minorHAnsi" w:eastAsia="MS Mincho" w:hAnsiTheme="minorHAnsi" w:cstheme="minorHAnsi"/>
          <w:lang w:eastAsia="ja-JP"/>
        </w:rPr>
        <w:t>yżej wymienionych</w:t>
      </w:r>
      <w:r w:rsidRPr="00952BB6">
        <w:rPr>
          <w:rFonts w:asciiTheme="minorHAnsi" w:eastAsia="MS Mincho" w:hAnsiTheme="minorHAnsi" w:cstheme="minorHAnsi"/>
          <w:lang w:eastAsia="ja-JP"/>
        </w:rPr>
        <w:t xml:space="preserve"> przesłanek jest podejmowana zgodnie z kolejnością zamieszczenia wniosków </w:t>
      </w:r>
      <w:r w:rsidR="0083040D">
        <w:rPr>
          <w:rFonts w:asciiTheme="minorHAnsi" w:eastAsia="MS Mincho" w:hAnsiTheme="minorHAnsi" w:cstheme="minorHAnsi"/>
          <w:lang w:eastAsia="ja-JP"/>
        </w:rPr>
        <w:t>o </w:t>
      </w:r>
      <w:r w:rsidRPr="00952BB6">
        <w:rPr>
          <w:rFonts w:asciiTheme="minorHAnsi" w:eastAsia="MS Mincho" w:hAnsiTheme="minorHAnsi" w:cstheme="minorHAnsi"/>
          <w:lang w:eastAsia="ja-JP"/>
        </w:rPr>
        <w:t>dofinansowanie projektu na liście ocenionych projektów,</w:t>
      </w:r>
      <w:r w:rsidR="00CB5F5D" w:rsidRPr="00CB5F5D">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uwzględniającej</w:t>
      </w:r>
      <w:r w:rsidR="00CB5F5D" w:rsidRPr="00477870">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warunki rozstrzygające o </w:t>
      </w:r>
      <w:r w:rsidR="00CB5F5D" w:rsidRPr="00477870">
        <w:rPr>
          <w:rFonts w:asciiTheme="minorHAnsi" w:eastAsia="MS Mincho" w:hAnsiTheme="minorHAnsi" w:cstheme="minorHAnsi"/>
          <w:lang w:eastAsia="ja-JP"/>
        </w:rPr>
        <w:t>ostatecznej kolejności projektów na liście,</w:t>
      </w:r>
      <w:r w:rsidR="00CB5F5D">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28066A25" w14:textId="77777777" w:rsidR="00952BB6" w:rsidRPr="00650E46" w:rsidRDefault="00952BB6" w:rsidP="00952BB6">
      <w:pPr>
        <w:spacing w:after="0"/>
        <w:jc w:val="both"/>
        <w:rPr>
          <w:rFonts w:asciiTheme="minorHAnsi" w:eastAsia="MS Mincho" w:hAnsiTheme="minorHAnsi" w:cstheme="minorHAnsi"/>
          <w:lang w:eastAsia="ja-JP"/>
        </w:rPr>
      </w:pPr>
    </w:p>
    <w:p w14:paraId="1922E4A9" w14:textId="77777777" w:rsidR="00952BB6" w:rsidRDefault="00AF64C0" w:rsidP="00952BB6">
      <w:pPr>
        <w:spacing w:after="0"/>
        <w:jc w:val="both"/>
        <w:rPr>
          <w:rFonts w:asciiTheme="minorHAnsi" w:eastAsia="MS Mincho" w:hAnsiTheme="minorHAnsi"/>
          <w:lang w:eastAsia="ja-JP"/>
        </w:rPr>
      </w:pPr>
      <w:r w:rsidRPr="00C42269">
        <w:rPr>
          <w:rFonts w:asciiTheme="minorHAnsi" w:eastAsia="MS Mincho" w:hAnsiTheme="minorHAnsi"/>
          <w:lang w:eastAsia="ja-JP"/>
        </w:rPr>
        <w:t xml:space="preserve">Pisemna informacja o </w:t>
      </w:r>
      <w:r w:rsidR="00CB5F5D">
        <w:rPr>
          <w:rFonts w:asciiTheme="minorHAnsi" w:eastAsia="MS Mincho" w:hAnsiTheme="minorHAnsi"/>
          <w:lang w:eastAsia="ja-JP"/>
        </w:rPr>
        <w:t xml:space="preserve">zakończeniu </w:t>
      </w:r>
      <w:r w:rsidRPr="00C42269">
        <w:rPr>
          <w:rFonts w:asciiTheme="minorHAnsi" w:eastAsia="MS Mincho" w:hAnsiTheme="minorHAnsi"/>
          <w:lang w:eastAsia="ja-JP"/>
        </w:rPr>
        <w:t>oceny wniosków o dofinansowanie projektu i</w:t>
      </w:r>
      <w:r w:rsidR="00CB5F5D">
        <w:rPr>
          <w:rFonts w:asciiTheme="minorHAnsi" w:eastAsia="MS Mincho" w:hAnsiTheme="minorHAnsi"/>
          <w:lang w:eastAsia="ja-JP"/>
        </w:rPr>
        <w:t> </w:t>
      </w:r>
      <w:r w:rsidRPr="00C42269">
        <w:rPr>
          <w:rFonts w:asciiTheme="minorHAnsi" w:eastAsia="MS Mincho" w:hAnsiTheme="minorHAnsi"/>
          <w:lang w:eastAsia="ja-JP"/>
        </w:rPr>
        <w:t>rozstrzygnięciu konkursu wraz z uzasadnieniem przekazywana jest wnioskodawcy niezwłocznie po</w:t>
      </w:r>
      <w:r w:rsidR="00B72467">
        <w:rPr>
          <w:rFonts w:asciiTheme="minorHAnsi" w:eastAsia="MS Mincho" w:hAnsiTheme="minorHAnsi"/>
          <w:lang w:eastAsia="ja-JP"/>
        </w:rPr>
        <w:t> </w:t>
      </w:r>
      <w:r w:rsidRPr="00C42269">
        <w:rPr>
          <w:rFonts w:asciiTheme="minorHAnsi" w:eastAsia="MS Mincho" w:hAnsiTheme="minorHAnsi"/>
          <w:lang w:eastAsia="ja-JP"/>
        </w:rPr>
        <w:t>posiedzeniu ZWP, na którym dokonano wyboru wniosków do dofinansowania projektów.</w:t>
      </w:r>
    </w:p>
    <w:p w14:paraId="3A13D23C"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lastRenderedPageBreak/>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14:paraId="257508E9" w14:textId="77777777" w:rsidR="00952BB6" w:rsidRPr="00776A3F" w:rsidRDefault="00952BB6" w:rsidP="00952BB6">
      <w:pPr>
        <w:shd w:val="clear" w:color="auto" w:fill="FFFFFF" w:themeFill="background1"/>
        <w:spacing w:after="0"/>
        <w:jc w:val="both"/>
        <w:rPr>
          <w:rFonts w:asciiTheme="minorHAnsi" w:eastAsia="MS Mincho" w:hAnsiTheme="minorHAnsi" w:cstheme="minorHAnsi"/>
          <w:sz w:val="16"/>
          <w:lang w:eastAsia="ja-JP"/>
        </w:rPr>
      </w:pPr>
    </w:p>
    <w:p w14:paraId="15E3A691" w14:textId="69016ADE" w:rsidR="00952BB6" w:rsidRDefault="00952BB6" w:rsidP="00952BB6">
      <w:pPr>
        <w:spacing w:after="0"/>
        <w:jc w:val="both"/>
        <w:rPr>
          <w:rFonts w:asciiTheme="minorHAnsi" w:eastAsia="MS Mincho" w:hAnsiTheme="minorHAnsi" w:cstheme="minorHAnsi"/>
          <w:lang w:eastAsia="ja-JP"/>
        </w:rPr>
      </w:pPr>
      <w:r w:rsidRPr="00952BB6">
        <w:rPr>
          <w:rFonts w:ascii="Calibri" w:eastAsia="Times New Roman" w:hAnsi="Calibri" w:cs="Calibri"/>
          <w:lang w:eastAsia="pl-PL"/>
        </w:rPr>
        <w:t>Lista projektów</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hyperlink r:id="rId36" w:history="1">
        <w:r w:rsidR="00C0506F">
          <w:rPr>
            <w:rFonts w:asciiTheme="minorHAnsi" w:hAnsiTheme="minorHAnsi" w:cstheme="minorHAnsi"/>
            <w:color w:val="0000FF" w:themeColor="hyperlink"/>
            <w:u w:val="single"/>
          </w:rPr>
          <w:t xml:space="preserve">RPO WP 2014-2020 </w:t>
        </w:r>
      </w:hyperlink>
      <w:r w:rsidRPr="00952BB6">
        <w:rPr>
          <w:rFonts w:asciiTheme="minorHAnsi" w:hAnsiTheme="minorHAnsi" w:cstheme="minorHAnsi"/>
        </w:rPr>
        <w:t xml:space="preserve"> oraz na </w:t>
      </w:r>
      <w:hyperlink r:id="rId37" w:history="1">
        <w:r w:rsidR="00C0506F">
          <w:rPr>
            <w:rFonts w:asciiTheme="minorHAnsi" w:hAnsiTheme="minorHAnsi" w:cstheme="minorHAnsi"/>
            <w:color w:val="0000FF" w:themeColor="hyperlink"/>
            <w:u w:val="single"/>
          </w:rPr>
          <w:t>Portalu Funduszy Europejskich</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nie później niż</w:t>
      </w:r>
      <w:r w:rsidR="00805624">
        <w:rPr>
          <w:rFonts w:asciiTheme="minorHAnsi" w:eastAsia="MS Mincho" w:hAnsiTheme="minorHAnsi" w:cstheme="minorHAnsi"/>
          <w:lang w:eastAsia="ja-JP"/>
        </w:rPr>
        <w:t> </w:t>
      </w:r>
      <w:r w:rsidRPr="00952BB6">
        <w:rPr>
          <w:rFonts w:asciiTheme="minorHAnsi" w:eastAsia="MS Mincho" w:hAnsiTheme="minorHAnsi" w:cstheme="minorHAnsi"/>
          <w:lang w:eastAsia="ja-JP"/>
        </w:rPr>
        <w:t>w</w:t>
      </w:r>
      <w:r w:rsidR="00805624">
        <w:rPr>
          <w:rFonts w:asciiTheme="minorHAnsi" w:eastAsia="MS Mincho" w:hAnsiTheme="minorHAnsi" w:cstheme="minorHAnsi"/>
          <w:lang w:eastAsia="ja-JP"/>
        </w:rPr>
        <w:t> </w:t>
      </w:r>
      <w:r w:rsidRPr="00952BB6">
        <w:rPr>
          <w:rFonts w:asciiTheme="minorHAnsi" w:eastAsia="MS Mincho" w:hAnsiTheme="minorHAnsi" w:cstheme="minorHAnsi"/>
          <w:lang w:eastAsia="ja-JP"/>
        </w:rPr>
        <w:t xml:space="preserve">terminie </w:t>
      </w:r>
      <w:r w:rsidRPr="00952BB6">
        <w:rPr>
          <w:rFonts w:asciiTheme="minorHAnsi" w:eastAsia="MS Mincho" w:hAnsiTheme="minorHAnsi" w:cstheme="minorHAnsi"/>
          <w:b/>
          <w:lang w:eastAsia="ja-JP"/>
        </w:rPr>
        <w:t xml:space="preserve">7 dni </w:t>
      </w:r>
      <w:r w:rsidRPr="00952BB6">
        <w:rPr>
          <w:rFonts w:asciiTheme="minorHAnsi" w:eastAsia="MS Mincho" w:hAnsiTheme="minorHAnsi" w:cstheme="minorHAnsi"/>
          <w:lang w:eastAsia="ja-JP"/>
        </w:rPr>
        <w:t xml:space="preserve">od dnia rozstrzygnięcia konkursu. </w:t>
      </w:r>
    </w:p>
    <w:p w14:paraId="3FC6B288" w14:textId="442D826F" w:rsidR="00875B84" w:rsidRDefault="00875B84" w:rsidP="00952BB6">
      <w:pPr>
        <w:spacing w:after="0"/>
        <w:jc w:val="both"/>
        <w:rPr>
          <w:rFonts w:asciiTheme="minorHAnsi" w:eastAsia="MS Mincho" w:hAnsiTheme="minorHAnsi" w:cstheme="minorHAnsi"/>
          <w:lang w:eastAsia="ja-JP"/>
        </w:rPr>
      </w:pPr>
    </w:p>
    <w:p w14:paraId="787D969F" w14:textId="77777777" w:rsidR="00875B84" w:rsidRPr="00CB5F5D" w:rsidRDefault="00875B84" w:rsidP="00875B84">
      <w:pPr>
        <w:spacing w:after="0"/>
        <w:jc w:val="both"/>
        <w:rPr>
          <w:rFonts w:ascii="Calibri" w:hAnsi="Calibri"/>
          <w:b/>
        </w:rPr>
      </w:pPr>
      <w:r w:rsidRPr="00CB5F5D">
        <w:rPr>
          <w:rFonts w:ascii="Calibri" w:hAnsi="Calibri"/>
          <w:b/>
        </w:rPr>
        <w:t>POSTĘPOWANIE Z WNIOSKAMI O DOFINANSOWANIE PROJEKTU PO ROZSTRZYGNIĘCIU KONKURSU</w:t>
      </w:r>
    </w:p>
    <w:p w14:paraId="050847C7" w14:textId="77777777" w:rsidR="00875B84" w:rsidRPr="00CB5F5D" w:rsidRDefault="00875B84" w:rsidP="00875B84">
      <w:pPr>
        <w:spacing w:after="0"/>
        <w:rPr>
          <w:rFonts w:ascii="Calibri" w:hAnsi="Calibri" w:cs="Calibri"/>
          <w:b/>
          <w:lang w:eastAsia="pl-PL"/>
        </w:rPr>
      </w:pPr>
    </w:p>
    <w:p w14:paraId="29B65411" w14:textId="6A8050B9" w:rsidR="00875B84" w:rsidRDefault="00875B84" w:rsidP="00875B84">
      <w:pPr>
        <w:shd w:val="clear" w:color="auto" w:fill="FFFFFF"/>
        <w:spacing w:after="0"/>
        <w:jc w:val="both"/>
        <w:rPr>
          <w:rFonts w:ascii="Calibri" w:hAnsi="Calibri" w:cs="Calibri"/>
          <w:lang w:eastAsia="pl-PL"/>
        </w:rPr>
      </w:pPr>
      <w:r w:rsidRPr="00CB5F5D">
        <w:rPr>
          <w:rFonts w:ascii="Calibri" w:hAnsi="Calibri" w:cs="Calibri"/>
          <w:lang w:eastAsia="pl-PL"/>
        </w:rPr>
        <w:t xml:space="preserve">Formularze wniosków wraz ze złożonymi załącznikami po rozstrzygnięciu konkursu lub zakończeniu realizacji umowy o dofinansowanie projektu podlegają archiwizacji </w:t>
      </w:r>
      <w:r w:rsidR="00CC2FB5">
        <w:rPr>
          <w:rFonts w:ascii="Calibri" w:hAnsi="Calibri" w:cs="Calibri"/>
          <w:lang w:eastAsia="pl-PL"/>
        </w:rPr>
        <w:t xml:space="preserve">przez IOK </w:t>
      </w:r>
      <w:r w:rsidRPr="00CB5F5D">
        <w:rPr>
          <w:rFonts w:ascii="Calibri" w:hAnsi="Calibri" w:cs="Calibri"/>
          <w:lang w:eastAsia="pl-PL"/>
        </w:rPr>
        <w:t xml:space="preserve">na zasadach przyjętych w </w:t>
      </w:r>
      <w:r w:rsidR="00CC2FB5">
        <w:rPr>
          <w:rFonts w:ascii="Calibri" w:hAnsi="Calibri" w:cs="Calibri"/>
          <w:lang w:eastAsia="pl-PL"/>
        </w:rPr>
        <w:t>IZ RPO WP</w:t>
      </w:r>
      <w:r w:rsidRPr="00CB5F5D">
        <w:rPr>
          <w:rFonts w:ascii="Calibri" w:hAnsi="Calibri" w:cs="Calibri"/>
          <w:lang w:eastAsia="pl-PL"/>
        </w:rPr>
        <w:t>.</w:t>
      </w:r>
    </w:p>
    <w:p w14:paraId="5979CCEF" w14:textId="2746F055" w:rsidR="00AF64C0" w:rsidRDefault="00AF64C0">
      <w:pPr>
        <w:spacing w:after="0"/>
        <w:rPr>
          <w:rFonts w:asciiTheme="minorHAnsi" w:hAnsiTheme="minorHAnsi" w:cstheme="minorHAnsi"/>
          <w:b/>
          <w:bCs/>
          <w:i/>
        </w:rPr>
      </w:pPr>
    </w:p>
    <w:p w14:paraId="30B7D8DF" w14:textId="248263EA" w:rsidR="00046DDB" w:rsidRPr="00046DDB" w:rsidRDefault="00740CD7" w:rsidP="00046DDB">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29" w:name="_Toc422301678"/>
      <w:bookmarkStart w:id="230" w:name="_Toc440885223"/>
      <w:bookmarkStart w:id="231" w:name="_Toc447262916"/>
      <w:bookmarkStart w:id="232" w:name="_Toc491338026"/>
      <w:bookmarkStart w:id="233" w:name="_Toc464561957"/>
      <w:r>
        <w:rPr>
          <w:rFonts w:asciiTheme="minorHAnsi" w:eastAsiaTheme="majorEastAsia" w:hAnsiTheme="minorHAnsi" w:cs="Times New Roman"/>
          <w:b/>
          <w:bCs/>
          <w:iCs/>
          <w:color w:val="FFFFFF" w:themeColor="background1"/>
          <w:sz w:val="24"/>
          <w:szCs w:val="24"/>
        </w:rPr>
        <w:t>4</w:t>
      </w:r>
      <w:r w:rsidR="000D410C">
        <w:rPr>
          <w:rFonts w:asciiTheme="minorHAnsi" w:eastAsiaTheme="majorEastAsia" w:hAnsiTheme="minorHAnsi" w:cs="Times New Roman"/>
          <w:b/>
          <w:bCs/>
          <w:iCs/>
          <w:color w:val="FFFFFF" w:themeColor="background1"/>
          <w:sz w:val="24"/>
          <w:szCs w:val="24"/>
        </w:rPr>
        <w:t>.3</w:t>
      </w:r>
      <w:r w:rsidR="00046DDB">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29"/>
      <w:bookmarkEnd w:id="230"/>
      <w:bookmarkEnd w:id="231"/>
      <w:bookmarkEnd w:id="232"/>
      <w:r w:rsidR="0071023E" w:rsidRPr="00503217">
        <w:rPr>
          <w:rFonts w:asciiTheme="minorHAnsi" w:hAnsiTheme="minorHAnsi"/>
          <w:b/>
          <w:color w:val="FFFFFF" w:themeColor="background1"/>
          <w:sz w:val="24"/>
        </w:rPr>
        <w:t xml:space="preserve"> </w:t>
      </w:r>
      <w:bookmarkStart w:id="234" w:name="_Toc422301679"/>
      <w:bookmarkStart w:id="235" w:name="_Toc433201306"/>
      <w:bookmarkStart w:id="236" w:name="_Toc433201919"/>
      <w:bookmarkStart w:id="237" w:name="_Toc436213500"/>
      <w:bookmarkStart w:id="238" w:name="_Toc440885224"/>
      <w:bookmarkStart w:id="239" w:name="_Toc447262917"/>
      <w:bookmarkStart w:id="240" w:name="_Toc447275494"/>
      <w:bookmarkStart w:id="241" w:name="_Toc448399240"/>
      <w:bookmarkEnd w:id="233"/>
    </w:p>
    <w:p w14:paraId="1807BA02" w14:textId="77777777" w:rsidR="00557DDF" w:rsidRPr="00776A3F" w:rsidRDefault="00557DDF" w:rsidP="0020570B">
      <w:pPr>
        <w:spacing w:after="0"/>
        <w:jc w:val="both"/>
        <w:rPr>
          <w:rFonts w:asciiTheme="minorHAnsi" w:hAnsiTheme="minorHAnsi"/>
          <w:b/>
          <w:sz w:val="16"/>
        </w:rPr>
      </w:pPr>
    </w:p>
    <w:bookmarkEnd w:id="234"/>
    <w:bookmarkEnd w:id="235"/>
    <w:bookmarkEnd w:id="236"/>
    <w:bookmarkEnd w:id="237"/>
    <w:bookmarkEnd w:id="238"/>
    <w:bookmarkEnd w:id="239"/>
    <w:bookmarkEnd w:id="240"/>
    <w:bookmarkEnd w:id="241"/>
    <w:p w14:paraId="7B778DC7" w14:textId="77777777" w:rsidR="00740CD7" w:rsidRDefault="00740CD7" w:rsidP="00740CD7">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34870E32" w14:textId="77777777" w:rsidR="00740CD7" w:rsidRPr="003B1479" w:rsidRDefault="00740CD7" w:rsidP="005260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 xml:space="preserve">dury odwoławczej przysługuje </w:t>
      </w:r>
      <w:r w:rsidR="00C61755">
        <w:rPr>
          <w:rFonts w:asciiTheme="minorHAnsi" w:hAnsiTheme="minorHAnsi"/>
        </w:rPr>
        <w:t>po</w:t>
      </w:r>
      <w:r>
        <w:rPr>
          <w:rFonts w:asciiTheme="minorHAnsi" w:hAnsiTheme="minorHAnsi"/>
        </w:rPr>
        <w:t>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3C38543A" w14:textId="77777777" w:rsidR="00740CD7" w:rsidRDefault="00740CD7" w:rsidP="0083040D">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sidR="00C61755">
        <w:rPr>
          <w:rFonts w:asciiTheme="minorHAnsi" w:hAnsiTheme="minorHAnsi"/>
        </w:rPr>
        <w:t xml:space="preserve"> </w:t>
      </w:r>
      <w:r w:rsidR="00C61755"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58041A86" w14:textId="36D28286" w:rsidR="00740CD7" w:rsidRPr="00CE3111" w:rsidRDefault="0031325D" w:rsidP="00740CD7">
      <w:pPr>
        <w:rPr>
          <w:rFonts w:asciiTheme="minorHAnsi" w:hAnsiTheme="minorHAnsi"/>
        </w:rPr>
      </w:pPr>
      <w:r>
        <w:rPr>
          <w:rFonts w:asciiTheme="minorHAnsi" w:hAnsiTheme="minorHAnsi"/>
        </w:rPr>
        <w:br/>
      </w:r>
      <w:r w:rsidR="00740CD7" w:rsidRPr="003B1479">
        <w:rPr>
          <w:rFonts w:asciiTheme="minorHAnsi" w:hAnsiTheme="minorHAnsi"/>
        </w:rPr>
        <w:t xml:space="preserve">Protest składany jest w: </w:t>
      </w:r>
    </w:p>
    <w:p w14:paraId="307A5E46"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617F63DE"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6F271D94"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AA6A01D" w14:textId="71C7A723" w:rsidR="00740CD7" w:rsidRPr="003B1479" w:rsidRDefault="00740CD7" w:rsidP="00740CD7">
      <w:pPr>
        <w:autoSpaceDE w:val="0"/>
        <w:autoSpaceDN w:val="0"/>
        <w:adjustRightInd w:val="0"/>
        <w:spacing w:after="0" w:line="240" w:lineRule="auto"/>
        <w:jc w:val="center"/>
        <w:rPr>
          <w:rFonts w:asciiTheme="minorHAnsi" w:hAnsiTheme="minorHAnsi"/>
        </w:rPr>
      </w:pPr>
      <w:r w:rsidRPr="003B1479">
        <w:rPr>
          <w:rFonts w:asciiTheme="minorHAnsi" w:hAnsiTheme="minorHAnsi"/>
          <w:b/>
        </w:rPr>
        <w:t xml:space="preserve">w SEKRETARIACIE </w:t>
      </w:r>
      <w:r w:rsidR="0083040D">
        <w:rPr>
          <w:rFonts w:asciiTheme="minorHAnsi" w:hAnsiTheme="minorHAnsi"/>
          <w:b/>
        </w:rPr>
        <w:t>–</w:t>
      </w:r>
      <w:r w:rsidRPr="003B1479">
        <w:rPr>
          <w:rFonts w:asciiTheme="minorHAnsi" w:hAnsiTheme="minorHAnsi"/>
          <w:b/>
        </w:rPr>
        <w:t xml:space="preserve"> pokój nr 33.</w:t>
      </w:r>
    </w:p>
    <w:p w14:paraId="7559615B" w14:textId="6B394EC9" w:rsidR="00740CD7" w:rsidRPr="00776A3F" w:rsidRDefault="00740CD7" w:rsidP="0020570B">
      <w:pPr>
        <w:autoSpaceDE w:val="0"/>
        <w:autoSpaceDN w:val="0"/>
        <w:adjustRightInd w:val="0"/>
        <w:spacing w:after="0"/>
        <w:jc w:val="both"/>
        <w:rPr>
          <w:rFonts w:asciiTheme="minorHAnsi" w:hAnsiTheme="minorHAnsi"/>
          <w:sz w:val="16"/>
        </w:rPr>
      </w:pPr>
    </w:p>
    <w:p w14:paraId="00F8E4B0" w14:textId="77777777" w:rsidR="00740CD7" w:rsidRPr="00F953F8" w:rsidRDefault="00740CD7" w:rsidP="0020570B">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6769D487" w14:textId="77777777" w:rsidR="00740CD7" w:rsidRPr="00F953F8" w:rsidRDefault="00740CD7" w:rsidP="00D25488">
      <w:pPr>
        <w:numPr>
          <w:ilvl w:val="0"/>
          <w:numId w:val="48"/>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20B3FC5" w14:textId="77777777" w:rsidR="00740CD7" w:rsidRPr="00F953F8" w:rsidRDefault="00740CD7" w:rsidP="00D25488">
      <w:pPr>
        <w:numPr>
          <w:ilvl w:val="0"/>
          <w:numId w:val="48"/>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649A501E" w14:textId="77777777" w:rsidR="0020570B" w:rsidRPr="00776A3F" w:rsidRDefault="0020570B" w:rsidP="0020570B">
      <w:pPr>
        <w:autoSpaceDE w:val="0"/>
        <w:autoSpaceDN w:val="0"/>
        <w:adjustRightInd w:val="0"/>
        <w:spacing w:after="0"/>
        <w:jc w:val="both"/>
        <w:rPr>
          <w:rFonts w:asciiTheme="minorHAnsi" w:hAnsiTheme="minorHAnsi"/>
          <w:sz w:val="16"/>
        </w:rPr>
      </w:pPr>
    </w:p>
    <w:p w14:paraId="0F0069CA" w14:textId="77777777" w:rsidR="00740CD7" w:rsidRPr="003B1479" w:rsidRDefault="00740CD7" w:rsidP="00740CD7">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umieścić go</w:t>
      </w:r>
      <w:r>
        <w:rPr>
          <w:rFonts w:asciiTheme="minorHAnsi" w:hAnsiTheme="minorHAnsi"/>
        </w:rPr>
        <w:t xml:space="preserve"> </w:t>
      </w:r>
      <w:r w:rsidRPr="003B1479">
        <w:rPr>
          <w:rFonts w:asciiTheme="minorHAnsi" w:hAnsiTheme="minorHAnsi"/>
        </w:rPr>
        <w:t xml:space="preserve">na liście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pozostawienia go bez rozpatrzenia wnioskodawca będzie miał prawo wniesienia w tym zakresie skargi do wojewódzkiego sądu administracyjnego. </w:t>
      </w:r>
    </w:p>
    <w:p w14:paraId="1DE72A86" w14:textId="1CE40A05" w:rsidR="00A577B5" w:rsidRDefault="00740CD7" w:rsidP="00740CD7">
      <w:pPr>
        <w:jc w:val="both"/>
        <w:rPr>
          <w:rFonts w:asciiTheme="minorHAnsi" w:hAnsiTheme="minorHAnsi"/>
        </w:rPr>
      </w:pPr>
      <w:r w:rsidRPr="003B1479">
        <w:rPr>
          <w:rFonts w:asciiTheme="minorHAnsi" w:hAnsiTheme="minorHAnsi"/>
        </w:rPr>
        <w:lastRenderedPageBreak/>
        <w:t>Procedura odwoławcza nie wstrzymuje zawierania umów z wnioskodawcami, których projekty zostały wybrane do dofinansowania w ramach danego konkursu. Oznacza to, że w odniesieniu do wniosków o</w:t>
      </w:r>
      <w:r>
        <w:rPr>
          <w:rFonts w:asciiTheme="minorHAnsi" w:hAnsiTheme="minorHAnsi"/>
        </w:rPr>
        <w:t> </w:t>
      </w:r>
      <w:r w:rsidRPr="003B1479">
        <w:rPr>
          <w:rFonts w:asciiTheme="minorHAnsi" w:hAnsiTheme="minorHAnsi"/>
        </w:rPr>
        <w:t>dofinansowanie projektu nieobjętych procedurą odwoławczą ich ocena odbywa się w normalnym trybie przewidzianym systemem realizacji, z zawarciem umowy o dofinansowanie projektu włącznie.</w:t>
      </w:r>
      <w:r w:rsidR="0020570B">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291623">
        <w:rPr>
          <w:rFonts w:asciiTheme="minorHAnsi" w:hAnsiTheme="minorHAnsi"/>
        </w:rPr>
        <w:br/>
      </w:r>
      <w:r w:rsidR="00805624">
        <w:rPr>
          <w:rFonts w:asciiTheme="minorHAnsi" w:hAnsiTheme="minorHAnsi"/>
        </w:rPr>
        <w:br/>
      </w:r>
      <w:r w:rsidR="00805624">
        <w:rPr>
          <w:rFonts w:asciiTheme="minorHAnsi" w:hAnsiTheme="minorHAnsi"/>
        </w:rPr>
        <w:br/>
      </w:r>
      <w:r w:rsidR="00805624">
        <w:rPr>
          <w:rFonts w:asciiTheme="minorHAnsi" w:hAnsiTheme="minorHAnsi"/>
        </w:rPr>
        <w:br/>
      </w:r>
      <w:r w:rsidR="00805624">
        <w:rPr>
          <w:rFonts w:asciiTheme="minorHAnsi" w:hAnsiTheme="minorHAnsi"/>
        </w:rPr>
        <w:br/>
      </w:r>
    </w:p>
    <w:p w14:paraId="48571CBD" w14:textId="3B0A097B" w:rsidR="007D20A0" w:rsidRDefault="00B4227F" w:rsidP="00D25488">
      <w:pPr>
        <w:pStyle w:val="Nagwek1"/>
        <w:numPr>
          <w:ilvl w:val="0"/>
          <w:numId w:val="43"/>
        </w:numPr>
        <w:ind w:left="426" w:hanging="426"/>
      </w:pPr>
      <w:bookmarkStart w:id="242" w:name="_Toc422301680"/>
      <w:bookmarkStart w:id="243" w:name="_Toc440885225"/>
      <w:bookmarkStart w:id="244" w:name="_Toc447262918"/>
      <w:bookmarkStart w:id="245" w:name="_Toc491338027"/>
      <w:bookmarkStart w:id="246" w:name="_Toc464561958"/>
      <w:r>
        <w:lastRenderedPageBreak/>
        <w:t xml:space="preserve">OGÓLNE WARUNKI ZAWARCIA </w:t>
      </w:r>
      <w:r w:rsidR="005F5237">
        <w:t>UMOW</w:t>
      </w:r>
      <w:r>
        <w:t>Y</w:t>
      </w:r>
      <w:r w:rsidR="005F5237">
        <w:t xml:space="preserve"> O DOFINANSOWANIE PROJEKTU</w:t>
      </w:r>
      <w:bookmarkEnd w:id="242"/>
      <w:bookmarkEnd w:id="243"/>
      <w:bookmarkEnd w:id="244"/>
      <w:bookmarkEnd w:id="245"/>
      <w:r w:rsidR="0071023E" w:rsidRPr="00503217">
        <w:t xml:space="preserve"> </w:t>
      </w:r>
      <w:bookmarkEnd w:id="246"/>
    </w:p>
    <w:p w14:paraId="50F65221" w14:textId="012AED57" w:rsidR="00E22623" w:rsidRDefault="009D6A44" w:rsidP="00503217">
      <w:pPr>
        <w:spacing w:before="240"/>
        <w:jc w:val="both"/>
      </w:pPr>
      <w:bookmarkStart w:id="247" w:name="_Toc422301681"/>
      <w:bookmarkStart w:id="248" w:name="_Toc431281548"/>
      <w:bookmarkStart w:id="249" w:name="_Toc433201308"/>
      <w:bookmarkStart w:id="250" w:name="_Toc433201921"/>
      <w:bookmarkStart w:id="251" w:name="_Toc436213502"/>
      <w:bookmarkStart w:id="252"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47"/>
      <w:bookmarkEnd w:id="248"/>
      <w:bookmarkEnd w:id="249"/>
      <w:bookmarkEnd w:id="250"/>
      <w:bookmarkEnd w:id="251"/>
      <w:bookmarkEnd w:id="252"/>
    </w:p>
    <w:p w14:paraId="14B9A32B" w14:textId="77777777"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14:paraId="30B560AB" w14:textId="77777777"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14:paraId="394A54DE" w14:textId="77777777" w:rsidR="00C363F8" w:rsidRPr="008C48CF" w:rsidRDefault="00C363F8" w:rsidP="008C48CF">
      <w:pPr>
        <w:spacing w:after="0"/>
        <w:jc w:val="both"/>
        <w:rPr>
          <w:rFonts w:asciiTheme="minorHAnsi" w:hAnsiTheme="minorHAnsi"/>
        </w:rPr>
      </w:pPr>
    </w:p>
    <w:p w14:paraId="73A68CD5" w14:textId="77777777"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14:paraId="5775AC75" w14:textId="77777777" w:rsidR="009D004C" w:rsidRDefault="009D004C" w:rsidP="00CB7343">
      <w:pPr>
        <w:spacing w:after="0"/>
        <w:jc w:val="both"/>
        <w:rPr>
          <w:rFonts w:ascii="Calibri" w:hAnsi="Calibri"/>
        </w:rPr>
      </w:pPr>
      <w:bookmarkStart w:id="253" w:name="_Toc431281549"/>
      <w:bookmarkStart w:id="254" w:name="_Toc433201309"/>
      <w:bookmarkStart w:id="255" w:name="_Toc433201922"/>
      <w:bookmarkStart w:id="256" w:name="_Toc436213503"/>
    </w:p>
    <w:p w14:paraId="5865DFB1" w14:textId="77777777" w:rsidR="00E22623" w:rsidRDefault="009D6A44" w:rsidP="008003A0">
      <w:pPr>
        <w:spacing w:after="0"/>
      </w:pPr>
      <w:bookmarkStart w:id="257" w:name="_Toc422301682"/>
      <w:bookmarkStart w:id="258" w:name="_Toc440885228"/>
      <w:r w:rsidRPr="009D6A44">
        <w:rPr>
          <w:rFonts w:asciiTheme="minorHAnsi" w:hAnsiTheme="minorHAnsi"/>
          <w:b/>
        </w:rPr>
        <w:t>PODPISANIE UMOWY O DOFINANSOWANIE PROJEKTU</w:t>
      </w:r>
      <w:bookmarkEnd w:id="253"/>
      <w:bookmarkEnd w:id="254"/>
      <w:bookmarkEnd w:id="255"/>
      <w:bookmarkEnd w:id="256"/>
      <w:bookmarkEnd w:id="257"/>
      <w:bookmarkEnd w:id="258"/>
    </w:p>
    <w:p w14:paraId="57436550" w14:textId="77777777"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14:paraId="4F928A00" w14:textId="77777777" w:rsidR="00C363F8" w:rsidRPr="008C48CF" w:rsidRDefault="00C363F8" w:rsidP="00D12E29">
      <w:pPr>
        <w:spacing w:after="0"/>
        <w:jc w:val="both"/>
        <w:rPr>
          <w:rFonts w:asciiTheme="minorHAnsi" w:hAnsiTheme="minorHAnsi"/>
        </w:rPr>
      </w:pPr>
    </w:p>
    <w:p w14:paraId="43C4F6F8" w14:textId="77777777"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14:paraId="7643612E" w14:textId="5201C527" w:rsidR="006F6670" w:rsidRDefault="006F6670" w:rsidP="00D25488">
      <w:pPr>
        <w:numPr>
          <w:ilvl w:val="0"/>
          <w:numId w:val="22"/>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0968D9">
        <w:rPr>
          <w:rFonts w:asciiTheme="minorHAnsi" w:hAnsiTheme="minorHAnsi"/>
          <w:u w:val="single"/>
        </w:rPr>
        <w:t>załącznik wymagany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0802FF">
        <w:rPr>
          <w:rFonts w:asciiTheme="minorHAnsi" w:hAnsiTheme="minorHAnsi"/>
        </w:rPr>
        <w:t xml:space="preserve">załącznik nr </w:t>
      </w:r>
      <w:r w:rsidR="000802FF" w:rsidRPr="000802FF">
        <w:rPr>
          <w:rFonts w:asciiTheme="minorHAnsi" w:hAnsiTheme="minorHAnsi"/>
        </w:rPr>
        <w:t>2</w:t>
      </w:r>
      <w:r w:rsidR="009A6F47">
        <w:rPr>
          <w:rFonts w:asciiTheme="minorHAnsi" w:hAnsiTheme="minorHAnsi"/>
        </w:rPr>
        <w:t>5</w:t>
      </w:r>
      <w:r w:rsidR="000802FF" w:rsidRPr="000802FF">
        <w:rPr>
          <w:rFonts w:asciiTheme="minorHAnsi" w:hAnsiTheme="minorHAnsi"/>
        </w:rPr>
        <w:t xml:space="preserve"> </w:t>
      </w:r>
      <w:r w:rsidRPr="00BD448A">
        <w:rPr>
          <w:rFonts w:asciiTheme="minorHAnsi" w:hAnsiTheme="minorHAnsi"/>
        </w:rPr>
        <w:t>do</w:t>
      </w:r>
      <w:r w:rsidR="0083040D">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2"/>
      </w:r>
      <w:r w:rsidRPr="009616DD">
        <w:rPr>
          <w:rFonts w:asciiTheme="minorHAnsi" w:hAnsiTheme="minorHAnsi"/>
        </w:rPr>
        <w:t>;</w:t>
      </w:r>
    </w:p>
    <w:p w14:paraId="11F420CB" w14:textId="77777777" w:rsidR="00740CD7" w:rsidRPr="00C213FE" w:rsidRDefault="00740CD7" w:rsidP="00D25488">
      <w:pPr>
        <w:numPr>
          <w:ilvl w:val="0"/>
          <w:numId w:val="22"/>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3"/>
      </w:r>
    </w:p>
    <w:p w14:paraId="5D9AC19E" w14:textId="77777777" w:rsidR="00E22623" w:rsidRDefault="00113482" w:rsidP="00D25488">
      <w:pPr>
        <w:numPr>
          <w:ilvl w:val="0"/>
          <w:numId w:val="22"/>
        </w:numPr>
        <w:spacing w:after="0"/>
        <w:ind w:left="426"/>
        <w:jc w:val="both"/>
        <w:rPr>
          <w:rFonts w:asciiTheme="minorHAnsi" w:hAnsiTheme="minorHAnsi"/>
        </w:rPr>
      </w:pPr>
      <w:r w:rsidRPr="008C48CF">
        <w:rPr>
          <w:rFonts w:asciiTheme="minorHAnsi" w:hAnsi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1502BB3E" w14:textId="77777777" w:rsidR="00740CD7" w:rsidRDefault="006F6670" w:rsidP="00740CD7">
      <w:pPr>
        <w:spacing w:after="0"/>
        <w:ind w:left="426"/>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w:t>
      </w:r>
      <w:r w:rsidR="00740CD7">
        <w:rPr>
          <w:rFonts w:asciiTheme="minorHAnsi" w:hAnsiTheme="minorHAnsi" w:cstheme="minorHAnsi"/>
        </w:rPr>
        <w:t xml:space="preserve"> </w:t>
      </w:r>
      <w:r w:rsidR="00740CD7" w:rsidRPr="00C213FE">
        <w:rPr>
          <w:rFonts w:ascii="Calibri" w:eastAsia="Times New Roman" w:hAnsi="Calibri"/>
          <w:lang w:eastAsia="pl-PL"/>
        </w:rPr>
        <w:t>(w przypadku zabezpieczenia w formie weksla konieczna jest klauzula: „pełnomocnictwo do podpisania weksla in blanco i deklaracji wystawcy weksla in blanco”).</w:t>
      </w:r>
      <w:r w:rsidR="00740CD7" w:rsidDel="00740CD7">
        <w:rPr>
          <w:rFonts w:asciiTheme="minorHAnsi" w:hAnsiTheme="minorHAnsi" w:cstheme="minorHAnsi"/>
        </w:rPr>
        <w:t xml:space="preserve"> </w:t>
      </w:r>
    </w:p>
    <w:p w14:paraId="24D60222" w14:textId="77777777" w:rsidR="006F6670" w:rsidRPr="008337CD" w:rsidRDefault="006F6670" w:rsidP="00740CD7">
      <w:pPr>
        <w:spacing w:after="0"/>
        <w:ind w:left="426"/>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11C8634" w14:textId="28F53CA4" w:rsidR="00E22623" w:rsidRDefault="00113482" w:rsidP="00D25488">
      <w:pPr>
        <w:numPr>
          <w:ilvl w:val="0"/>
          <w:numId w:val="22"/>
        </w:numPr>
        <w:spacing w:after="0"/>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4"/>
      </w:r>
      <w:r w:rsidRPr="008337CD">
        <w:rPr>
          <w:rFonts w:asciiTheme="minorHAnsi" w:hAnsiTheme="minorHAnsi"/>
        </w:rPr>
        <w:t>, o których mowa w art. 5 ust. 3 pkt 1 i 4 UFP, przewidzianej w art. 12 ust.1 pkt 1)</w:t>
      </w:r>
      <w:r w:rsidR="00B14AB2">
        <w:rPr>
          <w:rFonts w:asciiTheme="minorHAnsi" w:hAnsiTheme="minorHAnsi"/>
        </w:rPr>
        <w:t xml:space="preserve"> </w:t>
      </w:r>
      <w:r w:rsidR="00776A3F" w:rsidRPr="00776A3F">
        <w:rPr>
          <w:rFonts w:asciiTheme="minorHAnsi" w:hAnsiTheme="minorHAnsi"/>
        </w:rPr>
        <w:t>ustawy z dnia 15 czerwca 2012 r. o skutkach powierzania wykonywania pracy cudzoziemcom przebywającym wbrew przepisom na terytorium Rzeczypospolitej Polskiej (Dz.U. poz. 769)</w:t>
      </w:r>
      <w:r w:rsidR="00776A3F" w:rsidRPr="00776A3F">
        <w:rPr>
          <w:rFonts w:asciiTheme="minorHAnsi" w:hAnsiTheme="minorHAnsi"/>
          <w:vertAlign w:val="superscript"/>
        </w:rPr>
        <w:t xml:space="preserve"> </w:t>
      </w:r>
      <w:r w:rsidR="00776A3F" w:rsidRPr="008337CD">
        <w:rPr>
          <w:rFonts w:asciiTheme="minorHAnsi" w:hAnsiTheme="minorHAnsi"/>
          <w:vertAlign w:val="superscript"/>
        </w:rPr>
        <w:footnoteReference w:id="15"/>
      </w:r>
      <w:r w:rsidRPr="008337CD">
        <w:rPr>
          <w:rFonts w:asciiTheme="minorHAnsi" w:hAnsiTheme="minorHAnsi"/>
        </w:rPr>
        <w:t xml:space="preserve">, którego wzór stanowi </w:t>
      </w:r>
      <w:r w:rsidRPr="00C23086">
        <w:rPr>
          <w:rFonts w:asciiTheme="minorHAnsi" w:hAnsiTheme="minorHAnsi"/>
        </w:rPr>
        <w:t xml:space="preserve">załącznik nr </w:t>
      </w:r>
      <w:r w:rsidR="00C23086" w:rsidRPr="00C23086">
        <w:rPr>
          <w:rFonts w:asciiTheme="minorHAnsi" w:hAnsiTheme="minorHAnsi"/>
        </w:rPr>
        <w:t>1</w:t>
      </w:r>
      <w:r w:rsidR="009A6F47">
        <w:rPr>
          <w:rFonts w:asciiTheme="minorHAnsi" w:hAnsiTheme="minorHAnsi"/>
        </w:rPr>
        <w:t>1</w:t>
      </w:r>
      <w:r w:rsidR="00CD379E" w:rsidRPr="00C23086">
        <w:rPr>
          <w:rFonts w:asciiTheme="minorHAnsi" w:hAnsiTheme="minorHAnsi"/>
        </w:rPr>
        <w:t xml:space="preserve"> </w:t>
      </w:r>
      <w:r w:rsidR="004C45D5" w:rsidRPr="00C23086">
        <w:rPr>
          <w:rFonts w:asciiTheme="minorHAnsi" w:hAnsiTheme="minorHAnsi"/>
        </w:rPr>
        <w:t xml:space="preserve"> </w:t>
      </w:r>
      <w:r w:rsidR="00340034" w:rsidRPr="008337CD">
        <w:rPr>
          <w:rFonts w:asciiTheme="minorHAnsi" w:hAnsiTheme="minorHAnsi"/>
        </w:rPr>
        <w:t>do </w:t>
      </w:r>
      <w:r w:rsidR="00A63F7A" w:rsidRPr="008337CD">
        <w:rPr>
          <w:rFonts w:asciiTheme="minorHAnsi" w:hAnsiTheme="minorHAnsi"/>
        </w:rPr>
        <w:t>niniejszego regulaminu;</w:t>
      </w:r>
    </w:p>
    <w:p w14:paraId="7E55470A" w14:textId="77777777" w:rsidR="00740CD7" w:rsidRDefault="00740CD7" w:rsidP="00D25488">
      <w:pPr>
        <w:numPr>
          <w:ilvl w:val="0"/>
          <w:numId w:val="22"/>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6"/>
      </w:r>
      <w:r w:rsidRPr="00C213FE">
        <w:rPr>
          <w:rFonts w:ascii="Calibri" w:eastAsia="Times New Roman" w:hAnsi="Calibri"/>
          <w:lang w:eastAsia="pl-PL"/>
        </w:rPr>
        <w:t>;</w:t>
      </w:r>
    </w:p>
    <w:p w14:paraId="289335C8" w14:textId="77777777" w:rsidR="0018030A" w:rsidRDefault="0018030A" w:rsidP="00D25488">
      <w:pPr>
        <w:numPr>
          <w:ilvl w:val="0"/>
          <w:numId w:val="22"/>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7"/>
      </w:r>
      <w:r>
        <w:rPr>
          <w:rFonts w:ascii="Calibri" w:eastAsia="Times New Roman" w:hAnsi="Calibri"/>
          <w:lang w:eastAsia="pl-PL"/>
        </w:rPr>
        <w:t>,</w:t>
      </w:r>
    </w:p>
    <w:p w14:paraId="328309E8" w14:textId="77777777" w:rsidR="00E22623" w:rsidRPr="004214C8" w:rsidRDefault="00572C1B" w:rsidP="00D25488">
      <w:pPr>
        <w:numPr>
          <w:ilvl w:val="0"/>
          <w:numId w:val="22"/>
        </w:numPr>
        <w:spacing w:after="0"/>
        <w:ind w:left="426"/>
        <w:jc w:val="both"/>
        <w:rPr>
          <w:rFonts w:ascii="Calibri" w:eastAsia="Times New Roman" w:hAnsi="Calibri"/>
          <w:lang w:eastAsia="pl-PL"/>
        </w:rPr>
      </w:pPr>
      <w:r w:rsidRPr="0018030A">
        <w:rPr>
          <w:rFonts w:asciiTheme="minorHAnsi" w:hAnsiTheme="minorHAnsi"/>
        </w:rPr>
        <w:t>p</w:t>
      </w:r>
      <w:r w:rsidR="00113482" w:rsidRPr="0018030A">
        <w:rPr>
          <w:rFonts w:asciiTheme="minorHAnsi" w:hAnsiTheme="minorHAnsi"/>
        </w:rPr>
        <w:t>otwierdzenia otwarcia wyodrębnionego rachunku bankowego</w:t>
      </w:r>
      <w:r w:rsidRPr="0018030A">
        <w:rPr>
          <w:rFonts w:asciiTheme="minorHAnsi" w:hAnsiTheme="minorHAnsi"/>
        </w:rPr>
        <w:t xml:space="preserve"> dla projektu (np. kopia umowy </w:t>
      </w:r>
      <w:r w:rsidR="00113482" w:rsidRPr="0018030A">
        <w:rPr>
          <w:rFonts w:asciiTheme="minorHAnsi" w:hAnsiTheme="minorHAnsi"/>
        </w:rPr>
        <w:t>o</w:t>
      </w:r>
      <w:r w:rsidRPr="0018030A">
        <w:rPr>
          <w:rFonts w:asciiTheme="minorHAnsi" w:hAnsiTheme="minorHAnsi"/>
        </w:rPr>
        <w:t> </w:t>
      </w:r>
      <w:r w:rsidR="00113482" w:rsidRPr="0018030A">
        <w:rPr>
          <w:rFonts w:asciiTheme="minorHAnsi" w:hAnsiTheme="minorHAnsi"/>
        </w:rPr>
        <w:t>prowadzenie rachunku bankowego, zaświadczenie z banku o prowadzeniu rachunku</w:t>
      </w:r>
      <w:r w:rsidRPr="0018030A">
        <w:rPr>
          <w:rFonts w:asciiTheme="minorHAnsi" w:hAnsiTheme="minorHAnsi"/>
        </w:rPr>
        <w:t xml:space="preserve"> </w:t>
      </w:r>
      <w:r w:rsidR="00113482" w:rsidRPr="00D32E68">
        <w:rPr>
          <w:rFonts w:asciiTheme="minorHAnsi" w:hAnsiTheme="minorHAnsi"/>
        </w:rPr>
        <w:t>bankowego, oświadczenie wnioskodawcy) zawierającego naz</w:t>
      </w:r>
      <w:r w:rsidR="00340034" w:rsidRPr="00D32E68">
        <w:rPr>
          <w:rFonts w:asciiTheme="minorHAnsi" w:hAnsiTheme="minorHAnsi"/>
        </w:rPr>
        <w:t>wę właściciela rachunku, nazwę i adres banku oraz </w:t>
      </w:r>
      <w:r w:rsidR="00113482" w:rsidRPr="00D32E68">
        <w:rPr>
          <w:rFonts w:asciiTheme="minorHAnsi" w:hAnsiTheme="minorHAnsi"/>
        </w:rPr>
        <w:t>numer rachunku bankowego</w:t>
      </w:r>
      <w:r w:rsidR="00DE02C3" w:rsidRPr="008337CD">
        <w:rPr>
          <w:rStyle w:val="Odwoanieprzypisudolnego"/>
          <w:rFonts w:asciiTheme="minorHAnsi" w:hAnsiTheme="minorHAnsi"/>
        </w:rPr>
        <w:footnoteReference w:id="18"/>
      </w:r>
      <w:r w:rsidR="00340034" w:rsidRPr="0018030A">
        <w:rPr>
          <w:rFonts w:asciiTheme="minorHAnsi" w:hAnsiTheme="minorHAnsi"/>
          <w:vertAlign w:val="superscript"/>
        </w:rPr>
        <w:t>,</w:t>
      </w:r>
      <w:r w:rsidR="003822D1" w:rsidRPr="0018030A">
        <w:rPr>
          <w:rFonts w:asciiTheme="minorHAnsi" w:hAnsiTheme="minorHAnsi"/>
        </w:rPr>
        <w:t xml:space="preserve"> </w:t>
      </w:r>
      <w:r w:rsidR="003822D1" w:rsidRPr="008337CD">
        <w:rPr>
          <w:rStyle w:val="Odwoanieprzypisudolnego"/>
          <w:rFonts w:asciiTheme="minorHAnsi" w:hAnsiTheme="minorHAnsi"/>
        </w:rPr>
        <w:footnoteReference w:id="19"/>
      </w:r>
      <w:r w:rsidR="00A63F7A" w:rsidRPr="0018030A">
        <w:rPr>
          <w:rFonts w:asciiTheme="minorHAnsi" w:hAnsiTheme="minorHAnsi"/>
        </w:rPr>
        <w:t>;</w:t>
      </w:r>
    </w:p>
    <w:p w14:paraId="681FD15C" w14:textId="63242064" w:rsidR="00E22623" w:rsidRPr="008337CD" w:rsidRDefault="00113482" w:rsidP="00D25488">
      <w:pPr>
        <w:numPr>
          <w:ilvl w:val="0"/>
          <w:numId w:val="22"/>
        </w:numPr>
        <w:spacing w:after="0"/>
        <w:ind w:left="426"/>
        <w:jc w:val="both"/>
        <w:rPr>
          <w:rFonts w:asciiTheme="minorHAnsi" w:hAnsiTheme="minorHAnsi"/>
        </w:rPr>
      </w:pPr>
      <w:r w:rsidRPr="008337CD">
        <w:rPr>
          <w:rFonts w:asciiTheme="minorHAnsi" w:hAnsiTheme="minorHAnsi"/>
        </w:rPr>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C23086">
        <w:rPr>
          <w:rFonts w:asciiTheme="minorHAnsi" w:hAnsiTheme="minorHAnsi"/>
        </w:rPr>
        <w:t xml:space="preserve">załącznik nr </w:t>
      </w:r>
      <w:r w:rsidR="009A6F47">
        <w:rPr>
          <w:rFonts w:asciiTheme="minorHAnsi" w:hAnsiTheme="minorHAnsi"/>
        </w:rPr>
        <w:t>5</w:t>
      </w:r>
      <w:r w:rsidR="00B14AB2" w:rsidRPr="00C23086">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14:paraId="27AFAC96" w14:textId="7BFB7ABC" w:rsidR="009333C2" w:rsidRPr="00190B54" w:rsidRDefault="009333C2" w:rsidP="00D25488">
      <w:pPr>
        <w:numPr>
          <w:ilvl w:val="0"/>
          <w:numId w:val="22"/>
        </w:numPr>
        <w:spacing w:after="0"/>
        <w:ind w:left="426"/>
        <w:jc w:val="both"/>
        <w:rPr>
          <w:rFonts w:asciiTheme="minorHAnsi" w:hAnsiTheme="minorHAnsi"/>
        </w:rPr>
      </w:pPr>
      <w:r w:rsidRPr="00190B54">
        <w:rPr>
          <w:rFonts w:asciiTheme="minorHAnsi" w:hAnsiTheme="minorHAnsi"/>
        </w:rPr>
        <w:lastRenderedPageBreak/>
        <w:t>harmonogramu dokonywania wydatków (harmonogram płatności)</w:t>
      </w:r>
      <w:r w:rsidR="00340034" w:rsidRPr="00190B54">
        <w:rPr>
          <w:rFonts w:ascii="Calibri" w:hAnsi="Calibri"/>
        </w:rPr>
        <w:t xml:space="preserve"> </w:t>
      </w:r>
      <w:r w:rsidRPr="00190B54">
        <w:rPr>
          <w:rFonts w:asciiTheme="minorHAnsi" w:hAnsiTheme="minorHAnsi"/>
        </w:rPr>
        <w:t>– załącznik wymagan</w:t>
      </w:r>
      <w:r w:rsidR="0095255B" w:rsidRPr="00190B54">
        <w:rPr>
          <w:rFonts w:asciiTheme="minorHAnsi" w:hAnsiTheme="minorHAnsi"/>
        </w:rPr>
        <w:t>y</w:t>
      </w:r>
      <w:r w:rsidRPr="00190B54">
        <w:rPr>
          <w:rFonts w:asciiTheme="minorHAnsi" w:hAnsiTheme="minorHAnsi"/>
        </w:rPr>
        <w:t xml:space="preserve"> w</w:t>
      </w:r>
      <w:r w:rsidR="00046DDB" w:rsidRPr="00190B54">
        <w:rPr>
          <w:rFonts w:asciiTheme="minorHAnsi" w:hAnsiTheme="minorHAnsi"/>
        </w:rPr>
        <w:t> </w:t>
      </w:r>
      <w:r w:rsidRPr="00190B54">
        <w:rPr>
          <w:rFonts w:asciiTheme="minorHAnsi" w:hAnsiTheme="minorHAnsi"/>
        </w:rPr>
        <w:t>dwóch egzemplarzach, któr</w:t>
      </w:r>
      <w:r w:rsidR="009116A1" w:rsidRPr="00190B54">
        <w:rPr>
          <w:rFonts w:asciiTheme="minorHAnsi" w:hAnsiTheme="minorHAnsi"/>
        </w:rPr>
        <w:t>ego</w:t>
      </w:r>
      <w:r w:rsidRPr="00190B54">
        <w:rPr>
          <w:rFonts w:asciiTheme="minorHAnsi" w:hAnsiTheme="minorHAnsi"/>
        </w:rPr>
        <w:t xml:space="preserve"> wz</w:t>
      </w:r>
      <w:r w:rsidR="009116A1" w:rsidRPr="00190B54">
        <w:rPr>
          <w:rFonts w:asciiTheme="minorHAnsi" w:hAnsiTheme="minorHAnsi"/>
        </w:rPr>
        <w:t>ór</w:t>
      </w:r>
      <w:r w:rsidRPr="00190B54">
        <w:rPr>
          <w:rFonts w:asciiTheme="minorHAnsi" w:hAnsiTheme="minorHAnsi"/>
        </w:rPr>
        <w:t xml:space="preserve"> stanowi </w:t>
      </w:r>
      <w:r w:rsidRPr="00C23086">
        <w:rPr>
          <w:rFonts w:asciiTheme="minorHAnsi" w:hAnsiTheme="minorHAnsi"/>
        </w:rPr>
        <w:t>załącznik nr</w:t>
      </w:r>
      <w:r w:rsidR="00C23086" w:rsidRPr="00C23086">
        <w:rPr>
          <w:rFonts w:asciiTheme="minorHAnsi" w:hAnsiTheme="minorHAnsi"/>
        </w:rPr>
        <w:t xml:space="preserve"> 1</w:t>
      </w:r>
      <w:r w:rsidR="009A6F47">
        <w:rPr>
          <w:rFonts w:asciiTheme="minorHAnsi" w:hAnsiTheme="minorHAnsi"/>
        </w:rPr>
        <w:t>0</w:t>
      </w:r>
      <w:r w:rsidRPr="00C23086">
        <w:rPr>
          <w:rFonts w:asciiTheme="minorHAnsi" w:hAnsiTheme="minorHAnsi"/>
        </w:rPr>
        <w:t xml:space="preserve"> </w:t>
      </w:r>
      <w:r w:rsidR="00046DDB" w:rsidRPr="00C23086">
        <w:rPr>
          <w:rFonts w:asciiTheme="minorHAnsi" w:hAnsiTheme="minorHAnsi"/>
        </w:rPr>
        <w:t xml:space="preserve"> </w:t>
      </w:r>
      <w:r w:rsidRPr="00190B54">
        <w:rPr>
          <w:rFonts w:asciiTheme="minorHAnsi" w:hAnsiTheme="minorHAnsi"/>
        </w:rPr>
        <w:t>do niniejszego regulaminu</w:t>
      </w:r>
      <w:r w:rsidR="00A63F7A" w:rsidRPr="00190B54">
        <w:rPr>
          <w:rFonts w:asciiTheme="minorHAnsi" w:hAnsiTheme="minorHAnsi"/>
        </w:rPr>
        <w:t>;</w:t>
      </w:r>
    </w:p>
    <w:p w14:paraId="197CBB21" w14:textId="79A07967" w:rsidR="00740CD7" w:rsidRPr="00776FE7" w:rsidRDefault="00740CD7" w:rsidP="00D25488">
      <w:pPr>
        <w:numPr>
          <w:ilvl w:val="0"/>
          <w:numId w:val="22"/>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oświadczenia o zgodzie na zaciągnięcie przez małżonka osoby fizycznej zobowiązań wynikających z umowy o dofinansowanie projektu (jeżeli wnioskodawcą jest osoba fizyczna prowadząca działalność gospodarczą, pozostając</w:t>
      </w:r>
      <w:r w:rsidR="0018030A">
        <w:rPr>
          <w:rFonts w:ascii="Calibri" w:eastAsia="Times New Roman" w:hAnsi="Calibri"/>
          <w:szCs w:val="24"/>
          <w:lang w:eastAsia="pl-PL"/>
        </w:rPr>
        <w:t>a</w:t>
      </w:r>
      <w:r w:rsidRPr="00C213FE">
        <w:rPr>
          <w:rFonts w:ascii="Calibri" w:eastAsia="Times New Roman" w:hAnsi="Calibri"/>
          <w:szCs w:val="24"/>
          <w:lang w:eastAsia="pl-PL"/>
        </w:rPr>
        <w:t xml:space="preserve"> w związku małżeńskim bez ustanowionej rozdzielności majątkowej), którego wzór stanowi </w:t>
      </w:r>
      <w:r w:rsidRPr="00C23086">
        <w:rPr>
          <w:rFonts w:ascii="Calibri" w:eastAsia="Times New Roman" w:hAnsi="Calibri"/>
          <w:szCs w:val="24"/>
          <w:lang w:eastAsia="pl-PL"/>
        </w:rPr>
        <w:t xml:space="preserve">załącznik nr </w:t>
      </w:r>
      <w:r w:rsidR="00C23086" w:rsidRPr="00C23086">
        <w:rPr>
          <w:rFonts w:ascii="Calibri" w:eastAsia="Times New Roman" w:hAnsi="Calibri"/>
          <w:szCs w:val="24"/>
          <w:lang w:eastAsia="pl-PL"/>
        </w:rPr>
        <w:t>1</w:t>
      </w:r>
      <w:r w:rsidR="009A6F47">
        <w:rPr>
          <w:rFonts w:ascii="Calibri" w:eastAsia="Times New Roman" w:hAnsi="Calibri"/>
          <w:szCs w:val="24"/>
          <w:lang w:eastAsia="pl-PL"/>
        </w:rPr>
        <w:t>2</w:t>
      </w:r>
      <w:r w:rsidR="00046DDB"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r w:rsidR="00B14AB2">
        <w:rPr>
          <w:rFonts w:ascii="Calibri" w:eastAsia="Times New Roman" w:hAnsi="Calibri"/>
          <w:szCs w:val="24"/>
          <w:lang w:eastAsia="pl-PL"/>
        </w:rPr>
        <w:t>;</w:t>
      </w:r>
    </w:p>
    <w:p w14:paraId="6123A326" w14:textId="1C5E4F0B" w:rsidR="007D20A0" w:rsidRPr="008337CD" w:rsidRDefault="00786812" w:rsidP="00D25488">
      <w:pPr>
        <w:pStyle w:val="Akapitzlist"/>
        <w:numPr>
          <w:ilvl w:val="0"/>
          <w:numId w:val="22"/>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C23086">
        <w:rPr>
          <w:rFonts w:asciiTheme="minorHAnsi" w:hAnsiTheme="minorHAnsi"/>
        </w:rPr>
        <w:t xml:space="preserve">załącznik nr </w:t>
      </w:r>
      <w:r w:rsidR="00C23086" w:rsidRPr="00C23086">
        <w:rPr>
          <w:rFonts w:asciiTheme="minorHAnsi" w:hAnsiTheme="minorHAnsi"/>
        </w:rPr>
        <w:t>2</w:t>
      </w:r>
      <w:r w:rsidR="009A6F47">
        <w:rPr>
          <w:rFonts w:asciiTheme="minorHAnsi" w:hAnsiTheme="minorHAnsi"/>
        </w:rPr>
        <w:t>6</w:t>
      </w:r>
      <w:r w:rsidR="002C6031" w:rsidRPr="008337CD">
        <w:rPr>
          <w:rFonts w:asciiTheme="minorHAnsi" w:hAnsiTheme="minorHAnsi"/>
        </w:rPr>
        <w:t xml:space="preserve"> </w:t>
      </w:r>
      <w:r w:rsidRPr="008337CD">
        <w:rPr>
          <w:rFonts w:asciiTheme="minorHAnsi" w:hAnsiTheme="minorHAnsi"/>
        </w:rPr>
        <w:t xml:space="preserve">do niniejszego regulaminu. </w:t>
      </w:r>
    </w:p>
    <w:p w14:paraId="2F36D18E" w14:textId="77777777"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14:paraId="65120BE0" w14:textId="77777777" w:rsidR="00E07A04" w:rsidRPr="00503217" w:rsidRDefault="00E07A04" w:rsidP="00E07A04">
      <w:pPr>
        <w:spacing w:after="0"/>
        <w:jc w:val="both"/>
        <w:rPr>
          <w:rFonts w:asciiTheme="minorHAnsi" w:hAnsiTheme="minorHAnsi"/>
          <w:sz w:val="16"/>
        </w:rPr>
      </w:pPr>
    </w:p>
    <w:p w14:paraId="005E81AC" w14:textId="77777777"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14:paraId="44A1492C" w14:textId="77777777" w:rsidR="00E07A04" w:rsidRPr="00503217" w:rsidRDefault="00E07A04" w:rsidP="00E07A04">
      <w:pPr>
        <w:autoSpaceDE w:val="0"/>
        <w:autoSpaceDN w:val="0"/>
        <w:adjustRightInd w:val="0"/>
        <w:spacing w:after="0"/>
        <w:jc w:val="both"/>
        <w:rPr>
          <w:rFonts w:asciiTheme="minorHAnsi" w:hAnsiTheme="minorHAnsi"/>
          <w:sz w:val="16"/>
        </w:rPr>
      </w:pPr>
    </w:p>
    <w:p w14:paraId="7A8104D5" w14:textId="77777777" w:rsidR="00E07A04" w:rsidRPr="00E07A04" w:rsidRDefault="00E07A04" w:rsidP="00E07A04">
      <w:pPr>
        <w:spacing w:after="0"/>
        <w:jc w:val="both"/>
        <w:rPr>
          <w:rFonts w:asciiTheme="minorHAnsi" w:hAnsiTheme="minorHAnsi"/>
        </w:rPr>
      </w:pPr>
      <w:r w:rsidRPr="00E07A04">
        <w:rPr>
          <w:rFonts w:asciiTheme="minorHAnsi" w:hAnsiTheme="minorHAnsi"/>
        </w:rPr>
        <w:t xml:space="preserve">IZ RPO WP dokonuje weryfikacji wszystkich wymaganych załączników pod względem formalno-prawnym, w kolejności zgodnej z terminem ich dostarczenia. </w:t>
      </w:r>
    </w:p>
    <w:p w14:paraId="42A36487" w14:textId="77777777" w:rsidR="00E07A04" w:rsidRPr="00503217" w:rsidRDefault="00E07A04" w:rsidP="00E07A04">
      <w:pPr>
        <w:autoSpaceDE w:val="0"/>
        <w:autoSpaceDN w:val="0"/>
        <w:adjustRightInd w:val="0"/>
        <w:spacing w:after="0"/>
        <w:jc w:val="both"/>
        <w:rPr>
          <w:rFonts w:asciiTheme="minorHAnsi" w:hAnsiTheme="minorHAnsi"/>
          <w:sz w:val="16"/>
        </w:rPr>
      </w:pPr>
    </w:p>
    <w:p w14:paraId="11546058" w14:textId="5EB118B1" w:rsidR="00E07A04" w:rsidRPr="00E07A04" w:rsidRDefault="00E07A04" w:rsidP="00E07A04">
      <w:pPr>
        <w:spacing w:after="0"/>
        <w:jc w:val="both"/>
        <w:rPr>
          <w:rFonts w:asciiTheme="minorHAnsi" w:hAnsiTheme="minorHAnsi"/>
        </w:rPr>
      </w:pPr>
      <w:r w:rsidRPr="00E07A04">
        <w:rPr>
          <w:rFonts w:asciiTheme="minorHAnsi" w:hAnsiTheme="minorHAnsi"/>
        </w:rPr>
        <w:t xml:space="preserve">Przed podpisaniem umowy o dofinansowanie projektu IZ RPO WP ustala także, na podstawie pisemnej informacji uzyskanej z Ministerstwa Finansów, czy </w:t>
      </w:r>
      <w:r w:rsidR="0089739B">
        <w:rPr>
          <w:rFonts w:asciiTheme="minorHAnsi" w:hAnsiTheme="minorHAnsi"/>
        </w:rPr>
        <w:t xml:space="preserve">wnioskodawca i </w:t>
      </w:r>
      <w:r w:rsidRPr="00E07A04">
        <w:rPr>
          <w:rFonts w:asciiTheme="minorHAnsi" w:hAnsiTheme="minorHAnsi"/>
        </w:rPr>
        <w:t>partnerzy nie podlegają wykluczeniu, o którym mowa w art. 207 UFP. IZ RPO WP weryfikuje również, czy wnioskodawca i partnerzy złożyli wraz z</w:t>
      </w:r>
      <w:r w:rsidR="000C0FD3">
        <w:rPr>
          <w:rFonts w:asciiTheme="minorHAnsi" w:hAnsiTheme="minorHAnsi"/>
        </w:rPr>
        <w:t> </w:t>
      </w:r>
      <w:r w:rsidRPr="00E07A04">
        <w:rPr>
          <w:rFonts w:asciiTheme="minorHAnsi" w:hAnsiTheme="minorHAnsi"/>
        </w:rPr>
        <w:t>wnioskiem o dofinansowanie projektu oświadczenie o kwalifikowalności podatku VAT.</w:t>
      </w:r>
    </w:p>
    <w:p w14:paraId="6D00C684" w14:textId="77777777" w:rsidR="00E07A04" w:rsidRPr="00503217" w:rsidRDefault="00E07A04" w:rsidP="00E07A04">
      <w:pPr>
        <w:spacing w:after="0"/>
        <w:jc w:val="both"/>
        <w:rPr>
          <w:rFonts w:asciiTheme="minorHAnsi" w:hAnsiTheme="minorHAnsi"/>
          <w:sz w:val="16"/>
        </w:rPr>
      </w:pPr>
    </w:p>
    <w:p w14:paraId="51CC98C8" w14:textId="6AA7B012" w:rsid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C23086">
        <w:rPr>
          <w:rFonts w:asciiTheme="minorHAnsi" w:hAnsiTheme="minorHAnsi"/>
        </w:rPr>
        <w:t>załącznik</w:t>
      </w:r>
      <w:r w:rsidR="009333C2" w:rsidRPr="00C23086">
        <w:rPr>
          <w:rFonts w:asciiTheme="minorHAnsi" w:hAnsiTheme="minorHAnsi"/>
        </w:rPr>
        <w:t>i</w:t>
      </w:r>
      <w:r w:rsidRPr="00C23086">
        <w:rPr>
          <w:rFonts w:asciiTheme="minorHAnsi" w:hAnsiTheme="minorHAnsi"/>
        </w:rPr>
        <w:t xml:space="preserve"> nr</w:t>
      </w:r>
      <w:r w:rsidR="002D73B7" w:rsidRPr="00C23086">
        <w:rPr>
          <w:rFonts w:asciiTheme="minorHAnsi" w:hAnsiTheme="minorHAnsi"/>
        </w:rPr>
        <w:t xml:space="preserve"> </w:t>
      </w:r>
      <w:r w:rsidR="009A6F47">
        <w:rPr>
          <w:rFonts w:asciiTheme="minorHAnsi" w:hAnsiTheme="minorHAnsi"/>
        </w:rPr>
        <w:t>8</w:t>
      </w:r>
      <w:r w:rsidR="00C23086" w:rsidRPr="00C23086">
        <w:rPr>
          <w:rFonts w:asciiTheme="minorHAnsi" w:hAnsiTheme="minorHAnsi"/>
        </w:rPr>
        <w:t xml:space="preserve"> i </w:t>
      </w:r>
      <w:r w:rsidR="009A6F47">
        <w:rPr>
          <w:rFonts w:asciiTheme="minorHAnsi" w:hAnsiTheme="minorHAnsi"/>
        </w:rPr>
        <w:t>9</w:t>
      </w:r>
      <w:r w:rsidR="00C23086" w:rsidRPr="00C23086">
        <w:rPr>
          <w:rFonts w:asciiTheme="minorHAnsi" w:hAnsiTheme="minorHAnsi"/>
        </w:rPr>
        <w:t xml:space="preserve"> </w:t>
      </w:r>
      <w:r w:rsidRPr="008337CD">
        <w:rPr>
          <w:rFonts w:asciiTheme="minorHAnsi" w:hAnsiTheme="minorHAnsi"/>
        </w:rPr>
        <w:t>do niniejszego</w:t>
      </w:r>
      <w:r w:rsidRPr="00E07A04">
        <w:rPr>
          <w:rFonts w:asciiTheme="minorHAnsi" w:hAnsiTheme="minorHAnsi"/>
        </w:rPr>
        <w:t xml:space="preserve"> regulaminu.</w:t>
      </w:r>
    </w:p>
    <w:p w14:paraId="310E20FA" w14:textId="77777777" w:rsidR="0018030A" w:rsidRPr="00E07A04" w:rsidRDefault="0018030A" w:rsidP="00E07A04">
      <w:pPr>
        <w:spacing w:after="0"/>
        <w:jc w:val="both"/>
        <w:rPr>
          <w:rFonts w:asciiTheme="minorHAnsi" w:hAnsiTheme="minorHAnsi"/>
        </w:rPr>
      </w:pPr>
    </w:p>
    <w:p w14:paraId="0613D504" w14:textId="77777777"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14:paraId="4EB05537" w14:textId="533ED939" w:rsidR="00776A3F"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0EE05C15" w14:textId="77777777" w:rsidR="00E07A04" w:rsidRPr="008C48CF" w:rsidRDefault="00E07A04" w:rsidP="008C48CF">
      <w:pPr>
        <w:jc w:val="both"/>
        <w:rPr>
          <w:rFonts w:asciiTheme="minorHAnsi" w:hAnsiTheme="minorHAnsi"/>
        </w:rPr>
      </w:pPr>
      <w:r w:rsidRPr="008C48CF">
        <w:rPr>
          <w:rFonts w:asciiTheme="minorHAnsi" w:hAnsiTheme="minorHAnsi"/>
        </w:rPr>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14:paraId="50395883" w14:textId="77777777" w:rsidR="00E07A04" w:rsidRPr="008C48CF" w:rsidRDefault="00E07A04" w:rsidP="008C48CF">
      <w:pPr>
        <w:spacing w:after="0"/>
        <w:jc w:val="both"/>
        <w:rPr>
          <w:rFonts w:asciiTheme="minorHAnsi" w:hAnsiTheme="minorHAnsi"/>
        </w:rPr>
      </w:pPr>
      <w:r w:rsidRPr="008C48CF">
        <w:rPr>
          <w:rFonts w:asciiTheme="minorHAnsi" w:hAnsiTheme="minorHAnsi"/>
        </w:rPr>
        <w:lastRenderedPageBreak/>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14:paraId="43056CFC" w14:textId="77777777" w:rsidR="003F7CE3" w:rsidRDefault="003F7CE3" w:rsidP="003F7CE3">
      <w:pPr>
        <w:spacing w:after="0"/>
        <w:jc w:val="both"/>
        <w:rPr>
          <w:rFonts w:ascii="Calibri" w:hAnsi="Calibri"/>
        </w:rPr>
      </w:pPr>
      <w:r w:rsidRPr="00D96188">
        <w:rPr>
          <w:rFonts w:ascii="Calibri" w:hAnsi="Calibri"/>
        </w:rPr>
        <w:t xml:space="preserve">W przypadku jednostek sektora finansów publicznych dodatkowo na umowie o dofinansowanie projektu wymagana jest kontrasygnata </w:t>
      </w:r>
      <w:r w:rsidR="0018030A">
        <w:rPr>
          <w:rFonts w:ascii="Calibri" w:hAnsi="Calibri"/>
        </w:rPr>
        <w:t>s</w:t>
      </w:r>
      <w:r w:rsidRPr="00D96188">
        <w:rPr>
          <w:rFonts w:ascii="Calibri" w:hAnsi="Calibri"/>
        </w:rPr>
        <w:t>karbnika/</w:t>
      </w:r>
      <w:r w:rsidR="0018030A">
        <w:rPr>
          <w:rFonts w:ascii="Calibri" w:hAnsi="Calibri"/>
        </w:rPr>
        <w:t>g</w:t>
      </w:r>
      <w:r w:rsidRPr="00D96188">
        <w:rPr>
          <w:rFonts w:ascii="Calibri" w:hAnsi="Calibri"/>
        </w:rPr>
        <w:t xml:space="preserve">łównego </w:t>
      </w:r>
      <w:r w:rsidR="0018030A">
        <w:rPr>
          <w:rFonts w:ascii="Calibri" w:hAnsi="Calibri"/>
        </w:rPr>
        <w:t>k</w:t>
      </w:r>
      <w:r w:rsidRPr="00D96188">
        <w:rPr>
          <w:rFonts w:ascii="Calibri" w:hAnsi="Calibri"/>
        </w:rPr>
        <w:t>sięgowego beneficjenta.</w:t>
      </w:r>
    </w:p>
    <w:p w14:paraId="4232DFC1" w14:textId="77777777" w:rsidR="003F7CE3" w:rsidRDefault="003F7CE3" w:rsidP="00A04B94">
      <w:pPr>
        <w:spacing w:after="0"/>
        <w:jc w:val="both"/>
        <w:rPr>
          <w:rFonts w:ascii="Calibri" w:hAnsi="Calibri"/>
        </w:rPr>
      </w:pPr>
      <w:bookmarkStart w:id="259" w:name="_Toc422301683"/>
      <w:bookmarkStart w:id="260" w:name="_Toc436213504"/>
      <w:bookmarkStart w:id="261" w:name="_Toc440885229"/>
    </w:p>
    <w:bookmarkEnd w:id="259"/>
    <w:p w14:paraId="34BED1A5" w14:textId="77777777"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0"/>
      <w:bookmarkEnd w:id="261"/>
    </w:p>
    <w:p w14:paraId="177D7B50" w14:textId="77777777" w:rsidR="00A04B94" w:rsidRPr="008C48CF" w:rsidRDefault="00A04B94" w:rsidP="00503217">
      <w:pPr>
        <w:spacing w:before="240" w:after="0"/>
        <w:jc w:val="both"/>
        <w:rPr>
          <w:rFonts w:asciiTheme="minorHAnsi" w:hAnsiTheme="minorHAnsi"/>
        </w:rPr>
      </w:pPr>
      <w:bookmarkStart w:id="262" w:name="_Toc436213505"/>
      <w:bookmarkStart w:id="263"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62"/>
      <w:bookmarkEnd w:id="263"/>
    </w:p>
    <w:p w14:paraId="43F073C5" w14:textId="77777777" w:rsidR="003C2EDE" w:rsidRDefault="003C2EDE" w:rsidP="00A04B94">
      <w:pPr>
        <w:autoSpaceDE w:val="0"/>
        <w:autoSpaceDN w:val="0"/>
        <w:adjustRightInd w:val="0"/>
        <w:spacing w:after="0"/>
        <w:jc w:val="both"/>
        <w:rPr>
          <w:rFonts w:asciiTheme="minorHAnsi" w:hAnsiTheme="minorHAnsi"/>
        </w:rPr>
      </w:pPr>
      <w:bookmarkStart w:id="264" w:name="_Toc436213506"/>
      <w:bookmarkStart w:id="265" w:name="_Toc440885231"/>
    </w:p>
    <w:p w14:paraId="7A961FE2" w14:textId="77777777" w:rsidR="003C2EDE" w:rsidRDefault="003C2EDE" w:rsidP="003C2EDE">
      <w:pPr>
        <w:autoSpaceDE w:val="0"/>
        <w:autoSpaceDN w:val="0"/>
        <w:adjustRightInd w:val="0"/>
        <w:spacing w:after="0"/>
        <w:jc w:val="both"/>
        <w:rPr>
          <w:rFonts w:asciiTheme="minorHAnsi" w:hAnsiTheme="minorHAnsi" w:cstheme="minorHAnsi"/>
        </w:rPr>
      </w:pPr>
      <w:bookmarkStart w:id="266" w:name="_Toc430777837"/>
      <w:bookmarkStart w:id="267" w:name="_Toc431281568"/>
      <w:bookmarkStart w:id="268" w:name="_Toc431290116"/>
      <w:bookmarkStart w:id="269" w:name="_Toc436032928"/>
      <w:bookmarkEnd w:id="264"/>
      <w:bookmarkEnd w:id="265"/>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14:paraId="6C5220B4" w14:textId="77777777" w:rsidR="00E27D9C" w:rsidRDefault="00E27D9C" w:rsidP="003C2EDE">
      <w:pPr>
        <w:autoSpaceDE w:val="0"/>
        <w:autoSpaceDN w:val="0"/>
        <w:adjustRightInd w:val="0"/>
        <w:spacing w:after="0"/>
        <w:jc w:val="both"/>
        <w:rPr>
          <w:rFonts w:asciiTheme="minorHAnsi" w:hAnsiTheme="minorHAnsi" w:cstheme="minorHAnsi"/>
        </w:rPr>
      </w:pPr>
    </w:p>
    <w:p w14:paraId="2E71F551" w14:textId="77777777" w:rsidR="0089739B" w:rsidRPr="003C2EDE" w:rsidRDefault="0089739B" w:rsidP="0089739B">
      <w:pPr>
        <w:autoSpaceDE w:val="0"/>
        <w:autoSpaceDN w:val="0"/>
        <w:adjustRightInd w:val="0"/>
        <w:spacing w:after="0"/>
        <w:jc w:val="both"/>
        <w:rPr>
          <w:rFonts w:asciiTheme="minorHAnsi" w:hAnsiTheme="minorHAnsi" w:cstheme="minorHAnsi"/>
        </w:rPr>
      </w:pPr>
      <w:r>
        <w:rPr>
          <w:rFonts w:asciiTheme="minorHAnsi" w:hAnsiTheme="minorHAnsi"/>
        </w:rPr>
        <w:t xml:space="preserve">IZ RPO WP odmówi podpisania umowy o dofinansowanie projektu w przypadku, gdy uzyska </w:t>
      </w:r>
      <w:r>
        <w:rPr>
          <w:rFonts w:asciiTheme="minorHAnsi" w:hAnsiTheme="minorHAnsi"/>
        </w:rPr>
        <w:br/>
        <w:t xml:space="preserve">z Ministerstwa Finansów pisemną informację, że </w:t>
      </w:r>
      <w:r w:rsidRPr="00B27494">
        <w:rPr>
          <w:rFonts w:asciiTheme="minorHAnsi" w:hAnsiTheme="minorHAnsi"/>
        </w:rPr>
        <w:t xml:space="preserve">wnioskodawca </w:t>
      </w:r>
      <w:r>
        <w:rPr>
          <w:rFonts w:asciiTheme="minorHAnsi" w:hAnsiTheme="minorHAnsi"/>
        </w:rPr>
        <w:t xml:space="preserve">i/lub </w:t>
      </w:r>
      <w:r w:rsidRPr="00B27494">
        <w:rPr>
          <w:rFonts w:asciiTheme="minorHAnsi" w:hAnsiTheme="minorHAnsi"/>
        </w:rPr>
        <w:t>partnerzy podlega/ją wykluczeniu, o którym mowa w art. 207 UFP</w:t>
      </w:r>
      <w:r>
        <w:rPr>
          <w:rFonts w:asciiTheme="minorHAnsi" w:hAnsiTheme="minorHAnsi"/>
        </w:rPr>
        <w:t>.</w:t>
      </w:r>
    </w:p>
    <w:p w14:paraId="71E8D9EF" w14:textId="77777777" w:rsidR="003C2EDE" w:rsidRPr="003C2EDE" w:rsidRDefault="003C2EDE" w:rsidP="003C2EDE">
      <w:pPr>
        <w:autoSpaceDE w:val="0"/>
        <w:autoSpaceDN w:val="0"/>
        <w:adjustRightInd w:val="0"/>
        <w:spacing w:after="0"/>
        <w:jc w:val="both"/>
        <w:rPr>
          <w:rFonts w:asciiTheme="minorHAnsi" w:hAnsiTheme="minorHAnsi" w:cstheme="minorHAnsi"/>
        </w:rPr>
      </w:pPr>
    </w:p>
    <w:p w14:paraId="0CFD9A44" w14:textId="77777777" w:rsidR="003C2EDE" w:rsidRPr="003C2EDE" w:rsidRDefault="003C2EDE" w:rsidP="003C2EDE">
      <w:pPr>
        <w:autoSpaceDE w:val="0"/>
        <w:autoSpaceDN w:val="0"/>
        <w:adjustRightInd w:val="0"/>
        <w:spacing w:after="0"/>
        <w:jc w:val="both"/>
        <w:rPr>
          <w:rFonts w:asciiTheme="minorHAnsi" w:hAnsiTheme="minorHAnsi" w:cstheme="minorHAnsi"/>
        </w:rPr>
      </w:pPr>
      <w:bookmarkStart w:id="270" w:name="_Toc436213507"/>
      <w:bookmarkStart w:id="271"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0"/>
      <w:bookmarkEnd w:id="271"/>
      <w:r w:rsidRPr="003C2EDE">
        <w:rPr>
          <w:rFonts w:asciiTheme="minorHAnsi" w:hAnsiTheme="minorHAnsi" w:cstheme="minorHAnsi"/>
        </w:rPr>
        <w:t xml:space="preserve"> </w:t>
      </w:r>
    </w:p>
    <w:p w14:paraId="7813E0AA" w14:textId="77777777" w:rsidR="003C2EDE" w:rsidRPr="003C2EDE" w:rsidRDefault="003C2EDE" w:rsidP="003C2EDE">
      <w:pPr>
        <w:spacing w:after="0"/>
        <w:jc w:val="both"/>
        <w:rPr>
          <w:rFonts w:asciiTheme="minorHAnsi" w:hAnsiTheme="minorHAnsi" w:cstheme="minorHAnsi"/>
        </w:rPr>
      </w:pPr>
      <w:bookmarkStart w:id="272" w:name="_Toc436213508"/>
      <w:bookmarkStart w:id="273"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72"/>
      <w:bookmarkEnd w:id="273"/>
      <w:r w:rsidRPr="003C2EDE">
        <w:rPr>
          <w:rFonts w:asciiTheme="minorHAnsi" w:hAnsiTheme="minorHAnsi" w:cstheme="minorHAnsi"/>
        </w:rPr>
        <w:t xml:space="preserve"> </w:t>
      </w:r>
    </w:p>
    <w:p w14:paraId="2D9EE247" w14:textId="77777777" w:rsidR="00EB7A46" w:rsidRDefault="00EB7A46" w:rsidP="00A04B94">
      <w:pPr>
        <w:autoSpaceDE w:val="0"/>
        <w:autoSpaceDN w:val="0"/>
        <w:adjustRightInd w:val="0"/>
        <w:spacing w:after="0"/>
        <w:jc w:val="both"/>
        <w:rPr>
          <w:b/>
          <w:lang w:eastAsia="pl-PL"/>
        </w:rPr>
      </w:pPr>
    </w:p>
    <w:p w14:paraId="435B95D5" w14:textId="135E8E30" w:rsidR="00740CD7" w:rsidRPr="009E38C4" w:rsidRDefault="00740CD7" w:rsidP="00740CD7">
      <w:pPr>
        <w:spacing w:after="0"/>
        <w:jc w:val="both"/>
        <w:rPr>
          <w:rFonts w:asciiTheme="minorHAnsi" w:hAnsiTheme="minorHAnsi" w:cstheme="minorHAnsi"/>
        </w:rPr>
      </w:pPr>
      <w:bookmarkStart w:id="274" w:name="_Toc464561959"/>
      <w:bookmarkEnd w:id="266"/>
      <w:bookmarkEnd w:id="267"/>
      <w:bookmarkEnd w:id="268"/>
      <w:bookmarkEnd w:id="269"/>
      <w:r w:rsidRPr="00C213FE">
        <w:rPr>
          <w:rFonts w:ascii="Calibri" w:hAnsi="Calibri"/>
          <w:b/>
        </w:rPr>
        <w:t xml:space="preserve">ZŁOŻENIE ZABEZPIECZENIA PRAWIDŁOWEJ REALIZACJI UMOWY O DOFINANSOWANIE PROJEKTU </w:t>
      </w:r>
    </w:p>
    <w:p w14:paraId="2B8FF6A1" w14:textId="77777777" w:rsidR="00740CD7" w:rsidRPr="00C213FE" w:rsidRDefault="00740CD7" w:rsidP="00740CD7">
      <w:pPr>
        <w:spacing w:after="0"/>
        <w:jc w:val="both"/>
        <w:rPr>
          <w:rFonts w:ascii="Calibri" w:hAnsi="Calibri"/>
          <w:b/>
          <w:sz w:val="8"/>
        </w:rPr>
      </w:pPr>
    </w:p>
    <w:p w14:paraId="4CF547B1"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20"/>
      </w:r>
      <w:r w:rsidRPr="00C213FE">
        <w:rPr>
          <w:rFonts w:ascii="Calibri" w:hAnsi="Calibri"/>
        </w:rPr>
        <w:t>, w jednej z następujących form:</w:t>
      </w:r>
    </w:p>
    <w:p w14:paraId="78CC3CE5" w14:textId="77777777" w:rsidR="00740CD7" w:rsidRPr="00C213FE" w:rsidRDefault="00740CD7" w:rsidP="00D25488">
      <w:pPr>
        <w:numPr>
          <w:ilvl w:val="0"/>
          <w:numId w:val="49"/>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14:paraId="4E491719" w14:textId="1A541C68" w:rsidR="00740CD7" w:rsidRDefault="00740CD7" w:rsidP="00D25488">
      <w:pPr>
        <w:numPr>
          <w:ilvl w:val="0"/>
          <w:numId w:val="49"/>
        </w:numPr>
        <w:shd w:val="clear" w:color="auto" w:fill="FFFFFF"/>
        <w:spacing w:after="0"/>
        <w:jc w:val="both"/>
        <w:rPr>
          <w:rFonts w:ascii="Calibri" w:hAnsi="Calibri"/>
        </w:rPr>
      </w:pPr>
      <w:r w:rsidRPr="00C213FE">
        <w:rPr>
          <w:rFonts w:ascii="Calibri" w:hAnsi="Calibri"/>
        </w:rPr>
        <w:t xml:space="preserve">w jednej lub kilku formach wybranych przez IZ RPO WP, określonych w § 6 ust. 4 </w:t>
      </w:r>
      <w:r w:rsidR="00776A3F" w:rsidRPr="00776A3F">
        <w:rPr>
          <w:rFonts w:ascii="Calibri" w:hAnsi="Calibri"/>
        </w:rPr>
        <w:t>Rozporządzenia Ministra Rozwoju Regionalnego z dnia 18 grudnia 2009 r. w sprawi</w:t>
      </w:r>
      <w:r w:rsidR="00776A3F">
        <w:rPr>
          <w:rFonts w:ascii="Calibri" w:hAnsi="Calibri"/>
        </w:rPr>
        <w:t>e warunków i trybu udzielania i </w:t>
      </w:r>
      <w:r w:rsidR="00776A3F" w:rsidRPr="00776A3F">
        <w:rPr>
          <w:rFonts w:ascii="Calibri" w:hAnsi="Calibri"/>
        </w:rPr>
        <w:t xml:space="preserve">rozliczania zaliczek oraz zakresu i terminów składania wniosków o płatność w ramach programów </w:t>
      </w:r>
      <w:r w:rsidR="00776A3F" w:rsidRPr="00776A3F">
        <w:rPr>
          <w:rFonts w:ascii="Calibri" w:hAnsi="Calibri"/>
        </w:rPr>
        <w:lastRenderedPageBreak/>
        <w:t>finansowanych z udziałem środków europejskich (Dz.U. z 2016 r. poz. 1161)</w:t>
      </w:r>
      <w:r w:rsidR="00776A3F">
        <w:rPr>
          <w:rFonts w:ascii="Calibri" w:hAnsi="Calibri"/>
        </w:rPr>
        <w:t>,</w:t>
      </w:r>
      <w:r w:rsidR="00B14AB2" w:rsidRPr="00C213FE">
        <w:rPr>
          <w:rFonts w:ascii="Calibri" w:hAnsi="Calibri"/>
        </w:rPr>
        <w:t xml:space="preserve"> </w:t>
      </w:r>
      <w:r w:rsidRPr="00C213FE">
        <w:rPr>
          <w:rFonts w:ascii="Calibri" w:hAnsi="Calibri"/>
        </w:rPr>
        <w:t>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508084D" w14:textId="77777777" w:rsidR="00D32E68" w:rsidRPr="00C213FE" w:rsidRDefault="00D32E68" w:rsidP="004214C8">
      <w:pPr>
        <w:shd w:val="clear" w:color="auto" w:fill="FFFFFF"/>
        <w:spacing w:after="0"/>
        <w:ind w:left="426"/>
        <w:jc w:val="both"/>
        <w:rPr>
          <w:rFonts w:ascii="Calibri" w:hAnsi="Calibri"/>
        </w:rPr>
      </w:pPr>
    </w:p>
    <w:p w14:paraId="0033533C"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 xml:space="preserve">w wysokości </w:t>
      </w:r>
      <w:r w:rsidRPr="004557FD">
        <w:rPr>
          <w:rFonts w:ascii="Calibri" w:hAnsi="Calibri"/>
          <w:b/>
          <w:lang w:eastAsia="pl-PL"/>
        </w:rPr>
        <w:t>co najmniej</w:t>
      </w:r>
      <w:r w:rsidRPr="00C213FE">
        <w:rPr>
          <w:rFonts w:ascii="Calibri" w:hAnsi="Calibri"/>
          <w:b/>
          <w:lang w:eastAsia="pl-PL"/>
        </w:rPr>
        <w:t xml:space="preserve">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C0CCF6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p>
    <w:p w14:paraId="227E965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14:paraId="6D5B491F" w14:textId="77777777" w:rsidR="00740CD7" w:rsidRPr="00C213FE" w:rsidRDefault="00740CD7" w:rsidP="00740CD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14:paraId="62111435" w14:textId="77777777" w:rsidR="00740CD7" w:rsidRPr="00C213FE" w:rsidRDefault="00740CD7" w:rsidP="00740CD7">
      <w:pPr>
        <w:shd w:val="clear" w:color="auto" w:fill="FFFFFF"/>
        <w:spacing w:after="0"/>
        <w:jc w:val="both"/>
        <w:rPr>
          <w:rFonts w:ascii="Calibri" w:hAnsi="Calibri"/>
        </w:rPr>
      </w:pPr>
    </w:p>
    <w:p w14:paraId="44412F76"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14:paraId="13C6A586" w14:textId="07150376" w:rsidR="00740CD7" w:rsidRPr="00C213FE" w:rsidRDefault="00740CD7" w:rsidP="00740CD7">
      <w:pPr>
        <w:shd w:val="clear" w:color="auto" w:fill="FFFFFF"/>
        <w:spacing w:after="0"/>
        <w:jc w:val="both"/>
        <w:rPr>
          <w:rFonts w:ascii="Calibri" w:hAnsi="Calibri"/>
        </w:rPr>
      </w:pPr>
    </w:p>
    <w:p w14:paraId="46C8CF7C"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20CC9EAB" w14:textId="77777777" w:rsidR="00740CD7" w:rsidRPr="00C213FE" w:rsidRDefault="00740CD7" w:rsidP="00740CD7">
      <w:pPr>
        <w:shd w:val="clear" w:color="auto" w:fill="FFFFFF"/>
        <w:spacing w:after="0"/>
        <w:jc w:val="both"/>
        <w:rPr>
          <w:rFonts w:ascii="Calibri" w:hAnsi="Calibri"/>
        </w:rPr>
      </w:pPr>
    </w:p>
    <w:p w14:paraId="2807F078" w14:textId="77777777" w:rsidR="00291623" w:rsidRDefault="00740CD7" w:rsidP="00740CD7">
      <w:pPr>
        <w:shd w:val="clear" w:color="auto" w:fill="FFFFFF"/>
        <w:spacing w:after="0"/>
        <w:jc w:val="both"/>
        <w:rPr>
          <w:rFonts w:ascii="Calibri" w:hAnsi="Calibri"/>
        </w:rPr>
      </w:pPr>
      <w:r w:rsidRPr="00C213FE">
        <w:rPr>
          <w:rFonts w:ascii="Calibri" w:hAnsi="Calibri"/>
        </w:rPr>
        <w:t xml:space="preserve">Warunki dokonywania zwrotu dokumentu stanowiącego zabezpieczenie prawidłowej realizacji umowy określone zostały </w:t>
      </w:r>
      <w:r w:rsidRPr="00805624">
        <w:rPr>
          <w:rFonts w:ascii="Calibri" w:hAnsi="Calibri"/>
        </w:rPr>
        <w:t>w § 15 wzoru umowy o dofinansowanie projektu.</w:t>
      </w:r>
      <w:r w:rsidRPr="00C213FE">
        <w:rPr>
          <w:rFonts w:ascii="Calibri" w:hAnsi="Calibri"/>
        </w:rPr>
        <w:t xml:space="preserve"> W przypadku zabezpieczenia w formie, która tego wymaga (np. hipoteka), IZ RPO WP dokona wszelkich czynności umożliwiających zwolnienie zabezpieczenia (np. wykreślenie wpisu z Księgi Wieczystej).</w:t>
      </w:r>
    </w:p>
    <w:p w14:paraId="4148745E" w14:textId="1D9A7371" w:rsidR="00291623" w:rsidRDefault="00291623" w:rsidP="00291623">
      <w:pPr>
        <w:shd w:val="clear" w:color="auto" w:fill="FFFFFF"/>
        <w:spacing w:after="0"/>
        <w:jc w:val="both"/>
        <w:rPr>
          <w:rFonts w:ascii="Calibri" w:hAnsi="Calibri"/>
        </w:rPr>
      </w:pPr>
      <w:r>
        <w:rPr>
          <w:rFonts w:ascii="Calibri" w:hAnsi="Calibri"/>
        </w:rPr>
        <w:br/>
      </w:r>
      <w:r w:rsidR="00740CD7" w:rsidRPr="004054FD">
        <w:rPr>
          <w:rFonts w:ascii="Calibri" w:hAnsi="Calibri"/>
        </w:rPr>
        <w:t xml:space="preserve">Obowiązujący w konkursie </w:t>
      </w:r>
      <w:r w:rsidR="00740CD7" w:rsidRPr="004054FD">
        <w:rPr>
          <w:rFonts w:ascii="Calibri" w:hAnsi="Calibri"/>
          <w:i/>
        </w:rPr>
        <w:t>Wzór weksla in blanco</w:t>
      </w:r>
      <w:r w:rsidR="00740CD7" w:rsidRPr="004054FD">
        <w:rPr>
          <w:rFonts w:ascii="Calibri" w:hAnsi="Calibri"/>
        </w:rPr>
        <w:t xml:space="preserve"> stanowi </w:t>
      </w:r>
      <w:r w:rsidR="00740CD7" w:rsidRPr="00C23086">
        <w:rPr>
          <w:rFonts w:ascii="Calibri" w:hAnsi="Calibri"/>
        </w:rPr>
        <w:t xml:space="preserve">załącznik nr </w:t>
      </w:r>
      <w:r w:rsidR="00C23086" w:rsidRPr="00C23086">
        <w:rPr>
          <w:rFonts w:ascii="Calibri" w:hAnsi="Calibri"/>
        </w:rPr>
        <w:t>1</w:t>
      </w:r>
      <w:r w:rsidR="009A6F47">
        <w:rPr>
          <w:rFonts w:ascii="Calibri" w:hAnsi="Calibri"/>
        </w:rPr>
        <w:t>3</w:t>
      </w:r>
      <w:r w:rsidR="00740CD7" w:rsidRPr="00C23086">
        <w:rPr>
          <w:rFonts w:ascii="Calibri" w:hAnsi="Calibri"/>
        </w:rPr>
        <w:t>,</w:t>
      </w:r>
      <w:r w:rsidR="00740CD7" w:rsidRPr="004054FD">
        <w:rPr>
          <w:rFonts w:ascii="Calibri" w:hAnsi="Calibri"/>
        </w:rPr>
        <w:t xml:space="preserve"> a wzory deklaracji wekslowych </w:t>
      </w:r>
      <w:r w:rsidR="00E51A84">
        <w:rPr>
          <w:rFonts w:ascii="Calibri" w:hAnsi="Calibri"/>
        </w:rPr>
        <w:t>–</w:t>
      </w:r>
      <w:r w:rsidR="00740CD7" w:rsidRPr="004054FD">
        <w:rPr>
          <w:rFonts w:ascii="Calibri" w:hAnsi="Calibri"/>
        </w:rPr>
        <w:t xml:space="preserve"> </w:t>
      </w:r>
      <w:r w:rsidR="00740CD7" w:rsidRPr="00C23086">
        <w:rPr>
          <w:rFonts w:ascii="Calibri" w:hAnsi="Calibri"/>
        </w:rPr>
        <w:t xml:space="preserve">załączniki nr </w:t>
      </w:r>
      <w:r w:rsidR="009A6F47">
        <w:rPr>
          <w:rFonts w:ascii="Calibri" w:hAnsi="Calibri"/>
        </w:rPr>
        <w:t xml:space="preserve">14, </w:t>
      </w:r>
      <w:r w:rsidR="00C23086" w:rsidRPr="00C23086">
        <w:rPr>
          <w:rFonts w:ascii="Calibri" w:hAnsi="Calibri"/>
        </w:rPr>
        <w:t>15, 16</w:t>
      </w:r>
      <w:r w:rsidR="00CD379E">
        <w:rPr>
          <w:rFonts w:ascii="Calibri" w:hAnsi="Calibri"/>
        </w:rPr>
        <w:t xml:space="preserve"> </w:t>
      </w:r>
      <w:r w:rsidR="00740CD7" w:rsidRPr="00C213FE">
        <w:rPr>
          <w:rFonts w:ascii="Calibri" w:hAnsi="Calibri"/>
        </w:rPr>
        <w:t>do niniejszego regulaminu.</w:t>
      </w:r>
    </w:p>
    <w:p w14:paraId="64A482F4" w14:textId="1659CC6C" w:rsidR="00740CD7" w:rsidRPr="005C46CC" w:rsidRDefault="00805624" w:rsidP="00291623">
      <w:pPr>
        <w:shd w:val="clear" w:color="auto" w:fill="FFFFFF"/>
        <w:spacing w:after="0"/>
        <w:jc w:val="both"/>
        <w:rPr>
          <w:rFonts w:ascii="Calibri" w:hAnsi="Calibri"/>
        </w:rPr>
      </w:pPr>
      <w:r>
        <w:rPr>
          <w:rFonts w:ascii="Calibri" w:hAnsi="Calibri"/>
        </w:rPr>
        <w:br/>
      </w:r>
      <w:r w:rsidR="00EE415F">
        <w:rPr>
          <w:rFonts w:ascii="Calibri" w:hAnsi="Calibri"/>
        </w:rPr>
        <w:br/>
      </w:r>
      <w:r w:rsidR="00EE415F">
        <w:rPr>
          <w:rFonts w:ascii="Calibri" w:hAnsi="Calibri"/>
        </w:rPr>
        <w:br/>
      </w:r>
      <w:r w:rsidR="00EE415F">
        <w:rPr>
          <w:rFonts w:ascii="Calibri" w:hAnsi="Calibri"/>
        </w:rPr>
        <w:br/>
      </w:r>
    </w:p>
    <w:p w14:paraId="4AAAA091" w14:textId="58288249" w:rsidR="005F5237" w:rsidRPr="00503217" w:rsidRDefault="005F5237" w:rsidP="00D25488">
      <w:pPr>
        <w:pStyle w:val="Nagwek1"/>
        <w:numPr>
          <w:ilvl w:val="0"/>
          <w:numId w:val="43"/>
        </w:numPr>
        <w:ind w:hanging="643"/>
      </w:pPr>
      <w:bookmarkStart w:id="275" w:name="_Toc422301684"/>
      <w:bookmarkStart w:id="276" w:name="_Toc440885235"/>
      <w:bookmarkStart w:id="277" w:name="_Toc447262919"/>
      <w:bookmarkStart w:id="278" w:name="_Toc491338028"/>
      <w:r>
        <w:lastRenderedPageBreak/>
        <w:t>POSTANOWIENIA KOŃCOWE</w:t>
      </w:r>
      <w:bookmarkEnd w:id="275"/>
      <w:bookmarkEnd w:id="276"/>
      <w:bookmarkEnd w:id="277"/>
      <w:bookmarkEnd w:id="278"/>
      <w:r w:rsidR="0071023E" w:rsidRPr="00503217">
        <w:t xml:space="preserve"> </w:t>
      </w:r>
      <w:bookmarkEnd w:id="274"/>
    </w:p>
    <w:p w14:paraId="0EDEC9B9" w14:textId="77777777"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14:paraId="13ED7907" w14:textId="77777777" w:rsidR="00FE3E1B" w:rsidRDefault="00FE3E1B" w:rsidP="00CB7343">
      <w:pPr>
        <w:spacing w:after="0"/>
        <w:jc w:val="both"/>
        <w:rPr>
          <w:rFonts w:asciiTheme="minorHAnsi" w:hAnsiTheme="minorHAnsi"/>
        </w:rPr>
      </w:pPr>
    </w:p>
    <w:p w14:paraId="1848CB93" w14:textId="4554499A"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r>
      <w:hyperlink r:id="rId38" w:history="1">
        <w:r w:rsidR="004557FD">
          <w:rPr>
            <w:rStyle w:val="Hipercze"/>
            <w:rFonts w:asciiTheme="minorHAnsi" w:hAnsiTheme="minorHAnsi"/>
          </w:rPr>
          <w:t xml:space="preserve">RPO WP 2014-2020 </w:t>
        </w:r>
      </w:hyperlink>
      <w:r w:rsidRPr="008C7651">
        <w:rPr>
          <w:rFonts w:asciiTheme="minorHAnsi" w:hAnsiTheme="minorHAnsi"/>
        </w:rPr>
        <w:t xml:space="preserve"> oraz na </w:t>
      </w:r>
      <w:hyperlink r:id="rId39" w:history="1">
        <w:r w:rsidR="004557FD">
          <w:rPr>
            <w:rStyle w:val="Hipercze"/>
            <w:rFonts w:asciiTheme="minorHAnsi" w:hAnsiTheme="minorHAnsi"/>
          </w:rPr>
          <w:t xml:space="preserve">Portalu Funduszy Europejskich </w:t>
        </w:r>
      </w:hyperlink>
      <w:r w:rsidRPr="008C7651">
        <w:rPr>
          <w:rStyle w:val="Hipercze"/>
          <w:rFonts w:asciiTheme="minorHAnsi" w:hAnsiTheme="minorHAnsi"/>
        </w:rPr>
        <w:t xml:space="preserve"> </w:t>
      </w:r>
      <w:r w:rsidRPr="008C7651">
        <w:rPr>
          <w:rFonts w:asciiTheme="minorHAnsi" w:hAnsiTheme="minorHAnsi"/>
        </w:rPr>
        <w:t>informację o:</w:t>
      </w:r>
    </w:p>
    <w:p w14:paraId="3BB68B90" w14:textId="77777777" w:rsidR="00FE3E1B" w:rsidRDefault="00FE3E1B" w:rsidP="00D25488">
      <w:pPr>
        <w:pStyle w:val="Akapitzlist"/>
        <w:numPr>
          <w:ilvl w:val="0"/>
          <w:numId w:val="19"/>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14:paraId="6514DFE3" w14:textId="77777777" w:rsidR="00FE3E1B" w:rsidRDefault="00FE3E1B" w:rsidP="00D25488">
      <w:pPr>
        <w:pStyle w:val="Akapitzlist"/>
        <w:numPr>
          <w:ilvl w:val="0"/>
          <w:numId w:val="19"/>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14:paraId="6CDDF9BA" w14:textId="77777777" w:rsidR="00FE3E1B" w:rsidRDefault="00FE3E1B" w:rsidP="00D25488">
      <w:pPr>
        <w:pStyle w:val="Akapitzlist"/>
        <w:numPr>
          <w:ilvl w:val="0"/>
          <w:numId w:val="19"/>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14:paraId="1AC254DA" w14:textId="77777777" w:rsidR="00FE3E1B" w:rsidRDefault="00FE3E1B" w:rsidP="00D25488">
      <w:pPr>
        <w:pStyle w:val="Akapitzlist"/>
        <w:numPr>
          <w:ilvl w:val="0"/>
          <w:numId w:val="19"/>
        </w:numPr>
        <w:spacing w:after="0"/>
        <w:jc w:val="both"/>
        <w:rPr>
          <w:rFonts w:asciiTheme="minorHAnsi" w:hAnsiTheme="minorHAnsi"/>
        </w:rPr>
      </w:pPr>
      <w:r w:rsidRPr="00FE3E1B">
        <w:rPr>
          <w:rFonts w:asciiTheme="minorHAnsi" w:hAnsiTheme="minorHAnsi"/>
        </w:rPr>
        <w:t xml:space="preserve">termin, od którego zmiana obowiązuje. </w:t>
      </w:r>
    </w:p>
    <w:p w14:paraId="2C3DE179" w14:textId="77777777" w:rsidR="00A47021" w:rsidRDefault="00A47021" w:rsidP="00CB7343">
      <w:pPr>
        <w:spacing w:after="0"/>
        <w:jc w:val="both"/>
        <w:rPr>
          <w:rFonts w:asciiTheme="minorHAnsi" w:hAnsiTheme="minorHAnsi"/>
        </w:rPr>
      </w:pPr>
    </w:p>
    <w:p w14:paraId="5CFFB439" w14:textId="77777777"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 xml:space="preserve">iału </w:t>
      </w:r>
      <w:r w:rsidR="00DC37AC" w:rsidRPr="004054FD">
        <w:rPr>
          <w:rFonts w:asciiTheme="minorHAnsi" w:hAnsiTheme="minorHAnsi"/>
        </w:rPr>
        <w:t>1.10</w:t>
      </w:r>
      <w:r w:rsidR="002C75BA" w:rsidRPr="004C45D5">
        <w:rPr>
          <w:rFonts w:asciiTheme="minorHAnsi" w:hAnsiTheme="minorHAnsi"/>
        </w:rPr>
        <w:t xml:space="preserve"> niniejszego</w:t>
      </w:r>
      <w:r w:rsidR="002C75BA">
        <w:rPr>
          <w:rFonts w:asciiTheme="minorHAnsi" w:hAnsiTheme="minorHAnsi"/>
        </w:rPr>
        <w:t xml:space="preserve"> Regulaminu.</w:t>
      </w:r>
    </w:p>
    <w:p w14:paraId="58B1E3AB" w14:textId="77777777"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14:paraId="3B7805B7" w14:textId="77777777" w:rsidR="00D11D8C" w:rsidRPr="00D11D8C" w:rsidRDefault="00D11D8C" w:rsidP="00D11D8C">
      <w:pPr>
        <w:pStyle w:val="Akapitzlist"/>
        <w:spacing w:after="0"/>
        <w:ind w:left="360"/>
        <w:rPr>
          <w:rFonts w:asciiTheme="minorHAnsi" w:hAnsiTheme="minorHAnsi"/>
        </w:rPr>
      </w:pPr>
    </w:p>
    <w:p w14:paraId="06801B38" w14:textId="77777777"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14:paraId="7BA0EFBC" w14:textId="45DDD3CD" w:rsidR="00EC631C" w:rsidRDefault="00EC631C" w:rsidP="00D25488">
      <w:pPr>
        <w:pStyle w:val="Akapitzlist"/>
        <w:numPr>
          <w:ilvl w:val="0"/>
          <w:numId w:val="20"/>
        </w:numPr>
        <w:spacing w:after="0"/>
        <w:jc w:val="both"/>
        <w:rPr>
          <w:rFonts w:asciiTheme="minorHAnsi" w:hAnsiTheme="minorHAnsi"/>
        </w:rPr>
      </w:pPr>
      <w:r>
        <w:rPr>
          <w:rFonts w:asciiTheme="minorHAnsi" w:hAnsiTheme="minorHAnsi"/>
        </w:rPr>
        <w:t xml:space="preserve">ogłoszenia aktów prawnych lub wytycznych </w:t>
      </w:r>
      <w:r w:rsidRPr="00825B06">
        <w:rPr>
          <w:rFonts w:asciiTheme="minorHAnsi" w:hAnsiTheme="minorHAnsi"/>
        </w:rPr>
        <w:t>horyzontalnych w</w:t>
      </w:r>
      <w:r>
        <w:rPr>
          <w:rFonts w:asciiTheme="minorHAnsi" w:hAnsiTheme="minorHAnsi"/>
        </w:rPr>
        <w:t xml:space="preserve">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14:paraId="6819E892" w14:textId="77777777" w:rsidR="00EC631C" w:rsidRDefault="00EC631C" w:rsidP="00D25488">
      <w:pPr>
        <w:pStyle w:val="Akapitzlist"/>
        <w:numPr>
          <w:ilvl w:val="0"/>
          <w:numId w:val="20"/>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14:paraId="44FC0AD2" w14:textId="77777777" w:rsidR="00EC631C" w:rsidRDefault="00EC631C" w:rsidP="00D25488">
      <w:pPr>
        <w:pStyle w:val="Akapitzlist"/>
        <w:numPr>
          <w:ilvl w:val="0"/>
          <w:numId w:val="20"/>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14:paraId="1437F5B4" w14:textId="77777777" w:rsidR="0034049C" w:rsidRDefault="0034049C" w:rsidP="00D25488">
      <w:pPr>
        <w:pStyle w:val="Akapitzlist"/>
        <w:numPr>
          <w:ilvl w:val="0"/>
          <w:numId w:val="20"/>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14:paraId="41D9C4F2" w14:textId="77777777" w:rsidR="0034049C" w:rsidRDefault="0034049C" w:rsidP="00D25488">
      <w:pPr>
        <w:pStyle w:val="Akapitzlist"/>
        <w:numPr>
          <w:ilvl w:val="0"/>
          <w:numId w:val="20"/>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14:paraId="5A65477D" w14:textId="77777777" w:rsidR="00D87A9A" w:rsidRPr="00704E24" w:rsidRDefault="00D87A9A" w:rsidP="00704E24">
      <w:pPr>
        <w:spacing w:after="0"/>
        <w:jc w:val="both"/>
        <w:rPr>
          <w:rFonts w:asciiTheme="minorHAnsi" w:hAnsiTheme="minorHAnsi"/>
        </w:rPr>
      </w:pPr>
    </w:p>
    <w:p w14:paraId="7A745C80" w14:textId="77777777" w:rsidR="008C7651" w:rsidRDefault="008C7651">
      <w:pPr>
        <w:spacing w:after="0"/>
        <w:rPr>
          <w:rFonts w:asciiTheme="minorHAnsi" w:hAnsiTheme="minorHAnsi"/>
        </w:rPr>
      </w:pPr>
      <w:r>
        <w:rPr>
          <w:rFonts w:asciiTheme="minorHAnsi" w:hAnsiTheme="minorHAnsi"/>
        </w:rPr>
        <w:br w:type="page"/>
      </w:r>
    </w:p>
    <w:p w14:paraId="5D0D8F63" w14:textId="2A73B0C2" w:rsidR="005F5237" w:rsidRPr="003F0E6E" w:rsidRDefault="0026443D" w:rsidP="0026443D">
      <w:pPr>
        <w:pStyle w:val="Nagwek1"/>
      </w:pPr>
      <w:bookmarkStart w:id="279" w:name="_Toc422301685"/>
      <w:bookmarkStart w:id="280" w:name="_Toc440885237"/>
      <w:bookmarkStart w:id="281" w:name="_Toc447262921"/>
      <w:bookmarkStart w:id="282" w:name="_Toc464561960"/>
      <w:bookmarkStart w:id="283" w:name="_Toc491338029"/>
      <w:r>
        <w:lastRenderedPageBreak/>
        <w:t>Z</w:t>
      </w:r>
      <w:r w:rsidR="005F5237">
        <w:t>AŁĄCZNIKI</w:t>
      </w:r>
      <w:bookmarkEnd w:id="279"/>
      <w:bookmarkEnd w:id="280"/>
      <w:bookmarkEnd w:id="281"/>
      <w:bookmarkEnd w:id="282"/>
      <w:bookmarkEnd w:id="283"/>
      <w:r w:rsidR="00825B06">
        <w:t xml:space="preserve"> </w:t>
      </w:r>
    </w:p>
    <w:p w14:paraId="4D3BDCCA" w14:textId="77777777" w:rsidR="00D25488" w:rsidRDefault="00D25488" w:rsidP="00D25488">
      <w:pPr>
        <w:spacing w:after="0"/>
        <w:ind w:left="426"/>
        <w:contextualSpacing/>
        <w:jc w:val="both"/>
        <w:rPr>
          <w:rFonts w:asciiTheme="minorHAnsi" w:hAnsiTheme="minorHAnsi" w:cstheme="minorHAnsi"/>
        </w:rPr>
      </w:pPr>
    </w:p>
    <w:p w14:paraId="6C42B097" w14:textId="4E48784C" w:rsidR="00355982" w:rsidRPr="00825B06" w:rsidRDefault="00355982" w:rsidP="00D25488">
      <w:pPr>
        <w:numPr>
          <w:ilvl w:val="0"/>
          <w:numId w:val="23"/>
        </w:numPr>
        <w:spacing w:after="0"/>
        <w:ind w:left="426"/>
        <w:contextualSpacing/>
        <w:jc w:val="both"/>
        <w:rPr>
          <w:rFonts w:asciiTheme="minorHAnsi" w:hAnsiTheme="minorHAnsi" w:cstheme="minorHAnsi"/>
        </w:rPr>
      </w:pPr>
      <w:r w:rsidRPr="00825B06">
        <w:rPr>
          <w:rFonts w:asciiTheme="minorHAnsi" w:hAnsiTheme="minorHAnsi" w:cstheme="minorHAnsi"/>
        </w:rPr>
        <w:t>Katalog kryteriów obowiązujących w konkursie.</w:t>
      </w:r>
    </w:p>
    <w:p w14:paraId="557D72B6" w14:textId="7FA35D7E" w:rsidR="00AF64C0" w:rsidRPr="00D25488" w:rsidRDefault="00AF64C0"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Arial"/>
        </w:rPr>
        <w:t xml:space="preserve">Schemat przebiegu oceny formalnej i merytorycznej projektów złożonych w trybie konkursowym dla Poddziałania </w:t>
      </w:r>
      <w:r w:rsidRPr="00D25488">
        <w:rPr>
          <w:rFonts w:asciiTheme="minorHAnsi" w:eastAsia="Calibri" w:hAnsiTheme="minorHAnsi"/>
        </w:rPr>
        <w:t>5.</w:t>
      </w:r>
      <w:r w:rsidR="00E51A84" w:rsidRPr="00D25488">
        <w:rPr>
          <w:rFonts w:asciiTheme="minorHAnsi" w:eastAsia="Calibri" w:hAnsiTheme="minorHAnsi"/>
        </w:rPr>
        <w:t>4</w:t>
      </w:r>
      <w:r w:rsidRPr="00D25488">
        <w:rPr>
          <w:rFonts w:asciiTheme="minorHAnsi" w:eastAsia="Calibri" w:hAnsiTheme="minorHAnsi"/>
        </w:rPr>
        <w:t xml:space="preserve">.2. </w:t>
      </w:r>
      <w:r w:rsidR="00E51A84" w:rsidRPr="00D25488">
        <w:rPr>
          <w:rFonts w:asciiTheme="minorHAnsi" w:eastAsia="Calibri" w:hAnsiTheme="minorHAnsi"/>
        </w:rPr>
        <w:t>Zdrowie na rynku pracy</w:t>
      </w:r>
      <w:r w:rsidRPr="00D25488">
        <w:rPr>
          <w:rFonts w:ascii="Calibri" w:eastAsia="Calibri" w:hAnsi="Calibri"/>
        </w:rPr>
        <w:t xml:space="preserve"> RPO WP 2014-2020</w:t>
      </w:r>
      <w:r w:rsidRPr="00D25488">
        <w:rPr>
          <w:rFonts w:asciiTheme="minorHAnsi" w:hAnsiTheme="minorHAnsi" w:cs="Arial"/>
        </w:rPr>
        <w:t>.</w:t>
      </w:r>
    </w:p>
    <w:p w14:paraId="48A692A6" w14:textId="487B45DE" w:rsidR="00355982" w:rsidRPr="00D25488" w:rsidRDefault="00355982" w:rsidP="00D25488">
      <w:pPr>
        <w:numPr>
          <w:ilvl w:val="0"/>
          <w:numId w:val="23"/>
        </w:numPr>
        <w:spacing w:after="0"/>
        <w:ind w:left="426"/>
        <w:contextualSpacing/>
        <w:jc w:val="both"/>
        <w:rPr>
          <w:rFonts w:asciiTheme="minorHAnsi" w:hAnsiTheme="minorHAnsi"/>
        </w:rPr>
      </w:pPr>
      <w:r w:rsidRPr="00D25488">
        <w:rPr>
          <w:rFonts w:asciiTheme="minorHAnsi" w:hAnsiTheme="minorHAnsi"/>
        </w:rPr>
        <w:t xml:space="preserve">Standardy realizacji wsparcia w zakresie Działania </w:t>
      </w:r>
      <w:r w:rsidR="00CD379E" w:rsidRPr="00D25488">
        <w:rPr>
          <w:rFonts w:asciiTheme="minorHAnsi" w:eastAsia="Times New Roman" w:hAnsiTheme="minorHAnsi" w:cs="Times New Roman"/>
          <w:lang w:eastAsia="pl-PL"/>
        </w:rPr>
        <w:t>5.4</w:t>
      </w:r>
      <w:r w:rsidR="003D0343">
        <w:rPr>
          <w:rFonts w:asciiTheme="minorHAnsi" w:eastAsia="Times New Roman" w:hAnsiTheme="minorHAnsi" w:cs="Times New Roman"/>
          <w:lang w:eastAsia="pl-PL"/>
        </w:rPr>
        <w:t>.</w:t>
      </w:r>
      <w:r w:rsidR="00CD379E" w:rsidRPr="00D25488">
        <w:rPr>
          <w:rFonts w:asciiTheme="minorHAnsi" w:eastAsia="Calibri" w:hAnsiTheme="minorHAnsi" w:cs="Times New Roman"/>
        </w:rPr>
        <w:t xml:space="preserve"> Zdrowie na rynku pracy</w:t>
      </w:r>
      <w:r w:rsidR="00CD379E" w:rsidRPr="00D25488" w:rsidDel="00CD379E">
        <w:rPr>
          <w:rFonts w:asciiTheme="minorHAnsi" w:hAnsiTheme="minorHAnsi"/>
        </w:rPr>
        <w:t xml:space="preserve"> </w:t>
      </w:r>
      <w:r w:rsidRPr="00D25488">
        <w:rPr>
          <w:rFonts w:asciiTheme="minorHAnsi" w:hAnsiTheme="minorHAnsi"/>
        </w:rPr>
        <w:t xml:space="preserve">RPO WP 2014-2020 </w:t>
      </w:r>
      <w:r w:rsidRPr="00D25488">
        <w:rPr>
          <w:rFonts w:asciiTheme="minorHAnsi" w:hAnsiTheme="minorHAnsi"/>
          <w:i/>
        </w:rPr>
        <w:t xml:space="preserve">(dokument ten stanowi załącznik nr </w:t>
      </w:r>
      <w:r w:rsidR="000968D9" w:rsidRPr="00D25488">
        <w:rPr>
          <w:rFonts w:asciiTheme="minorHAnsi" w:hAnsiTheme="minorHAnsi"/>
          <w:i/>
        </w:rPr>
        <w:t>6</w:t>
      </w:r>
      <w:r w:rsidR="00816A47" w:rsidRPr="00D25488">
        <w:rPr>
          <w:rFonts w:asciiTheme="minorHAnsi" w:hAnsiTheme="minorHAnsi"/>
          <w:i/>
        </w:rPr>
        <w:t xml:space="preserve"> </w:t>
      </w:r>
      <w:r w:rsidRPr="00D25488">
        <w:rPr>
          <w:rFonts w:asciiTheme="minorHAnsi" w:hAnsiTheme="minorHAnsi"/>
          <w:i/>
        </w:rPr>
        <w:t>do umowy</w:t>
      </w:r>
      <w:r w:rsidRPr="00D25488">
        <w:rPr>
          <w:rFonts w:asciiTheme="minorHAnsi" w:hAnsiTheme="minorHAnsi"/>
          <w:i/>
          <w:iCs/>
        </w:rPr>
        <w:t xml:space="preserve"> o dofinansowanie projektu</w:t>
      </w:r>
      <w:r w:rsidRPr="00D25488">
        <w:rPr>
          <w:rFonts w:asciiTheme="minorHAnsi" w:hAnsiTheme="minorHAnsi"/>
          <w:i/>
        </w:rPr>
        <w:t>).</w:t>
      </w:r>
    </w:p>
    <w:p w14:paraId="3954BEAD"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 xml:space="preserve">Zasady pomiaru wskaźników w projekcie dofinansowanym z Europejskiego Funduszu Społecznego w ramach Regionalnego Programu Operacyjnego Województwa Pomorskiego na lata 2014-2020 </w:t>
      </w:r>
      <w:r w:rsidRPr="00D25488">
        <w:rPr>
          <w:rFonts w:asciiTheme="minorHAnsi" w:hAnsiTheme="minorHAnsi" w:cstheme="minorHAnsi"/>
          <w:i/>
        </w:rPr>
        <w:t>(dokument ten stanowi załącznik nr 4 do umowy</w:t>
      </w:r>
      <w:r w:rsidRPr="00D25488">
        <w:rPr>
          <w:rFonts w:asciiTheme="minorHAnsi" w:hAnsiTheme="minorHAnsi" w:cstheme="minorHAnsi"/>
          <w:i/>
          <w:iCs/>
        </w:rPr>
        <w:t xml:space="preserve"> o dofinansowanie projektu</w:t>
      </w:r>
      <w:r w:rsidRPr="00D25488">
        <w:rPr>
          <w:rFonts w:asciiTheme="minorHAnsi" w:hAnsiTheme="minorHAnsi" w:cstheme="minorHAnsi"/>
          <w:i/>
        </w:rPr>
        <w:t>).</w:t>
      </w:r>
    </w:p>
    <w:p w14:paraId="0CB8ACE9" w14:textId="77777777" w:rsidR="00355982" w:rsidRPr="00D25488" w:rsidRDefault="00355982" w:rsidP="00D25488">
      <w:pPr>
        <w:numPr>
          <w:ilvl w:val="0"/>
          <w:numId w:val="23"/>
        </w:numPr>
        <w:spacing w:after="0"/>
        <w:ind w:left="426"/>
        <w:contextualSpacing/>
        <w:jc w:val="both"/>
        <w:rPr>
          <w:rFonts w:asciiTheme="minorHAnsi" w:hAnsiTheme="minorHAnsi" w:cstheme="minorHAnsi"/>
          <w:bCs/>
        </w:rPr>
      </w:pPr>
      <w:r w:rsidRPr="00D25488">
        <w:rPr>
          <w:rFonts w:asciiTheme="minorHAnsi" w:hAnsiTheme="minorHAnsi" w:cstheme="minorHAnsi"/>
        </w:rPr>
        <w:t>Zasady realizacji projektów partnerskich.</w:t>
      </w:r>
    </w:p>
    <w:p w14:paraId="23CE1986"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 xml:space="preserve">Wzór formularza wniosku o dofinansowanie projektu z Europejskiego Funduszu Społecznego w ramach RPO WP 2014-2020. </w:t>
      </w:r>
    </w:p>
    <w:p w14:paraId="34B600F6"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Instrukcja wypełniania formularza wniosku o dofinansowanie projektu z Europejskiego Funduszu Społecznego w ramach RPO WP 2014-2020.</w:t>
      </w:r>
    </w:p>
    <w:p w14:paraId="454FBF69"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Wzór umowy o dofinansowanie projektu.</w:t>
      </w:r>
    </w:p>
    <w:p w14:paraId="1F6EFFC4" w14:textId="1251FEE5"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 xml:space="preserve">Wzór </w:t>
      </w:r>
      <w:r w:rsidR="00BA7034" w:rsidRPr="00D25488">
        <w:rPr>
          <w:rFonts w:asciiTheme="minorHAnsi" w:hAnsiTheme="minorHAnsi" w:cstheme="minorHAnsi"/>
        </w:rPr>
        <w:t>umowy o dofinansowanie projektu</w:t>
      </w:r>
      <w:r w:rsidRPr="00D25488">
        <w:rPr>
          <w:rFonts w:asciiTheme="minorHAnsi" w:hAnsiTheme="minorHAnsi" w:cstheme="minorHAnsi"/>
        </w:rPr>
        <w:t xml:space="preserve"> w przypadku</w:t>
      </w:r>
      <w:r w:rsidR="00BA7034" w:rsidRPr="00D25488">
        <w:rPr>
          <w:rFonts w:asciiTheme="minorHAnsi" w:hAnsiTheme="minorHAnsi" w:cstheme="minorHAnsi"/>
        </w:rPr>
        <w:t>,</w:t>
      </w:r>
      <w:r w:rsidRPr="00D25488">
        <w:rPr>
          <w:rFonts w:asciiTheme="minorHAnsi" w:hAnsiTheme="minorHAnsi" w:cstheme="minorHAnsi"/>
        </w:rPr>
        <w:t xml:space="preserve"> gdy projekt jest rozliczany w sposób uproszczony w oparciu o kwoty ryczałtowe.</w:t>
      </w:r>
    </w:p>
    <w:p w14:paraId="0056D17B"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 xml:space="preserve">Wzór harmonogramu dokonywania wydatków </w:t>
      </w:r>
      <w:r w:rsidRPr="00D25488">
        <w:rPr>
          <w:rFonts w:asciiTheme="minorHAnsi" w:hAnsiTheme="minorHAnsi" w:cstheme="minorHAnsi"/>
          <w:i/>
        </w:rPr>
        <w:t>(dokument ten stanowi załącznik nr 2 do umowy</w:t>
      </w:r>
      <w:r w:rsidRPr="00D25488">
        <w:rPr>
          <w:rFonts w:asciiTheme="minorHAnsi" w:hAnsiTheme="minorHAnsi" w:cstheme="minorHAnsi"/>
          <w:i/>
          <w:iCs/>
        </w:rPr>
        <w:t xml:space="preserve"> o dofinansowanie projektu)</w:t>
      </w:r>
    </w:p>
    <w:p w14:paraId="1DAF15E8" w14:textId="77777777" w:rsidR="00355982" w:rsidRPr="00D25488" w:rsidRDefault="00355982" w:rsidP="00D25488">
      <w:pPr>
        <w:numPr>
          <w:ilvl w:val="0"/>
          <w:numId w:val="23"/>
        </w:numPr>
        <w:spacing w:after="0"/>
        <w:ind w:left="426"/>
        <w:contextualSpacing/>
        <w:jc w:val="both"/>
        <w:rPr>
          <w:rFonts w:asciiTheme="minorHAnsi" w:hAnsiTheme="minorHAnsi" w:cstheme="minorHAnsi"/>
          <w:i/>
        </w:rPr>
      </w:pPr>
      <w:r w:rsidRPr="00D25488">
        <w:rPr>
          <w:rFonts w:asciiTheme="minorHAnsi" w:hAnsiTheme="minorHAnsi" w:cstheme="minorHAnsi"/>
        </w:rPr>
        <w:t>Wzór oświadczenia o niekaralności karą zakazu dostępu do środków, o których mowa w art. 5 ust. 3 pkt 1 i 4 ustawy z dnia 27 sierpnia 2009 r. o finansach publicznych.</w:t>
      </w:r>
    </w:p>
    <w:p w14:paraId="60E81DED" w14:textId="77777777" w:rsidR="00280454" w:rsidRPr="00D25488" w:rsidRDefault="00280454" w:rsidP="00D25488">
      <w:pPr>
        <w:numPr>
          <w:ilvl w:val="0"/>
          <w:numId w:val="23"/>
        </w:numPr>
        <w:spacing w:after="0"/>
        <w:ind w:left="426"/>
        <w:contextualSpacing/>
        <w:jc w:val="both"/>
        <w:rPr>
          <w:rFonts w:asciiTheme="minorHAnsi" w:hAnsiTheme="minorHAnsi"/>
          <w:b/>
        </w:rPr>
      </w:pPr>
      <w:r w:rsidRPr="00D25488">
        <w:rPr>
          <w:rFonts w:asciiTheme="minorHAnsi" w:hAnsiTheme="minorHAnsi"/>
        </w:rPr>
        <w:t xml:space="preserve">Wzór oświadczenia </w:t>
      </w:r>
      <w:r w:rsidRPr="00D25488">
        <w:rPr>
          <w:rFonts w:ascii="Calibri" w:hAnsi="Calibri" w:cs="Calibri"/>
        </w:rPr>
        <w:t xml:space="preserve">o zgodzie na zaciągnięcie przez małżonka osoby fizycznej zobowiązań wynikających z umowy o dofinansowanie projektu. </w:t>
      </w:r>
    </w:p>
    <w:p w14:paraId="43D1019C" w14:textId="77777777" w:rsidR="008A3778" w:rsidRPr="00D25488" w:rsidRDefault="008A3778"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Wzór weksla in blanco</w:t>
      </w:r>
      <w:r w:rsidR="0068721E" w:rsidRPr="00D25488">
        <w:rPr>
          <w:rFonts w:asciiTheme="minorHAnsi" w:hAnsiTheme="minorHAnsi" w:cstheme="minorHAnsi"/>
        </w:rPr>
        <w:t>.</w:t>
      </w:r>
    </w:p>
    <w:p w14:paraId="4437A8D2" w14:textId="77777777" w:rsidR="008A3778" w:rsidRPr="00D25488" w:rsidRDefault="008A3778"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rPr>
        <w:t>Wzór deklaracji wystawcy weksla in blanco dla osób fizycznych prowadzących działalność   gospodarczą</w:t>
      </w:r>
      <w:r w:rsidR="0068721E" w:rsidRPr="00D25488">
        <w:rPr>
          <w:rFonts w:asciiTheme="minorHAnsi" w:hAnsiTheme="minorHAnsi"/>
        </w:rPr>
        <w:t>.</w:t>
      </w:r>
    </w:p>
    <w:p w14:paraId="26545064" w14:textId="77777777" w:rsidR="00280454" w:rsidRPr="00D25488" w:rsidRDefault="00280454" w:rsidP="00D25488">
      <w:pPr>
        <w:numPr>
          <w:ilvl w:val="0"/>
          <w:numId w:val="23"/>
        </w:numPr>
        <w:spacing w:after="0"/>
        <w:ind w:left="426"/>
        <w:contextualSpacing/>
        <w:jc w:val="both"/>
        <w:rPr>
          <w:rFonts w:asciiTheme="minorHAnsi" w:hAnsiTheme="minorHAnsi"/>
        </w:rPr>
      </w:pPr>
      <w:r w:rsidRPr="00D25488">
        <w:rPr>
          <w:rFonts w:asciiTheme="minorHAnsi" w:hAnsiTheme="minorHAnsi"/>
        </w:rPr>
        <w:t xml:space="preserve">Wzór deklaracji wystawcy weksla in blanco dla osób fizycznych prowadzących działalność gospodarczą w formie spółki cywilnej. </w:t>
      </w:r>
    </w:p>
    <w:p w14:paraId="0B9CC67A" w14:textId="77777777" w:rsidR="00280454" w:rsidRPr="00D25488" w:rsidRDefault="00280454" w:rsidP="00D25488">
      <w:pPr>
        <w:numPr>
          <w:ilvl w:val="0"/>
          <w:numId w:val="23"/>
        </w:numPr>
        <w:spacing w:after="0"/>
        <w:ind w:left="426"/>
        <w:contextualSpacing/>
        <w:jc w:val="both"/>
        <w:rPr>
          <w:rFonts w:asciiTheme="minorHAnsi" w:hAnsiTheme="minorHAnsi"/>
          <w:b/>
        </w:rPr>
      </w:pPr>
      <w:r w:rsidRPr="00D25488">
        <w:rPr>
          <w:rFonts w:asciiTheme="minorHAnsi" w:hAnsiTheme="minorHAnsi"/>
        </w:rPr>
        <w:t xml:space="preserve">Wzór deklaracji wystawcy weksla in blanco dla osób prawnych. </w:t>
      </w:r>
    </w:p>
    <w:p w14:paraId="1876E800" w14:textId="77777777"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iCs/>
        </w:rPr>
        <w:t xml:space="preserve">Obowiązki informacyjne Beneficjenta </w:t>
      </w:r>
      <w:r w:rsidRPr="00D25488">
        <w:rPr>
          <w:rFonts w:asciiTheme="minorHAnsi" w:hAnsiTheme="minorHAnsi" w:cstheme="minorHAnsi"/>
          <w:i/>
        </w:rPr>
        <w:t>(dokument ten stanowi załącznik nr 5 do umowy</w:t>
      </w:r>
      <w:r w:rsidRPr="00D25488">
        <w:rPr>
          <w:rFonts w:asciiTheme="minorHAnsi" w:hAnsiTheme="minorHAnsi" w:cstheme="minorHAnsi"/>
          <w:i/>
          <w:iCs/>
        </w:rPr>
        <w:t xml:space="preserve"> o dofinansowanie projektu</w:t>
      </w:r>
      <w:r w:rsidRPr="00D25488">
        <w:rPr>
          <w:rFonts w:asciiTheme="minorHAnsi" w:hAnsiTheme="minorHAnsi" w:cstheme="minorHAnsi"/>
          <w:i/>
        </w:rPr>
        <w:t>)</w:t>
      </w:r>
    </w:p>
    <w:p w14:paraId="24AF0BE3" w14:textId="66E1B941" w:rsidR="00355982" w:rsidRPr="00D25488" w:rsidRDefault="00355982" w:rsidP="00D25488">
      <w:pPr>
        <w:numPr>
          <w:ilvl w:val="0"/>
          <w:numId w:val="23"/>
        </w:numPr>
        <w:spacing w:after="0"/>
        <w:ind w:left="426"/>
        <w:contextualSpacing/>
        <w:jc w:val="both"/>
        <w:rPr>
          <w:rFonts w:asciiTheme="minorHAnsi" w:hAnsiTheme="minorHAnsi" w:cstheme="minorHAnsi"/>
        </w:rPr>
      </w:pPr>
      <w:r w:rsidRPr="00D25488">
        <w:rPr>
          <w:rFonts w:asciiTheme="minorHAnsi" w:hAnsiTheme="minorHAnsi" w:cstheme="minorHAnsi"/>
        </w:rPr>
        <w:t>Zakres danych osobowych powierzonych do przetwarzania</w:t>
      </w:r>
      <w:r w:rsidR="000968D9" w:rsidRPr="00D25488">
        <w:rPr>
          <w:rFonts w:ascii="Calibri" w:hAnsi="Calibri" w:cs="Tahoma"/>
        </w:rPr>
        <w:t xml:space="preserve"> 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Pr="00D25488">
        <w:rPr>
          <w:rFonts w:asciiTheme="minorHAnsi" w:hAnsiTheme="minorHAnsi" w:cstheme="minorHAnsi"/>
        </w:rPr>
        <w:t xml:space="preserve"> </w:t>
      </w:r>
      <w:r w:rsidRPr="00D25488">
        <w:rPr>
          <w:rFonts w:asciiTheme="minorHAnsi" w:hAnsiTheme="minorHAnsi" w:cstheme="minorHAnsi"/>
          <w:i/>
          <w:iCs/>
        </w:rPr>
        <w:t xml:space="preserve">(dokument ten stanowi załącznik nr </w:t>
      </w:r>
      <w:r w:rsidR="000968D9" w:rsidRPr="00D25488">
        <w:rPr>
          <w:rFonts w:asciiTheme="minorHAnsi" w:hAnsiTheme="minorHAnsi" w:cstheme="minorHAnsi"/>
          <w:i/>
          <w:iCs/>
        </w:rPr>
        <w:t>7</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6A67CCAB" w14:textId="5BFDD7BF"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00E51A84" w:rsidRPr="00D25488">
        <w:rPr>
          <w:rFonts w:asciiTheme="minorHAnsi" w:hAnsiTheme="minorHAnsi" w:cstheme="minorHAnsi"/>
        </w:rPr>
        <w:t xml:space="preserve"> </w:t>
      </w:r>
      <w:r w:rsidRPr="00D25488">
        <w:rPr>
          <w:rFonts w:asciiTheme="minorHAnsi" w:hAnsiTheme="minorHAnsi" w:cstheme="minorHAnsi"/>
          <w:i/>
          <w:iCs/>
        </w:rPr>
        <w:t xml:space="preserve">(dokument ten stanowi załącznik nr </w:t>
      </w:r>
      <w:r w:rsidR="000968D9" w:rsidRPr="00D25488">
        <w:rPr>
          <w:rFonts w:asciiTheme="minorHAnsi" w:hAnsiTheme="minorHAnsi" w:cstheme="minorHAnsi"/>
          <w:i/>
          <w:iCs/>
        </w:rPr>
        <w:t>8</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2B23A7B8" w14:textId="25A5E570"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lastRenderedPageBreak/>
        <w:t xml:space="preserve">Wzór oświadczenia uczestnika Projektu w odniesieniu do zbioru: Centralny system teleinformatyczny wspierający realizację programów operacyjnych </w:t>
      </w:r>
      <w:r w:rsidRPr="00D25488">
        <w:rPr>
          <w:rFonts w:asciiTheme="minorHAnsi" w:hAnsiTheme="minorHAnsi" w:cstheme="minorHAnsi"/>
          <w:i/>
          <w:iCs/>
        </w:rPr>
        <w:t xml:space="preserve">(dokument ten stanowi załącznik nr </w:t>
      </w:r>
      <w:r w:rsidR="00816A47" w:rsidRPr="00D25488">
        <w:rPr>
          <w:rFonts w:asciiTheme="minorHAnsi" w:hAnsiTheme="minorHAnsi" w:cstheme="minorHAnsi"/>
          <w:i/>
          <w:iCs/>
        </w:rPr>
        <w:t>1</w:t>
      </w:r>
      <w:r w:rsidR="000968D9" w:rsidRPr="00D25488">
        <w:rPr>
          <w:rFonts w:asciiTheme="minorHAnsi" w:hAnsiTheme="minorHAnsi" w:cstheme="minorHAnsi"/>
          <w:i/>
          <w:iCs/>
        </w:rPr>
        <w:t>9</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11E61164" w14:textId="60E54349"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t xml:space="preserve">Wzór upoważnienia do przetwarzania danych osobowych w zbiorze Regionalny Program Operacyjny Województwa Pomorskiego na lata 2014-2020 </w:t>
      </w:r>
      <w:r w:rsidRPr="00D25488">
        <w:rPr>
          <w:rFonts w:asciiTheme="minorHAnsi" w:hAnsiTheme="minorHAnsi" w:cstheme="minorHAnsi"/>
          <w:i/>
          <w:iCs/>
        </w:rPr>
        <w:t>(dokument ten stanowi załącznik nr </w:t>
      </w:r>
      <w:r w:rsidR="00816A47" w:rsidRPr="00D25488">
        <w:rPr>
          <w:rFonts w:asciiTheme="minorHAnsi" w:hAnsiTheme="minorHAnsi" w:cstheme="minorHAnsi"/>
          <w:i/>
          <w:iCs/>
        </w:rPr>
        <w:t>1</w:t>
      </w:r>
      <w:r w:rsidR="000968D9" w:rsidRPr="00D25488">
        <w:rPr>
          <w:rFonts w:asciiTheme="minorHAnsi" w:hAnsiTheme="minorHAnsi" w:cstheme="minorHAnsi"/>
          <w:i/>
          <w:iCs/>
        </w:rPr>
        <w:t>0</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4235F11C" w14:textId="3D6FC59B"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488">
        <w:rPr>
          <w:rFonts w:asciiTheme="minorHAnsi" w:hAnsiTheme="minorHAnsi" w:cstheme="minorHAnsi"/>
          <w:i/>
          <w:iCs/>
        </w:rPr>
        <w:t xml:space="preserve">(dokument ten stanowi załącznik nr </w:t>
      </w:r>
      <w:r w:rsidR="00816A47" w:rsidRPr="00D25488">
        <w:rPr>
          <w:rFonts w:asciiTheme="minorHAnsi" w:hAnsiTheme="minorHAnsi" w:cstheme="minorHAnsi"/>
          <w:i/>
          <w:iCs/>
        </w:rPr>
        <w:t>1</w:t>
      </w:r>
      <w:r w:rsidR="000968D9" w:rsidRPr="00D25488">
        <w:rPr>
          <w:rFonts w:asciiTheme="minorHAnsi" w:hAnsiTheme="minorHAnsi" w:cstheme="minorHAnsi"/>
          <w:i/>
          <w:iCs/>
        </w:rPr>
        <w:t>1</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2A6F9976" w14:textId="171CA58B"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t xml:space="preserve">Wzór odwołania upoważnienia do przetwarzania danych osobowych w zbiorze Regionalny Program Operacyjny Województwa Pomorskiego na lata 2014-2020 </w:t>
      </w:r>
      <w:r w:rsidRPr="00D25488">
        <w:rPr>
          <w:rFonts w:asciiTheme="minorHAnsi" w:hAnsiTheme="minorHAnsi" w:cstheme="minorHAnsi"/>
          <w:i/>
          <w:iCs/>
        </w:rPr>
        <w:t xml:space="preserve">(dokument ten stanowi załącznik nr </w:t>
      </w:r>
      <w:r w:rsidR="00816A47" w:rsidRPr="00D25488">
        <w:rPr>
          <w:rFonts w:asciiTheme="minorHAnsi" w:hAnsiTheme="minorHAnsi" w:cstheme="minorHAnsi"/>
          <w:i/>
          <w:iCs/>
        </w:rPr>
        <w:t>1</w:t>
      </w:r>
      <w:r w:rsidR="000968D9" w:rsidRPr="00D25488">
        <w:rPr>
          <w:rFonts w:asciiTheme="minorHAnsi" w:hAnsiTheme="minorHAnsi" w:cstheme="minorHAnsi"/>
          <w:i/>
          <w:iCs/>
        </w:rPr>
        <w:t>2</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165F18FD" w14:textId="11730CBC" w:rsidR="00355982" w:rsidRPr="00D25488" w:rsidRDefault="00355982" w:rsidP="00D25488">
      <w:pPr>
        <w:numPr>
          <w:ilvl w:val="0"/>
          <w:numId w:val="23"/>
        </w:numPr>
        <w:spacing w:after="0"/>
        <w:ind w:left="426"/>
        <w:jc w:val="both"/>
        <w:rPr>
          <w:rFonts w:asciiTheme="minorHAnsi" w:hAnsiTheme="minorHAnsi" w:cstheme="minorHAnsi"/>
        </w:rPr>
      </w:pPr>
      <w:r w:rsidRPr="00D25488">
        <w:rPr>
          <w:rFonts w:asciiTheme="minorHAnsi" w:hAnsiTheme="minorHAnsi" w:cstheme="minorHAnsi"/>
        </w:rPr>
        <w:t xml:space="preserve">Wzór odwołania upoważnienia do przetwarzania danych osobowych w zbiorze Regionalny Program Operacyjny Województwa Pomorskiego na lata 2014-2020 – dane uczestników indywidualnych </w:t>
      </w:r>
      <w:r w:rsidRPr="00D25488">
        <w:rPr>
          <w:rFonts w:asciiTheme="minorHAnsi" w:hAnsiTheme="minorHAnsi" w:cstheme="minorHAnsi"/>
          <w:i/>
          <w:iCs/>
        </w:rPr>
        <w:t xml:space="preserve">(dokument ten stanowi załącznik nr </w:t>
      </w:r>
      <w:r w:rsidR="00816A47" w:rsidRPr="00D25488">
        <w:rPr>
          <w:rFonts w:asciiTheme="minorHAnsi" w:hAnsiTheme="minorHAnsi" w:cstheme="minorHAnsi"/>
          <w:i/>
          <w:iCs/>
        </w:rPr>
        <w:t>1</w:t>
      </w:r>
      <w:r w:rsidR="000968D9" w:rsidRPr="00D25488">
        <w:rPr>
          <w:rFonts w:asciiTheme="minorHAnsi" w:hAnsiTheme="minorHAnsi" w:cstheme="minorHAnsi"/>
          <w:i/>
          <w:iCs/>
        </w:rPr>
        <w:t>3</w:t>
      </w:r>
      <w:r w:rsidR="00816A47" w:rsidRPr="00D25488">
        <w:rPr>
          <w:rFonts w:asciiTheme="minorHAnsi" w:hAnsiTheme="minorHAnsi" w:cstheme="minorHAnsi"/>
          <w:i/>
          <w:iCs/>
        </w:rPr>
        <w:t xml:space="preserve"> </w:t>
      </w:r>
      <w:r w:rsidRPr="00D25488">
        <w:rPr>
          <w:rFonts w:asciiTheme="minorHAnsi" w:hAnsiTheme="minorHAnsi" w:cstheme="minorHAnsi"/>
          <w:i/>
          <w:iCs/>
        </w:rPr>
        <w:t>do umowy o dofinansowanie projektu).</w:t>
      </w:r>
    </w:p>
    <w:p w14:paraId="594E6292" w14:textId="77777777" w:rsidR="00355982" w:rsidRPr="00D25488" w:rsidRDefault="00355982" w:rsidP="00D25488">
      <w:pPr>
        <w:numPr>
          <w:ilvl w:val="0"/>
          <w:numId w:val="23"/>
        </w:numPr>
        <w:spacing w:after="0"/>
        <w:ind w:left="426"/>
        <w:jc w:val="both"/>
        <w:rPr>
          <w:rFonts w:ascii="Calibri" w:hAnsi="Calibri"/>
        </w:rPr>
      </w:pPr>
      <w:r w:rsidRPr="00D25488">
        <w:rPr>
          <w:rFonts w:ascii="Calibri" w:hAnsi="Calibri" w:cs="Calibri"/>
          <w:spacing w:val="-2"/>
        </w:rPr>
        <w:t xml:space="preserve">Wzór wniosku o nadanie/ zmianę/ wycofanie dostępu dla osoby uprawnionej w ramach SL2014 </w:t>
      </w:r>
      <w:r w:rsidRPr="00D25488">
        <w:rPr>
          <w:rFonts w:ascii="Calibri" w:hAnsi="Calibri"/>
          <w:i/>
        </w:rPr>
        <w:t>(dokument ten stanowi załącznik nr 3 do umowy</w:t>
      </w:r>
      <w:r w:rsidRPr="00D25488">
        <w:rPr>
          <w:rFonts w:ascii="Calibri" w:hAnsi="Calibri"/>
          <w:iCs/>
        </w:rPr>
        <w:t xml:space="preserve"> o dofinansowanie projektu</w:t>
      </w:r>
      <w:r w:rsidRPr="00D25488">
        <w:rPr>
          <w:rFonts w:ascii="Calibri" w:hAnsi="Calibri"/>
          <w:i/>
        </w:rPr>
        <w:t>)</w:t>
      </w:r>
      <w:r w:rsidRPr="00D25488">
        <w:rPr>
          <w:rFonts w:ascii="Calibri" w:hAnsi="Calibri"/>
        </w:rPr>
        <w:t>.</w:t>
      </w:r>
    </w:p>
    <w:p w14:paraId="2F2871E0" w14:textId="77777777" w:rsidR="00355982" w:rsidRPr="00D25488" w:rsidRDefault="00355982" w:rsidP="00D25488">
      <w:pPr>
        <w:numPr>
          <w:ilvl w:val="0"/>
          <w:numId w:val="23"/>
        </w:numPr>
        <w:spacing w:after="0"/>
        <w:ind w:left="426"/>
        <w:jc w:val="both"/>
        <w:rPr>
          <w:rFonts w:ascii="Calibri" w:hAnsi="Calibri"/>
        </w:rPr>
      </w:pPr>
      <w:r w:rsidRPr="00D25488">
        <w:rPr>
          <w:rFonts w:ascii="Calibri" w:hAnsi="Calibri" w:cs="Calibri"/>
          <w:spacing w:val="-2"/>
        </w:rPr>
        <w:t xml:space="preserve">Wzór oświadczenia o </w:t>
      </w:r>
      <w:r w:rsidRPr="00D25488">
        <w:rPr>
          <w:rFonts w:ascii="Calibri" w:hAnsi="Calibri" w:cs="Arial"/>
        </w:rPr>
        <w:t>wyborze wykorzystania funkcjonalności rozliczania projektu w SL2014.</w:t>
      </w:r>
    </w:p>
    <w:p w14:paraId="107A6239" w14:textId="77777777" w:rsidR="002D27C0" w:rsidRPr="00D55B51" w:rsidRDefault="002D27C0" w:rsidP="002D27C0">
      <w:pPr>
        <w:spacing w:after="0"/>
        <w:ind w:left="426"/>
        <w:jc w:val="both"/>
        <w:rPr>
          <w:rFonts w:ascii="Calibri" w:hAnsi="Calibri"/>
        </w:rPr>
      </w:pPr>
    </w:p>
    <w:p w14:paraId="4216EA77" w14:textId="77777777" w:rsidR="005F5237" w:rsidRDefault="005F5237" w:rsidP="00CB7343">
      <w:pPr>
        <w:spacing w:after="0"/>
        <w:contextualSpacing/>
        <w:rPr>
          <w:rFonts w:asciiTheme="minorHAnsi" w:hAnsiTheme="minorHAnsi" w:cs="Arial"/>
          <w:b/>
          <w:bCs/>
          <w:i/>
        </w:rPr>
      </w:pPr>
    </w:p>
    <w:p w14:paraId="042DB532" w14:textId="73133639" w:rsidR="000A3002" w:rsidRPr="000A3002" w:rsidRDefault="000A3002" w:rsidP="000A3002">
      <w:pPr>
        <w:spacing w:after="0"/>
        <w:jc w:val="both"/>
        <w:rPr>
          <w:rFonts w:asciiTheme="minorHAnsi" w:hAnsiTheme="minorHAnsi"/>
        </w:rPr>
      </w:pPr>
    </w:p>
    <w:sectPr w:rsidR="000A3002" w:rsidRPr="000A3002" w:rsidSect="00A52F02">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940D" w14:textId="77777777" w:rsidR="00CB2F5C" w:rsidRDefault="00CB2F5C" w:rsidP="00AA6756">
      <w:pPr>
        <w:spacing w:line="240" w:lineRule="auto"/>
      </w:pPr>
      <w:r>
        <w:separator/>
      </w:r>
    </w:p>
    <w:p w14:paraId="11BFA2D9" w14:textId="77777777" w:rsidR="00CB2F5C" w:rsidRDefault="00CB2F5C"/>
  </w:endnote>
  <w:endnote w:type="continuationSeparator" w:id="0">
    <w:p w14:paraId="79872B20" w14:textId="77777777" w:rsidR="00CB2F5C" w:rsidRDefault="00CB2F5C" w:rsidP="00AA6756">
      <w:pPr>
        <w:spacing w:line="240" w:lineRule="auto"/>
      </w:pPr>
      <w:r>
        <w:continuationSeparator/>
      </w:r>
    </w:p>
    <w:p w14:paraId="518E69ED" w14:textId="77777777" w:rsidR="00CB2F5C" w:rsidRDefault="00CB2F5C"/>
  </w:endnote>
  <w:endnote w:type="continuationNotice" w:id="1">
    <w:p w14:paraId="3066DA83" w14:textId="77777777" w:rsidR="00CB2F5C" w:rsidRDefault="00CB2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0C14" w14:textId="77777777" w:rsidR="00EA1FD0" w:rsidRDefault="00EA1FD0">
    <w:pPr>
      <w:pStyle w:val="Stopka"/>
    </w:pPr>
  </w:p>
  <w:p w14:paraId="452C1B7B" w14:textId="77777777" w:rsidR="00EA1FD0" w:rsidRDefault="00EA1FD0"/>
  <w:p w14:paraId="48270AB6" w14:textId="77777777" w:rsidR="00EA1FD0" w:rsidRDefault="00EA1F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7507"/>
      <w:docPartObj>
        <w:docPartGallery w:val="Page Numbers (Bottom of Page)"/>
        <w:docPartUnique/>
      </w:docPartObj>
    </w:sdtPr>
    <w:sdtEndPr/>
    <w:sdtContent>
      <w:p w14:paraId="5AD537C8" w14:textId="440D9BB5" w:rsidR="00EA1FD0" w:rsidRDefault="00EA1FD0">
        <w:pPr>
          <w:pStyle w:val="Stopka"/>
          <w:jc w:val="right"/>
        </w:pPr>
        <w:r>
          <w:fldChar w:fldCharType="begin"/>
        </w:r>
        <w:r>
          <w:instrText xml:space="preserve"> PAGE   \* MERGEFORMAT </w:instrText>
        </w:r>
        <w:r>
          <w:fldChar w:fldCharType="separate"/>
        </w:r>
        <w:r w:rsidR="00380FAB">
          <w:rPr>
            <w:noProof/>
          </w:rPr>
          <w:t>21</w:t>
        </w:r>
        <w:r>
          <w:fldChar w:fldCharType="end"/>
        </w:r>
      </w:p>
    </w:sdtContent>
  </w:sdt>
  <w:p w14:paraId="40C9CE8B" w14:textId="77777777" w:rsidR="00EA1FD0" w:rsidRDefault="00EA1F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F2EC" w14:textId="3645CD0D" w:rsidR="00EA1FD0" w:rsidRDefault="00EA1FD0" w:rsidP="005B7BA8">
    <w:pPr>
      <w:pStyle w:val="Stopka"/>
    </w:pPr>
    <w:r>
      <w:rPr>
        <w:noProof/>
        <w:lang w:eastAsia="pl-PL"/>
      </w:rPr>
      <w:drawing>
        <wp:anchor distT="0" distB="0" distL="114300" distR="114300" simplePos="0" relativeHeight="251661312" behindDoc="0" locked="0" layoutInCell="0" allowOverlap="1" wp14:anchorId="18F2B020" wp14:editId="315B7F10">
          <wp:simplePos x="0" y="0"/>
          <wp:positionH relativeFrom="column">
            <wp:posOffset>0</wp:posOffset>
          </wp:positionH>
          <wp:positionV relativeFrom="page">
            <wp:posOffset>9954895</wp:posOffset>
          </wp:positionV>
          <wp:extent cx="7019925" cy="363855"/>
          <wp:effectExtent l="0" t="0" r="0"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FB5F4" w14:textId="77777777" w:rsidR="00CB2F5C" w:rsidRDefault="00CB2F5C" w:rsidP="003225A5">
      <w:pPr>
        <w:spacing w:after="0" w:line="240" w:lineRule="auto"/>
      </w:pPr>
      <w:r>
        <w:separator/>
      </w:r>
    </w:p>
  </w:footnote>
  <w:footnote w:type="continuationSeparator" w:id="0">
    <w:p w14:paraId="38008619" w14:textId="77777777" w:rsidR="00CB2F5C" w:rsidRDefault="00CB2F5C" w:rsidP="003225A5">
      <w:pPr>
        <w:spacing w:line="240" w:lineRule="auto"/>
      </w:pPr>
      <w:r>
        <w:continuationSeparator/>
      </w:r>
    </w:p>
  </w:footnote>
  <w:footnote w:type="continuationNotice" w:id="1">
    <w:p w14:paraId="3AABCE17" w14:textId="77777777" w:rsidR="00CB2F5C" w:rsidRDefault="00CB2F5C">
      <w:pPr>
        <w:spacing w:after="0" w:line="240" w:lineRule="auto"/>
      </w:pPr>
    </w:p>
  </w:footnote>
  <w:footnote w:id="2">
    <w:p w14:paraId="688CEA19" w14:textId="3E35621E" w:rsidR="00EA1FD0" w:rsidRPr="00957E47" w:rsidRDefault="00EA1FD0"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w:t>
      </w:r>
      <w:r w:rsidRPr="00330D1E">
        <w:rPr>
          <w:rFonts w:asciiTheme="minorHAnsi" w:hAnsiTheme="minorHAnsi" w:cstheme="minorHAnsi"/>
          <w:sz w:val="20"/>
          <w:szCs w:val="20"/>
        </w:rPr>
        <w:t xml:space="preserve">horyzontalne zostały zatwierdzone i opublikowane na stronach internetowych: </w:t>
      </w:r>
      <w:hyperlink r:id="rId1" w:history="1">
        <w:r w:rsidRPr="00330D1E">
          <w:rPr>
            <w:rStyle w:val="Hipercze"/>
            <w:rFonts w:asciiTheme="minorHAnsi" w:hAnsiTheme="minorHAnsi" w:cstheme="minorHAnsi"/>
            <w:sz w:val="20"/>
            <w:szCs w:val="20"/>
          </w:rPr>
          <w:t>Portal Funduszy Europejskich</w:t>
        </w:r>
      </w:hyperlink>
      <w:r w:rsidRPr="00330D1E">
        <w:rPr>
          <w:rFonts w:asciiTheme="minorHAnsi" w:hAnsiTheme="minorHAnsi" w:cstheme="minorHAnsi"/>
          <w:sz w:val="20"/>
          <w:szCs w:val="20"/>
        </w:rPr>
        <w:t xml:space="preserve"> (w dziale – </w:t>
      </w:r>
      <w:hyperlink r:id="rId2" w:anchor="/domyslne=1" w:history="1">
        <w:r w:rsidRPr="00330D1E">
          <w:rPr>
            <w:rStyle w:val="Hipercze"/>
            <w:rFonts w:asciiTheme="minorHAnsi" w:hAnsiTheme="minorHAnsi" w:cstheme="minorHAnsi"/>
            <w:sz w:val="20"/>
            <w:szCs w:val="20"/>
          </w:rPr>
          <w:t>Zapoznaj się z prawem i dokumentami</w:t>
        </w:r>
      </w:hyperlink>
      <w:r w:rsidRPr="00330D1E">
        <w:rPr>
          <w:rFonts w:asciiTheme="minorHAnsi" w:hAnsiTheme="minorHAnsi" w:cstheme="minorHAnsi"/>
          <w:sz w:val="20"/>
          <w:szCs w:val="20"/>
        </w:rPr>
        <w:t>) oraz </w:t>
      </w:r>
      <w:hyperlink r:id="rId3" w:history="1">
        <w:r w:rsidRPr="00330D1E">
          <w:rPr>
            <w:rStyle w:val="Hipercze"/>
            <w:rFonts w:asciiTheme="minorHAnsi" w:hAnsiTheme="minorHAnsi" w:cstheme="minorHAnsi"/>
            <w:sz w:val="20"/>
            <w:szCs w:val="20"/>
          </w:rPr>
          <w:t>Ministerstwa Rozwoju</w:t>
        </w:r>
      </w:hyperlink>
      <w:r w:rsidRPr="00330D1E">
        <w:rPr>
          <w:rFonts w:asciiTheme="minorHAnsi" w:hAnsiTheme="minorHAnsi" w:cstheme="minorHAnsi"/>
          <w:sz w:val="20"/>
          <w:szCs w:val="20"/>
        </w:rPr>
        <w:t xml:space="preserve"> (w zakładce: </w:t>
      </w:r>
      <w:hyperlink r:id="rId4" w:anchor="/domyslne=1" w:history="1">
        <w:r w:rsidRPr="00330D1E">
          <w:rPr>
            <w:rStyle w:val="Hipercze"/>
            <w:rFonts w:asciiTheme="minorHAnsi" w:hAnsiTheme="minorHAnsi" w:cstheme="minorHAnsi"/>
            <w:sz w:val="20"/>
            <w:szCs w:val="20"/>
          </w:rPr>
          <w:t>fundusze europejskie – wytyczne – wytyczne na lata 2014-2020</w:t>
        </w:r>
      </w:hyperlink>
      <w:r w:rsidRPr="00330D1E">
        <w:rPr>
          <w:rFonts w:asciiTheme="minorHAnsi" w:hAnsiTheme="minorHAnsi" w:cstheme="minorHAnsi"/>
          <w:sz w:val="20"/>
          <w:szCs w:val="20"/>
        </w:rPr>
        <w:t xml:space="preserve">). W wyżej wymienionych miejscach publikowane będą również projekty aktualizacji wytycznych </w:t>
      </w:r>
      <w:r w:rsidRPr="00825B06">
        <w:rPr>
          <w:rFonts w:asciiTheme="minorHAnsi" w:hAnsiTheme="minorHAnsi" w:cstheme="minorHAnsi"/>
          <w:sz w:val="20"/>
          <w:szCs w:val="20"/>
        </w:rPr>
        <w:t>horyzontalnych.</w:t>
      </w:r>
    </w:p>
    <w:p w14:paraId="00FD9DFF" w14:textId="77777777" w:rsidR="00EA1FD0" w:rsidRPr="00C816C3" w:rsidRDefault="00EA1FD0" w:rsidP="002633A1">
      <w:pPr>
        <w:pStyle w:val="Tekstprzypisudolnego"/>
        <w:spacing w:after="0" w:line="276" w:lineRule="auto"/>
        <w:jc w:val="both"/>
        <w:rPr>
          <w:rFonts w:asciiTheme="minorHAnsi" w:hAnsiTheme="minorHAnsi" w:cs="Times New Roman"/>
        </w:rPr>
      </w:pPr>
    </w:p>
  </w:footnote>
  <w:footnote w:id="3">
    <w:p w14:paraId="57A9859B" w14:textId="77777777" w:rsidR="00EA1FD0" w:rsidRPr="00F42E10" w:rsidRDefault="00EA1FD0" w:rsidP="0094390C">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w:t>
      </w:r>
      <w:r w:rsidRPr="009D5EB2">
        <w:rPr>
          <w:rFonts w:asciiTheme="minorHAnsi" w:hAnsiTheme="minorHAnsi"/>
          <w:sz w:val="18"/>
          <w:szCs w:val="18"/>
        </w:rPr>
        <w:t xml:space="preserve">kursu </w:t>
      </w:r>
      <w:r w:rsidRPr="009D5EB2">
        <w:rPr>
          <w:rFonts w:asciiTheme="minorHAnsi" w:hAnsiTheme="minorHAnsi"/>
          <w:sz w:val="18"/>
        </w:rPr>
        <w:t>1 EUR 4,2493 PLN.</w:t>
      </w:r>
    </w:p>
  </w:footnote>
  <w:footnote w:id="4">
    <w:p w14:paraId="6B840AB0" w14:textId="0A9E1BC0" w:rsidR="00EA1FD0" w:rsidRDefault="00EA1FD0" w:rsidP="00497EEA">
      <w:pPr>
        <w:pStyle w:val="Tekstprzypisudolnego"/>
        <w:jc w:val="both"/>
      </w:pPr>
      <w:r>
        <w:rPr>
          <w:rStyle w:val="Odwoanieprzypisudolnego"/>
        </w:rPr>
        <w:footnoteRef/>
      </w:r>
      <w:r>
        <w:t xml:space="preserve"> </w:t>
      </w:r>
      <w:r>
        <w:rPr>
          <w:rFonts w:asciiTheme="minorHAnsi" w:hAnsiTheme="minorHAnsi"/>
        </w:rPr>
        <w:t>U</w:t>
      </w:r>
      <w:r w:rsidRPr="009B4A28">
        <w:rPr>
          <w:rFonts w:asciiTheme="minorHAnsi" w:hAnsiTheme="minorHAnsi"/>
        </w:rPr>
        <w:t>mowa zawarta pomiędzy Rządem Polskim a Samorządem Województw</w:t>
      </w:r>
      <w:r>
        <w:rPr>
          <w:rFonts w:asciiTheme="minorHAnsi" w:hAnsiTheme="minorHAnsi"/>
        </w:rPr>
        <w:t>a Pomorskiego w dniu 19 grudnia </w:t>
      </w:r>
      <w:r w:rsidRPr="009B4A28">
        <w:rPr>
          <w:rFonts w:asciiTheme="minorHAnsi" w:hAnsiTheme="minorHAnsi"/>
        </w:rPr>
        <w:t xml:space="preserve">2014 </w:t>
      </w:r>
      <w:r>
        <w:rPr>
          <w:rFonts w:asciiTheme="minorHAnsi" w:hAnsiTheme="minorHAnsi"/>
        </w:rPr>
        <w:t> r.</w:t>
      </w:r>
    </w:p>
  </w:footnote>
  <w:footnote w:id="5">
    <w:p w14:paraId="45F6DA48" w14:textId="1D6CF235" w:rsidR="00EA1FD0" w:rsidRPr="00C7075E" w:rsidRDefault="00EA1FD0" w:rsidP="003C2D14">
      <w:pPr>
        <w:pStyle w:val="Tekstprzypisudolnego"/>
        <w:jc w:val="both"/>
        <w:rPr>
          <w:rFonts w:ascii="Calibri" w:hAnsi="Calibri" w:cs="Calibri"/>
        </w:rPr>
      </w:pPr>
      <w:r w:rsidRPr="00C7075E">
        <w:rPr>
          <w:rStyle w:val="Odwoanieprzypisudolnego"/>
          <w:rFonts w:ascii="Calibri" w:hAnsi="Calibri" w:cs="Calibri"/>
        </w:rPr>
        <w:footnoteRef/>
      </w:r>
      <w:r w:rsidRPr="00C7075E">
        <w:rPr>
          <w:rFonts w:ascii="Calibri" w:hAnsi="Calibri" w:cs="Calibri"/>
        </w:rPr>
        <w:t xml:space="preserve"> Przekwalifikowanie rozumiane jest jako nabycie kompetencji, umiejętności lub kwalifikacji, których celem jest umożliwienie pracownikowi kontynuowania pracy na zmodernizowanym stanowisku lub rozpoczęcie pracy na innym stanowisku o mniejszym obciążeniu dla zdrowia tego pracownika.</w:t>
      </w:r>
    </w:p>
  </w:footnote>
  <w:footnote w:id="6">
    <w:p w14:paraId="1C833936" w14:textId="61E652B0" w:rsidR="00EA1FD0" w:rsidRPr="00FC5288" w:rsidRDefault="00EA1FD0" w:rsidP="00FC5288">
      <w:pPr>
        <w:spacing w:after="0"/>
        <w:contextualSpacing/>
        <w:jc w:val="both"/>
        <w:rPr>
          <w:rFonts w:eastAsia="Calibri"/>
          <w:color w:val="000000"/>
        </w:rPr>
      </w:pPr>
      <w:r w:rsidRPr="00900E4E">
        <w:rPr>
          <w:rStyle w:val="Odwoanieprzypisudolnego"/>
          <w:rFonts w:ascii="Calibri" w:hAnsi="Calibri" w:cs="Calibri"/>
          <w:sz w:val="20"/>
          <w:szCs w:val="20"/>
        </w:rPr>
        <w:footnoteRef/>
      </w:r>
      <w:r w:rsidRPr="00900E4E">
        <w:rPr>
          <w:rFonts w:ascii="Calibri" w:hAnsi="Calibri" w:cs="Calibri"/>
          <w:sz w:val="20"/>
          <w:szCs w:val="20"/>
        </w:rPr>
        <w:t xml:space="preserve"> P</w:t>
      </w:r>
      <w:r w:rsidRPr="00900E4E">
        <w:rPr>
          <w:rFonts w:ascii="Calibri" w:hAnsi="Calibri" w:cs="Calibri"/>
          <w:sz w:val="20"/>
          <w:szCs w:val="20"/>
          <w:shd w:val="clear" w:color="auto" w:fill="FFFFFF"/>
        </w:rPr>
        <w:t xml:space="preserve">rzez pracownika należy rozumieć personel przedsiębiorstwa zgodnie z treścią </w:t>
      </w:r>
      <w:r w:rsidRPr="00900E4E">
        <w:rPr>
          <w:rFonts w:ascii="Calibri" w:hAnsi="Calibri" w:cs="Calibri"/>
          <w:sz w:val="20"/>
          <w:szCs w:val="20"/>
        </w:rPr>
        <w:t xml:space="preserve">Rozporządzenia Ministra Infrastruktury I Rozwoju z dnia 2 lipca 2015 r. w sprawie udzielania pomocy </w:t>
      </w:r>
      <w:r w:rsidRPr="00900E4E">
        <w:rPr>
          <w:rFonts w:ascii="Calibri" w:hAnsi="Calibri" w:cs="Calibri"/>
          <w:i/>
          <w:sz w:val="20"/>
          <w:szCs w:val="20"/>
        </w:rPr>
        <w:t>de minimis</w:t>
      </w:r>
      <w:r w:rsidRPr="00900E4E">
        <w:rPr>
          <w:rFonts w:ascii="Calibri" w:hAnsi="Calibri" w:cs="Calibri"/>
          <w:sz w:val="20"/>
          <w:szCs w:val="20"/>
        </w:rPr>
        <w:t xml:space="preserve"> oraz pomocy publicznej w ramach programów operacyjnych finansowanych z Europejskiego Funduszu Społecznego na lata 2014–2020.</w:t>
      </w:r>
      <w:r w:rsidRPr="00900E4E">
        <w:t xml:space="preserve"> </w:t>
      </w:r>
    </w:p>
  </w:footnote>
  <w:footnote w:id="7">
    <w:p w14:paraId="538095A6" w14:textId="36608942" w:rsidR="00EA1FD0" w:rsidRPr="00C034DB" w:rsidRDefault="00EA1FD0" w:rsidP="00F20156">
      <w:pPr>
        <w:pStyle w:val="Tekstprzypisudolnego"/>
        <w:jc w:val="both"/>
        <w:rPr>
          <w:rFonts w:ascii="Calibri" w:hAnsi="Calibri" w:cs="Calibri"/>
        </w:rPr>
      </w:pPr>
      <w:r w:rsidRPr="00637761">
        <w:rPr>
          <w:rStyle w:val="Odwoanieprzypisudolnego"/>
          <w:rFonts w:ascii="Calibri" w:hAnsi="Calibri" w:cs="Calibri"/>
        </w:rPr>
        <w:footnoteRef/>
      </w:r>
      <w:r w:rsidRPr="00637761">
        <w:rPr>
          <w:rFonts w:ascii="Calibri" w:hAnsi="Calibri" w:cs="Calibri"/>
        </w:rPr>
        <w:t xml:space="preserve"> </w:t>
      </w:r>
      <w:r w:rsidRPr="00637761">
        <w:rPr>
          <w:rFonts w:ascii="Calibri" w:eastAsia="Calibri" w:hAnsi="Calibri" w:cs="Arial"/>
        </w:rPr>
        <w:t>Kryteria strategiczne I stopnia specyficznego ukierunkowania projektu</w:t>
      </w:r>
      <w:r w:rsidRPr="00637761">
        <w:rPr>
          <w:rFonts w:ascii="Calibri" w:hAnsi="Calibri" w:cs="Calibri"/>
        </w:rPr>
        <w:t xml:space="preserve"> są fakultatywne.</w:t>
      </w:r>
    </w:p>
  </w:footnote>
  <w:footnote w:id="8">
    <w:p w14:paraId="75EAE6D4" w14:textId="3A813A70" w:rsidR="00EA1FD0" w:rsidRDefault="00EA1FD0" w:rsidP="00E87FAD">
      <w:pPr>
        <w:pStyle w:val="Tekstprzypisudolnego"/>
        <w:spacing w:after="0"/>
        <w:rPr>
          <w:rFonts w:ascii="Calibri" w:hAnsi="Calibri"/>
        </w:rPr>
      </w:pPr>
      <w:r>
        <w:rPr>
          <w:rStyle w:val="Odwoanieprzypisudolnego"/>
          <w:rFonts w:ascii="Calibri" w:hAnsi="Calibri"/>
          <w:sz w:val="18"/>
        </w:rPr>
        <w:footnoteRef/>
      </w:r>
      <w:r>
        <w:rPr>
          <w:rFonts w:ascii="Calibri" w:hAnsi="Calibri"/>
          <w:sz w:val="18"/>
        </w:rPr>
        <w:t xml:space="preserve"> </w:t>
      </w:r>
      <w:r w:rsidRPr="00E87FAD">
        <w:rPr>
          <w:rFonts w:ascii="Calibri" w:hAnsi="Calibri"/>
        </w:rPr>
        <w:t xml:space="preserve">Pełna definicja wskaźników znajduje się w </w:t>
      </w:r>
      <w:r w:rsidRPr="00C23086">
        <w:rPr>
          <w:rFonts w:ascii="Calibri" w:hAnsi="Calibri"/>
        </w:rPr>
        <w:t>załączniku nr 4</w:t>
      </w:r>
      <w:r w:rsidRPr="00E87FAD">
        <w:rPr>
          <w:rFonts w:ascii="Calibri" w:hAnsi="Calibri"/>
        </w:rPr>
        <w:t xml:space="preserve"> do niniejszego regulaminu</w:t>
      </w:r>
      <w:r>
        <w:rPr>
          <w:rFonts w:ascii="Calibri" w:hAnsi="Calibri"/>
          <w:sz w:val="18"/>
        </w:rPr>
        <w:t>.</w:t>
      </w:r>
    </w:p>
  </w:footnote>
  <w:footnote w:id="9">
    <w:p w14:paraId="5125D760" w14:textId="6C37C756" w:rsidR="00EA1FD0" w:rsidRDefault="00EA1FD0">
      <w:pPr>
        <w:pStyle w:val="Tekstprzypisudolnego"/>
      </w:pPr>
      <w:r w:rsidRPr="00E87FAD">
        <w:rPr>
          <w:rStyle w:val="Odwoanieprzypisudolnego"/>
          <w:rFonts w:ascii="Calibri" w:hAnsi="Calibri" w:cs="Calibri"/>
        </w:rPr>
        <w:footnoteRef/>
      </w:r>
      <w:r w:rsidRPr="00E87FAD">
        <w:rPr>
          <w:rFonts w:ascii="Calibri" w:hAnsi="Calibri" w:cs="Calibri"/>
        </w:rPr>
        <w:t xml:space="preserve"> Wskaźnik dotyczy jedynie osób pracujących</w:t>
      </w:r>
      <w:r>
        <w:t xml:space="preserve">. </w:t>
      </w:r>
    </w:p>
  </w:footnote>
  <w:footnote w:id="10">
    <w:p w14:paraId="3B5D56E2" w14:textId="77777777" w:rsidR="00EA1FD0" w:rsidRDefault="00EA1FD0"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1">
    <w:p w14:paraId="06DAF678" w14:textId="4E3DE125" w:rsidR="00EA1FD0" w:rsidRPr="006F5BC6" w:rsidRDefault="00EA1FD0"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Do przeliczenia w</w:t>
      </w:r>
      <w:r>
        <w:rPr>
          <w:rFonts w:asciiTheme="minorHAnsi" w:hAnsiTheme="minorHAnsi"/>
          <w:color w:val="000000"/>
          <w:sz w:val="20"/>
        </w:rPr>
        <w:t>yżej wymienionej</w:t>
      </w:r>
      <w:r w:rsidRPr="004C45D5">
        <w:rPr>
          <w:rFonts w:asciiTheme="minorHAnsi" w:hAnsiTheme="minorHAnsi"/>
          <w:color w:val="000000"/>
          <w:sz w:val="20"/>
        </w:rPr>
        <w:t xml:space="preserve"> kwoty na PLN należy stosować miesięczny obrachunkowy kurs wymiany stosowany przez KE (kurs opublikowany </w:t>
      </w:r>
      <w:r>
        <w:rPr>
          <w:rFonts w:asciiTheme="minorHAnsi" w:hAnsiTheme="minorHAnsi"/>
          <w:color w:val="000000"/>
          <w:sz w:val="20"/>
        </w:rPr>
        <w:t xml:space="preserve">na stronie </w:t>
      </w:r>
      <w:hyperlink r:id="rId5" w:history="1">
        <w:r>
          <w:rPr>
            <w:rStyle w:val="Hipercze"/>
            <w:rFonts w:asciiTheme="minorHAnsi" w:hAnsiTheme="minorHAnsi"/>
            <w:sz w:val="20"/>
          </w:rPr>
          <w:t>Europejskiego Banku Centralnego</w:t>
        </w:r>
      </w:hyperlink>
      <w:r>
        <w:rPr>
          <w:rFonts w:asciiTheme="minorHAnsi" w:hAnsiTheme="minorHAnsi"/>
          <w:color w:val="0000FF"/>
          <w:sz w:val="20"/>
        </w:rPr>
        <w:t xml:space="preserve"> </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2">
    <w:p w14:paraId="192E0F52" w14:textId="11FB1490" w:rsidR="00EA1FD0" w:rsidRPr="00496EA5" w:rsidRDefault="00EA1FD0"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 xml:space="preserve">Wytycznych w zakresie warunków gromadzenia i przekazywania danych w postaci elektronicznej na lata 2014-2020, które dostępne są na stronie internetowej </w:t>
      </w:r>
      <w:hyperlink r:id="rId6" w:history="1">
        <w:r>
          <w:rPr>
            <w:rStyle w:val="Hipercze"/>
            <w:rFonts w:ascii="Calibri" w:hAnsi="Calibri"/>
          </w:rPr>
          <w:t>RPO WP 2014-2020</w:t>
        </w:r>
      </w:hyperlink>
      <w:r w:rsidRPr="00AD34D7">
        <w:rPr>
          <w:rFonts w:asciiTheme="minorHAnsi" w:hAnsiTheme="minorHAnsi" w:cstheme="minorHAnsi"/>
          <w:sz w:val="18"/>
        </w:rPr>
        <w:t>.</w:t>
      </w:r>
    </w:p>
  </w:footnote>
  <w:footnote w:id="13">
    <w:p w14:paraId="170E7955" w14:textId="77777777" w:rsidR="00EA1FD0" w:rsidRPr="008C48CF" w:rsidRDefault="00EA1FD0" w:rsidP="00740CD7">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4">
    <w:p w14:paraId="215182BB" w14:textId="77777777" w:rsidR="00EA1FD0" w:rsidRPr="00503217" w:rsidRDefault="00EA1FD0"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5">
    <w:p w14:paraId="10E2467A" w14:textId="1823328B" w:rsidR="00EA1FD0" w:rsidRPr="00503217" w:rsidRDefault="00EA1FD0" w:rsidP="00776A3F">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w:t>
      </w:r>
      <w:r w:rsidRPr="00776A3F">
        <w:t xml:space="preserve"> </w:t>
      </w:r>
      <w:r>
        <w:rPr>
          <w:rFonts w:asciiTheme="minorHAnsi" w:hAnsiTheme="minorHAnsi"/>
        </w:rPr>
        <w:t>ustawy z dnia 28 </w:t>
      </w:r>
      <w:r w:rsidRPr="00776A3F">
        <w:rPr>
          <w:rFonts w:asciiTheme="minorHAnsi" w:hAnsiTheme="minorHAnsi"/>
        </w:rPr>
        <w:t>października 2002 r. o odpowiedzialności podmiotów zbiorowych za czyny zabronione pod groźbą kary (Dz.U. z 2016 r. poz. 1541)</w:t>
      </w:r>
      <w:r>
        <w:rPr>
          <w:rFonts w:asciiTheme="minorHAnsi" w:hAnsiTheme="minorHAnsi"/>
        </w:rPr>
        <w:t>,</w:t>
      </w:r>
      <w:r w:rsidRPr="00503217">
        <w:rPr>
          <w:rFonts w:asciiTheme="minorHAnsi" w:hAnsiTheme="minorHAnsi"/>
        </w:rPr>
        <w:t xml:space="preserve"> tzn. Skarbu Państwa, jednostek samorządu terytorialnego i ich związków. </w:t>
      </w:r>
    </w:p>
  </w:footnote>
  <w:footnote w:id="16">
    <w:p w14:paraId="58487576" w14:textId="77777777" w:rsidR="00EA1FD0" w:rsidRPr="00C213FE" w:rsidRDefault="00EA1FD0" w:rsidP="00740CD7">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7">
    <w:p w14:paraId="6ECF1DDC" w14:textId="77777777" w:rsidR="00EA1FD0" w:rsidRPr="00C213FE" w:rsidRDefault="00EA1FD0" w:rsidP="0018030A">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8">
    <w:p w14:paraId="1AB973A4" w14:textId="4E75A9B3" w:rsidR="00EA1FD0" w:rsidRPr="00503217" w:rsidRDefault="00EA1FD0"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w:t>
      </w:r>
      <w:r>
        <w:rPr>
          <w:rFonts w:asciiTheme="minorHAnsi" w:hAnsiTheme="minorHAnsi"/>
        </w:rPr>
        <w:br/>
      </w:r>
      <w:r w:rsidRPr="00503217">
        <w:rPr>
          <w:rFonts w:asciiTheme="minorHAnsi" w:hAnsiTheme="minorHAnsi"/>
        </w:rPr>
        <w:t>i na który IZ RPO WP przekazuje środki.</w:t>
      </w:r>
    </w:p>
  </w:footnote>
  <w:footnote w:id="19">
    <w:p w14:paraId="579611A6" w14:textId="77777777" w:rsidR="00EA1FD0" w:rsidRDefault="00EA1FD0"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 w:id="20">
    <w:p w14:paraId="332FFA8D" w14:textId="77777777" w:rsidR="00EA1FD0" w:rsidRPr="00C213FE" w:rsidRDefault="00EA1FD0" w:rsidP="00740CD7">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D561" w14:textId="77777777" w:rsidR="00EA1FD0" w:rsidRDefault="00EA1FD0">
    <w:pPr>
      <w:pStyle w:val="Nagwek"/>
    </w:pPr>
  </w:p>
  <w:p w14:paraId="0271BC24" w14:textId="77777777" w:rsidR="00EA1FD0" w:rsidRDefault="00EA1FD0"/>
  <w:p w14:paraId="604B52A5" w14:textId="77777777" w:rsidR="00EA1FD0" w:rsidRDefault="00EA1F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917F" w14:textId="77777777" w:rsidR="00EA1FD0" w:rsidRDefault="00EA1FD0">
    <w:pPr>
      <w:pStyle w:val="Nagwek"/>
    </w:pPr>
  </w:p>
  <w:p w14:paraId="1672BA36" w14:textId="77777777" w:rsidR="00EA1FD0" w:rsidRDefault="00EA1F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98C5" w14:textId="6C39F0CC" w:rsidR="00EA1FD0" w:rsidRDefault="00EA1FD0">
    <w:pPr>
      <w:pStyle w:val="Nagwek"/>
    </w:pPr>
    <w:r>
      <w:rPr>
        <w:noProof/>
        <w:lang w:eastAsia="pl-PL"/>
      </w:rPr>
      <w:drawing>
        <wp:anchor distT="0" distB="0" distL="114935" distR="114935" simplePos="0" relativeHeight="251659264" behindDoc="1" locked="0" layoutInCell="1" allowOverlap="1" wp14:anchorId="05D7B85A" wp14:editId="0ED468C8">
          <wp:simplePos x="0" y="0"/>
          <wp:positionH relativeFrom="page">
            <wp:posOffset>512933</wp:posOffset>
          </wp:positionH>
          <wp:positionV relativeFrom="page">
            <wp:posOffset>288171</wp:posOffset>
          </wp:positionV>
          <wp:extent cx="7055485" cy="758825"/>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055485" cy="758825"/>
                  </a:xfrm>
                  <a:prstGeom prst="rect">
                    <a:avLst/>
                  </a:prstGeom>
                  <a:solidFill>
                    <a:srgbClr val="FFFFFF">
                      <a:alpha val="0"/>
                    </a:srgbClr>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6E51E3"/>
    <w:multiLevelType w:val="hybridMultilevel"/>
    <w:tmpl w:val="AD7E3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3A55D3"/>
    <w:multiLevelType w:val="hybridMultilevel"/>
    <w:tmpl w:val="36A4A3D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3" w15:restartNumberingAfterBreak="0">
    <w:nsid w:val="1A4F78AB"/>
    <w:multiLevelType w:val="hybridMultilevel"/>
    <w:tmpl w:val="9BE41E7C"/>
    <w:lvl w:ilvl="0" w:tplc="CB6A5160">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1224C0C"/>
    <w:multiLevelType w:val="hybridMultilevel"/>
    <w:tmpl w:val="67606962"/>
    <w:lvl w:ilvl="0" w:tplc="D6120FC8">
      <w:start w:val="1"/>
      <w:numFmt w:val="bullet"/>
      <w:lvlText w:val=""/>
      <w:lvlJc w:val="left"/>
      <w:pPr>
        <w:tabs>
          <w:tab w:val="num" w:pos="720"/>
        </w:tabs>
        <w:ind w:left="720" w:hanging="360"/>
      </w:pPr>
      <w:rPr>
        <w:rFonts w:ascii="Symbol" w:hAnsi="Symbol" w:hint="default"/>
      </w:rPr>
    </w:lvl>
    <w:lvl w:ilvl="1" w:tplc="14E63D06" w:tentative="1">
      <w:start w:val="1"/>
      <w:numFmt w:val="bullet"/>
      <w:lvlText w:val="•"/>
      <w:lvlJc w:val="left"/>
      <w:pPr>
        <w:tabs>
          <w:tab w:val="num" w:pos="1440"/>
        </w:tabs>
        <w:ind w:left="1440" w:hanging="360"/>
      </w:pPr>
      <w:rPr>
        <w:rFonts w:ascii="Arial" w:hAnsi="Arial" w:hint="default"/>
      </w:rPr>
    </w:lvl>
    <w:lvl w:ilvl="2" w:tplc="8046623E" w:tentative="1">
      <w:start w:val="1"/>
      <w:numFmt w:val="bullet"/>
      <w:lvlText w:val="•"/>
      <w:lvlJc w:val="left"/>
      <w:pPr>
        <w:tabs>
          <w:tab w:val="num" w:pos="2160"/>
        </w:tabs>
        <w:ind w:left="2160" w:hanging="360"/>
      </w:pPr>
      <w:rPr>
        <w:rFonts w:ascii="Arial" w:hAnsi="Arial" w:hint="default"/>
      </w:rPr>
    </w:lvl>
    <w:lvl w:ilvl="3" w:tplc="7668D5C6" w:tentative="1">
      <w:start w:val="1"/>
      <w:numFmt w:val="bullet"/>
      <w:lvlText w:val="•"/>
      <w:lvlJc w:val="left"/>
      <w:pPr>
        <w:tabs>
          <w:tab w:val="num" w:pos="2880"/>
        </w:tabs>
        <w:ind w:left="2880" w:hanging="360"/>
      </w:pPr>
      <w:rPr>
        <w:rFonts w:ascii="Arial" w:hAnsi="Arial" w:hint="default"/>
      </w:rPr>
    </w:lvl>
    <w:lvl w:ilvl="4" w:tplc="90520816" w:tentative="1">
      <w:start w:val="1"/>
      <w:numFmt w:val="bullet"/>
      <w:lvlText w:val="•"/>
      <w:lvlJc w:val="left"/>
      <w:pPr>
        <w:tabs>
          <w:tab w:val="num" w:pos="3600"/>
        </w:tabs>
        <w:ind w:left="3600" w:hanging="360"/>
      </w:pPr>
      <w:rPr>
        <w:rFonts w:ascii="Arial" w:hAnsi="Arial" w:hint="default"/>
      </w:rPr>
    </w:lvl>
    <w:lvl w:ilvl="5" w:tplc="79A2CC64" w:tentative="1">
      <w:start w:val="1"/>
      <w:numFmt w:val="bullet"/>
      <w:lvlText w:val="•"/>
      <w:lvlJc w:val="left"/>
      <w:pPr>
        <w:tabs>
          <w:tab w:val="num" w:pos="4320"/>
        </w:tabs>
        <w:ind w:left="4320" w:hanging="360"/>
      </w:pPr>
      <w:rPr>
        <w:rFonts w:ascii="Arial" w:hAnsi="Arial" w:hint="default"/>
      </w:rPr>
    </w:lvl>
    <w:lvl w:ilvl="6" w:tplc="AA6201A6" w:tentative="1">
      <w:start w:val="1"/>
      <w:numFmt w:val="bullet"/>
      <w:lvlText w:val="•"/>
      <w:lvlJc w:val="left"/>
      <w:pPr>
        <w:tabs>
          <w:tab w:val="num" w:pos="5040"/>
        </w:tabs>
        <w:ind w:left="5040" w:hanging="360"/>
      </w:pPr>
      <w:rPr>
        <w:rFonts w:ascii="Arial" w:hAnsi="Arial" w:hint="default"/>
      </w:rPr>
    </w:lvl>
    <w:lvl w:ilvl="7" w:tplc="C0168F18" w:tentative="1">
      <w:start w:val="1"/>
      <w:numFmt w:val="bullet"/>
      <w:lvlText w:val="•"/>
      <w:lvlJc w:val="left"/>
      <w:pPr>
        <w:tabs>
          <w:tab w:val="num" w:pos="5760"/>
        </w:tabs>
        <w:ind w:left="5760" w:hanging="360"/>
      </w:pPr>
      <w:rPr>
        <w:rFonts w:ascii="Arial" w:hAnsi="Arial" w:hint="default"/>
      </w:rPr>
    </w:lvl>
    <w:lvl w:ilvl="8" w:tplc="2A464D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8" w15:restartNumberingAfterBreak="0">
    <w:nsid w:val="276A5108"/>
    <w:multiLevelType w:val="hybridMultilevel"/>
    <w:tmpl w:val="6D34F430"/>
    <w:lvl w:ilvl="0" w:tplc="96B64FD8">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2C3638"/>
    <w:multiLevelType w:val="hybridMultilevel"/>
    <w:tmpl w:val="8AAEA8A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AF66890"/>
    <w:multiLevelType w:val="hybridMultilevel"/>
    <w:tmpl w:val="04908584"/>
    <w:lvl w:ilvl="0" w:tplc="9356D062">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6"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153F2"/>
    <w:multiLevelType w:val="hybridMultilevel"/>
    <w:tmpl w:val="5EC07B9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51708F"/>
    <w:multiLevelType w:val="multilevel"/>
    <w:tmpl w:val="40BE0D38"/>
    <w:lvl w:ilvl="0">
      <w:start w:val="1"/>
      <w:numFmt w:val="decimal"/>
      <w:lvlText w:val="%1."/>
      <w:lvlJc w:val="left"/>
      <w:pPr>
        <w:ind w:left="643" w:hanging="360"/>
      </w:pPr>
    </w:lvl>
    <w:lvl w:ilvl="1">
      <w:start w:val="1"/>
      <w:numFmt w:val="decimal"/>
      <w:pStyle w:val="Nagwek2"/>
      <w:isLgl/>
      <w:lvlText w:val="%1.%2"/>
      <w:lvlJc w:val="left"/>
      <w:pPr>
        <w:ind w:left="709" w:hanging="360"/>
      </w:pPr>
      <w:rPr>
        <w:rFonts w:hint="default"/>
        <w:color w:val="FFFFFF" w:themeColor="background1"/>
      </w:rPr>
    </w:lvl>
    <w:lvl w:ilvl="2">
      <w:start w:val="1"/>
      <w:numFmt w:val="decimal"/>
      <w:isLgl/>
      <w:lvlText w:val="%1.%2.%3"/>
      <w:lvlJc w:val="left"/>
      <w:pPr>
        <w:ind w:left="1135" w:hanging="720"/>
      </w:pPr>
      <w:rPr>
        <w:rFonts w:hint="default"/>
        <w:color w:val="FFFFFF" w:themeColor="background1"/>
      </w:rPr>
    </w:lvl>
    <w:lvl w:ilvl="3">
      <w:start w:val="1"/>
      <w:numFmt w:val="decimal"/>
      <w:isLgl/>
      <w:lvlText w:val="%1.%2.%3.%4"/>
      <w:lvlJc w:val="left"/>
      <w:pPr>
        <w:ind w:left="1201" w:hanging="720"/>
      </w:pPr>
      <w:rPr>
        <w:rFonts w:hint="default"/>
        <w:color w:val="FFFFFF" w:themeColor="background1"/>
      </w:rPr>
    </w:lvl>
    <w:lvl w:ilvl="4">
      <w:start w:val="1"/>
      <w:numFmt w:val="decimal"/>
      <w:isLgl/>
      <w:lvlText w:val="%1.%2.%3.%4.%5"/>
      <w:lvlJc w:val="left"/>
      <w:pPr>
        <w:ind w:left="1627" w:hanging="1080"/>
      </w:pPr>
      <w:rPr>
        <w:rFonts w:hint="default"/>
        <w:color w:val="FFFFFF" w:themeColor="background1"/>
      </w:rPr>
    </w:lvl>
    <w:lvl w:ilvl="5">
      <w:start w:val="1"/>
      <w:numFmt w:val="decimal"/>
      <w:isLgl/>
      <w:lvlText w:val="%1.%2.%3.%4.%5.%6"/>
      <w:lvlJc w:val="left"/>
      <w:pPr>
        <w:ind w:left="1693" w:hanging="1080"/>
      </w:pPr>
      <w:rPr>
        <w:rFonts w:hint="default"/>
        <w:color w:val="FFFFFF" w:themeColor="background1"/>
      </w:rPr>
    </w:lvl>
    <w:lvl w:ilvl="6">
      <w:start w:val="1"/>
      <w:numFmt w:val="decimal"/>
      <w:isLgl/>
      <w:lvlText w:val="%1.%2.%3.%4.%5.%6.%7"/>
      <w:lvlJc w:val="left"/>
      <w:pPr>
        <w:ind w:left="2119" w:hanging="1440"/>
      </w:pPr>
      <w:rPr>
        <w:rFonts w:hint="default"/>
        <w:color w:val="FFFFFF" w:themeColor="background1"/>
      </w:rPr>
    </w:lvl>
    <w:lvl w:ilvl="7">
      <w:start w:val="1"/>
      <w:numFmt w:val="decimal"/>
      <w:isLgl/>
      <w:lvlText w:val="%1.%2.%3.%4.%5.%6.%7.%8"/>
      <w:lvlJc w:val="left"/>
      <w:pPr>
        <w:ind w:left="2185" w:hanging="1440"/>
      </w:pPr>
      <w:rPr>
        <w:rFonts w:hint="default"/>
        <w:color w:val="FFFFFF" w:themeColor="background1"/>
      </w:rPr>
    </w:lvl>
    <w:lvl w:ilvl="8">
      <w:start w:val="1"/>
      <w:numFmt w:val="decimal"/>
      <w:isLgl/>
      <w:lvlText w:val="%1.%2.%3.%4.%5.%6.%7.%8.%9"/>
      <w:lvlJc w:val="left"/>
      <w:pPr>
        <w:ind w:left="2611" w:hanging="1800"/>
      </w:pPr>
      <w:rPr>
        <w:rFonts w:hint="default"/>
        <w:color w:val="FFFFFF" w:themeColor="background1"/>
      </w:rPr>
    </w:lvl>
  </w:abstractNum>
  <w:abstractNum w:abstractNumId="30" w15:restartNumberingAfterBreak="0">
    <w:nsid w:val="3FCF2CC4"/>
    <w:multiLevelType w:val="hybridMultilevel"/>
    <w:tmpl w:val="AD507FF8"/>
    <w:lvl w:ilvl="0" w:tplc="BE2ADFD0">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6"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F0A4090"/>
    <w:multiLevelType w:val="hybridMultilevel"/>
    <w:tmpl w:val="2E2813F8"/>
    <w:lvl w:ilvl="0" w:tplc="D6120FC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609F70FC"/>
    <w:multiLevelType w:val="hybridMultilevel"/>
    <w:tmpl w:val="3802F462"/>
    <w:lvl w:ilvl="0" w:tplc="DC8EE7C0">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6"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41775B9"/>
    <w:multiLevelType w:val="hybridMultilevel"/>
    <w:tmpl w:val="F9F02070"/>
    <w:lvl w:ilvl="0" w:tplc="D6120F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5DF2EB4"/>
    <w:multiLevelType w:val="hybridMultilevel"/>
    <w:tmpl w:val="FAA4242E"/>
    <w:lvl w:ilvl="0" w:tplc="62943FB8">
      <w:start w:val="1"/>
      <w:numFmt w:val="decimal"/>
      <w:lvlText w:val="%1)"/>
      <w:lvlJc w:val="left"/>
      <w:pPr>
        <w:ind w:left="1080" w:hanging="360"/>
      </w:pPr>
      <w:rPr>
        <w:rFonts w:ascii="Calibri" w:hAnsi="Calibri" w:cs="Calibri" w:hint="default"/>
        <w:b w:val="0"/>
        <w:sz w:val="22"/>
        <w:szCs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797242C"/>
    <w:multiLevelType w:val="hybridMultilevel"/>
    <w:tmpl w:val="C3B0AC30"/>
    <w:lvl w:ilvl="0" w:tplc="D6120FC8">
      <w:start w:val="1"/>
      <w:numFmt w:val="bullet"/>
      <w:lvlText w:val=""/>
      <w:lvlJc w:val="left"/>
      <w:pPr>
        <w:tabs>
          <w:tab w:val="num" w:pos="720"/>
        </w:tabs>
        <w:ind w:left="720" w:hanging="360"/>
      </w:pPr>
      <w:rPr>
        <w:rFonts w:ascii="Symbol" w:hAnsi="Symbol" w:hint="default"/>
      </w:rPr>
    </w:lvl>
    <w:lvl w:ilvl="1" w:tplc="14E63D06" w:tentative="1">
      <w:start w:val="1"/>
      <w:numFmt w:val="bullet"/>
      <w:lvlText w:val="•"/>
      <w:lvlJc w:val="left"/>
      <w:pPr>
        <w:tabs>
          <w:tab w:val="num" w:pos="1440"/>
        </w:tabs>
        <w:ind w:left="1440" w:hanging="360"/>
      </w:pPr>
      <w:rPr>
        <w:rFonts w:ascii="Arial" w:hAnsi="Arial" w:hint="default"/>
      </w:rPr>
    </w:lvl>
    <w:lvl w:ilvl="2" w:tplc="8046623E" w:tentative="1">
      <w:start w:val="1"/>
      <w:numFmt w:val="bullet"/>
      <w:lvlText w:val="•"/>
      <w:lvlJc w:val="left"/>
      <w:pPr>
        <w:tabs>
          <w:tab w:val="num" w:pos="2160"/>
        </w:tabs>
        <w:ind w:left="2160" w:hanging="360"/>
      </w:pPr>
      <w:rPr>
        <w:rFonts w:ascii="Arial" w:hAnsi="Arial" w:hint="default"/>
      </w:rPr>
    </w:lvl>
    <w:lvl w:ilvl="3" w:tplc="7668D5C6" w:tentative="1">
      <w:start w:val="1"/>
      <w:numFmt w:val="bullet"/>
      <w:lvlText w:val="•"/>
      <w:lvlJc w:val="left"/>
      <w:pPr>
        <w:tabs>
          <w:tab w:val="num" w:pos="2880"/>
        </w:tabs>
        <w:ind w:left="2880" w:hanging="360"/>
      </w:pPr>
      <w:rPr>
        <w:rFonts w:ascii="Arial" w:hAnsi="Arial" w:hint="default"/>
      </w:rPr>
    </w:lvl>
    <w:lvl w:ilvl="4" w:tplc="90520816" w:tentative="1">
      <w:start w:val="1"/>
      <w:numFmt w:val="bullet"/>
      <w:lvlText w:val="•"/>
      <w:lvlJc w:val="left"/>
      <w:pPr>
        <w:tabs>
          <w:tab w:val="num" w:pos="3600"/>
        </w:tabs>
        <w:ind w:left="3600" w:hanging="360"/>
      </w:pPr>
      <w:rPr>
        <w:rFonts w:ascii="Arial" w:hAnsi="Arial" w:hint="default"/>
      </w:rPr>
    </w:lvl>
    <w:lvl w:ilvl="5" w:tplc="79A2CC64" w:tentative="1">
      <w:start w:val="1"/>
      <w:numFmt w:val="bullet"/>
      <w:lvlText w:val="•"/>
      <w:lvlJc w:val="left"/>
      <w:pPr>
        <w:tabs>
          <w:tab w:val="num" w:pos="4320"/>
        </w:tabs>
        <w:ind w:left="4320" w:hanging="360"/>
      </w:pPr>
      <w:rPr>
        <w:rFonts w:ascii="Arial" w:hAnsi="Arial" w:hint="default"/>
      </w:rPr>
    </w:lvl>
    <w:lvl w:ilvl="6" w:tplc="AA6201A6" w:tentative="1">
      <w:start w:val="1"/>
      <w:numFmt w:val="bullet"/>
      <w:lvlText w:val="•"/>
      <w:lvlJc w:val="left"/>
      <w:pPr>
        <w:tabs>
          <w:tab w:val="num" w:pos="5040"/>
        </w:tabs>
        <w:ind w:left="5040" w:hanging="360"/>
      </w:pPr>
      <w:rPr>
        <w:rFonts w:ascii="Arial" w:hAnsi="Arial" w:hint="default"/>
      </w:rPr>
    </w:lvl>
    <w:lvl w:ilvl="7" w:tplc="C0168F18" w:tentative="1">
      <w:start w:val="1"/>
      <w:numFmt w:val="bullet"/>
      <w:lvlText w:val="•"/>
      <w:lvlJc w:val="left"/>
      <w:pPr>
        <w:tabs>
          <w:tab w:val="num" w:pos="5760"/>
        </w:tabs>
        <w:ind w:left="5760" w:hanging="360"/>
      </w:pPr>
      <w:rPr>
        <w:rFonts w:ascii="Arial" w:hAnsi="Arial" w:hint="default"/>
      </w:rPr>
    </w:lvl>
    <w:lvl w:ilvl="8" w:tplc="2A464D9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8715DC2"/>
    <w:multiLevelType w:val="hybridMultilevel"/>
    <w:tmpl w:val="5B066D92"/>
    <w:lvl w:ilvl="0" w:tplc="D6120F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49"/>
  </w:num>
  <w:num w:numId="4">
    <w:abstractNumId w:val="25"/>
  </w:num>
  <w:num w:numId="5">
    <w:abstractNumId w:val="48"/>
  </w:num>
  <w:num w:numId="6">
    <w:abstractNumId w:val="1"/>
  </w:num>
  <w:num w:numId="7">
    <w:abstractNumId w:val="6"/>
  </w:num>
  <w:num w:numId="8">
    <w:abstractNumId w:val="44"/>
  </w:num>
  <w:num w:numId="9">
    <w:abstractNumId w:val="12"/>
  </w:num>
  <w:num w:numId="10">
    <w:abstractNumId w:val="34"/>
  </w:num>
  <w:num w:numId="11">
    <w:abstractNumId w:val="21"/>
  </w:num>
  <w:num w:numId="12">
    <w:abstractNumId w:val="45"/>
  </w:num>
  <w:num w:numId="13">
    <w:abstractNumId w:val="36"/>
  </w:num>
  <w:num w:numId="14">
    <w:abstractNumId w:val="7"/>
  </w:num>
  <w:num w:numId="15">
    <w:abstractNumId w:val="39"/>
  </w:num>
  <w:num w:numId="16">
    <w:abstractNumId w:val="22"/>
  </w:num>
  <w:num w:numId="17">
    <w:abstractNumId w:val="18"/>
  </w:num>
  <w:num w:numId="18">
    <w:abstractNumId w:val="55"/>
  </w:num>
  <w:num w:numId="19">
    <w:abstractNumId w:val="23"/>
  </w:num>
  <w:num w:numId="20">
    <w:abstractNumId w:val="41"/>
  </w:num>
  <w:num w:numId="21">
    <w:abstractNumId w:val="11"/>
  </w:num>
  <w:num w:numId="22">
    <w:abstractNumId w:val="53"/>
  </w:num>
  <w:num w:numId="23">
    <w:abstractNumId w:val="20"/>
  </w:num>
  <w:num w:numId="24">
    <w:abstractNumId w:val="14"/>
  </w:num>
  <w:num w:numId="25">
    <w:abstractNumId w:val="40"/>
  </w:num>
  <w:num w:numId="26">
    <w:abstractNumId w:val="26"/>
  </w:num>
  <w:num w:numId="27">
    <w:abstractNumId w:val="56"/>
  </w:num>
  <w:num w:numId="28">
    <w:abstractNumId w:val="37"/>
  </w:num>
  <w:num w:numId="29">
    <w:abstractNumId w:val="28"/>
  </w:num>
  <w:num w:numId="30">
    <w:abstractNumId w:val="52"/>
  </w:num>
  <w:num w:numId="31">
    <w:abstractNumId w:val="35"/>
  </w:num>
  <w:num w:numId="32">
    <w:abstractNumId w:val="4"/>
  </w:num>
  <w:num w:numId="33">
    <w:abstractNumId w:val="54"/>
  </w:num>
  <w:num w:numId="34">
    <w:abstractNumId w:val="2"/>
  </w:num>
  <w:num w:numId="35">
    <w:abstractNumId w:val="32"/>
  </w:num>
  <w:num w:numId="36">
    <w:abstractNumId w:val="24"/>
  </w:num>
  <w:num w:numId="37">
    <w:abstractNumId w:val="43"/>
  </w:num>
  <w:num w:numId="38">
    <w:abstractNumId w:val="50"/>
  </w:num>
  <w:num w:numId="39">
    <w:abstractNumId w:val="59"/>
  </w:num>
  <w:num w:numId="40">
    <w:abstractNumId w:val="0"/>
  </w:num>
  <w:num w:numId="41">
    <w:abstractNumId w:val="10"/>
  </w:num>
  <w:num w:numId="42">
    <w:abstractNumId w:val="5"/>
  </w:num>
  <w:num w:numId="43">
    <w:abstractNumId w:val="29"/>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15"/>
  </w:num>
  <w:num w:numId="47">
    <w:abstractNumId w:val="8"/>
  </w:num>
  <w:num w:numId="48">
    <w:abstractNumId w:val="46"/>
  </w:num>
  <w:num w:numId="49">
    <w:abstractNumId w:val="57"/>
  </w:num>
  <w:num w:numId="50">
    <w:abstractNumId w:val="42"/>
  </w:num>
  <w:num w:numId="51">
    <w:abstractNumId w:val="30"/>
  </w:num>
  <w:num w:numId="52">
    <w:abstractNumId w:val="27"/>
  </w:num>
  <w:num w:numId="53">
    <w:abstractNumId w:val="13"/>
  </w:num>
  <w:num w:numId="54">
    <w:abstractNumId w:val="3"/>
  </w:num>
  <w:num w:numId="55">
    <w:abstractNumId w:val="58"/>
  </w:num>
  <w:num w:numId="56">
    <w:abstractNumId w:val="19"/>
  </w:num>
  <w:num w:numId="57">
    <w:abstractNumId w:val="61"/>
  </w:num>
  <w:num w:numId="58">
    <w:abstractNumId w:val="16"/>
  </w:num>
  <w:num w:numId="59">
    <w:abstractNumId w:val="60"/>
  </w:num>
  <w:num w:numId="60">
    <w:abstractNumId w:val="47"/>
  </w:num>
  <w:num w:numId="61">
    <w:abstractNumId w:val="33"/>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07B4C"/>
    <w:rsid w:val="00010398"/>
    <w:rsid w:val="0001097C"/>
    <w:rsid w:val="00010AFD"/>
    <w:rsid w:val="00010D41"/>
    <w:rsid w:val="0001107F"/>
    <w:rsid w:val="00011793"/>
    <w:rsid w:val="00011BBA"/>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381"/>
    <w:rsid w:val="000276AE"/>
    <w:rsid w:val="00027711"/>
    <w:rsid w:val="00027EAB"/>
    <w:rsid w:val="000304DB"/>
    <w:rsid w:val="00030D36"/>
    <w:rsid w:val="00031008"/>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37C03"/>
    <w:rsid w:val="000403FD"/>
    <w:rsid w:val="0004060D"/>
    <w:rsid w:val="00040E16"/>
    <w:rsid w:val="00041B3F"/>
    <w:rsid w:val="00041CCC"/>
    <w:rsid w:val="0004221F"/>
    <w:rsid w:val="000426EB"/>
    <w:rsid w:val="00042808"/>
    <w:rsid w:val="0004282E"/>
    <w:rsid w:val="00042A27"/>
    <w:rsid w:val="00042A37"/>
    <w:rsid w:val="000431AD"/>
    <w:rsid w:val="00043411"/>
    <w:rsid w:val="000437BF"/>
    <w:rsid w:val="000438E7"/>
    <w:rsid w:val="00043910"/>
    <w:rsid w:val="000444BF"/>
    <w:rsid w:val="000444D9"/>
    <w:rsid w:val="00044A69"/>
    <w:rsid w:val="00044E64"/>
    <w:rsid w:val="00044EF9"/>
    <w:rsid w:val="0004512C"/>
    <w:rsid w:val="00045188"/>
    <w:rsid w:val="000453CC"/>
    <w:rsid w:val="0004592C"/>
    <w:rsid w:val="00045BDB"/>
    <w:rsid w:val="00045CC5"/>
    <w:rsid w:val="0004610F"/>
    <w:rsid w:val="00046BCD"/>
    <w:rsid w:val="00046DDB"/>
    <w:rsid w:val="00046FEA"/>
    <w:rsid w:val="000472E6"/>
    <w:rsid w:val="0004781E"/>
    <w:rsid w:val="000479C7"/>
    <w:rsid w:val="00047F57"/>
    <w:rsid w:val="0005040E"/>
    <w:rsid w:val="00050C58"/>
    <w:rsid w:val="00050E88"/>
    <w:rsid w:val="00050F0D"/>
    <w:rsid w:val="00051201"/>
    <w:rsid w:val="0005174A"/>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667"/>
    <w:rsid w:val="000558A6"/>
    <w:rsid w:val="00055B6B"/>
    <w:rsid w:val="00055C79"/>
    <w:rsid w:val="00056148"/>
    <w:rsid w:val="00056162"/>
    <w:rsid w:val="000568FD"/>
    <w:rsid w:val="00056F10"/>
    <w:rsid w:val="00057433"/>
    <w:rsid w:val="000574A1"/>
    <w:rsid w:val="0005760B"/>
    <w:rsid w:val="00060ABD"/>
    <w:rsid w:val="000612C8"/>
    <w:rsid w:val="00061531"/>
    <w:rsid w:val="00061B2B"/>
    <w:rsid w:val="00061C44"/>
    <w:rsid w:val="000621B7"/>
    <w:rsid w:val="00062BE0"/>
    <w:rsid w:val="000631AB"/>
    <w:rsid w:val="00063463"/>
    <w:rsid w:val="000639C1"/>
    <w:rsid w:val="0006434E"/>
    <w:rsid w:val="000644D8"/>
    <w:rsid w:val="000648FC"/>
    <w:rsid w:val="00064D9A"/>
    <w:rsid w:val="00064F04"/>
    <w:rsid w:val="00065C17"/>
    <w:rsid w:val="00065EE6"/>
    <w:rsid w:val="0006696C"/>
    <w:rsid w:val="000673B6"/>
    <w:rsid w:val="0006789E"/>
    <w:rsid w:val="000678CF"/>
    <w:rsid w:val="000702CC"/>
    <w:rsid w:val="00070410"/>
    <w:rsid w:val="00070F3B"/>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2FF"/>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4C26"/>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5ADF"/>
    <w:rsid w:val="000960B9"/>
    <w:rsid w:val="0009642C"/>
    <w:rsid w:val="00096687"/>
    <w:rsid w:val="000968D9"/>
    <w:rsid w:val="000971ED"/>
    <w:rsid w:val="00097245"/>
    <w:rsid w:val="000975D0"/>
    <w:rsid w:val="00097984"/>
    <w:rsid w:val="00097AF9"/>
    <w:rsid w:val="00097C2D"/>
    <w:rsid w:val="000A0036"/>
    <w:rsid w:val="000A00F2"/>
    <w:rsid w:val="000A0409"/>
    <w:rsid w:val="000A0ECE"/>
    <w:rsid w:val="000A1750"/>
    <w:rsid w:val="000A2192"/>
    <w:rsid w:val="000A21B9"/>
    <w:rsid w:val="000A264B"/>
    <w:rsid w:val="000A2AD7"/>
    <w:rsid w:val="000A2C1E"/>
    <w:rsid w:val="000A2FCA"/>
    <w:rsid w:val="000A3002"/>
    <w:rsid w:val="000A3105"/>
    <w:rsid w:val="000A3176"/>
    <w:rsid w:val="000A352B"/>
    <w:rsid w:val="000A3739"/>
    <w:rsid w:val="000A373E"/>
    <w:rsid w:val="000A38C7"/>
    <w:rsid w:val="000A3EB3"/>
    <w:rsid w:val="000A4630"/>
    <w:rsid w:val="000A4D70"/>
    <w:rsid w:val="000A4E97"/>
    <w:rsid w:val="000A50D1"/>
    <w:rsid w:val="000A5678"/>
    <w:rsid w:val="000A589A"/>
    <w:rsid w:val="000A5B46"/>
    <w:rsid w:val="000A642C"/>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3CD1"/>
    <w:rsid w:val="000B40F0"/>
    <w:rsid w:val="000B48E1"/>
    <w:rsid w:val="000B4B4A"/>
    <w:rsid w:val="000B4C3C"/>
    <w:rsid w:val="000B53CD"/>
    <w:rsid w:val="000B5DBB"/>
    <w:rsid w:val="000B62A2"/>
    <w:rsid w:val="000B6862"/>
    <w:rsid w:val="000B6D18"/>
    <w:rsid w:val="000B6D88"/>
    <w:rsid w:val="000B70DE"/>
    <w:rsid w:val="000B72FE"/>
    <w:rsid w:val="000B7AA1"/>
    <w:rsid w:val="000B7DBC"/>
    <w:rsid w:val="000C083C"/>
    <w:rsid w:val="000C0DD9"/>
    <w:rsid w:val="000C0FD3"/>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0AFF"/>
    <w:rsid w:val="000D1463"/>
    <w:rsid w:val="000D191C"/>
    <w:rsid w:val="000D195F"/>
    <w:rsid w:val="000D1C82"/>
    <w:rsid w:val="000D1E17"/>
    <w:rsid w:val="000D24E4"/>
    <w:rsid w:val="000D2E60"/>
    <w:rsid w:val="000D2E9F"/>
    <w:rsid w:val="000D3172"/>
    <w:rsid w:val="000D3220"/>
    <w:rsid w:val="000D358A"/>
    <w:rsid w:val="000D3991"/>
    <w:rsid w:val="000D3AC2"/>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35E"/>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691"/>
    <w:rsid w:val="000F7C80"/>
    <w:rsid w:val="000F7CA3"/>
    <w:rsid w:val="000F7D74"/>
    <w:rsid w:val="000F7EC6"/>
    <w:rsid w:val="0010021B"/>
    <w:rsid w:val="001014CA"/>
    <w:rsid w:val="00101D67"/>
    <w:rsid w:val="00101E26"/>
    <w:rsid w:val="001020B4"/>
    <w:rsid w:val="001022ED"/>
    <w:rsid w:val="001027EF"/>
    <w:rsid w:val="00103138"/>
    <w:rsid w:val="001033BB"/>
    <w:rsid w:val="00103883"/>
    <w:rsid w:val="00103BC3"/>
    <w:rsid w:val="00104587"/>
    <w:rsid w:val="00104EAD"/>
    <w:rsid w:val="001050D3"/>
    <w:rsid w:val="00106007"/>
    <w:rsid w:val="00106B4E"/>
    <w:rsid w:val="00106F86"/>
    <w:rsid w:val="0010770A"/>
    <w:rsid w:val="001079A1"/>
    <w:rsid w:val="00107DC8"/>
    <w:rsid w:val="001100F6"/>
    <w:rsid w:val="001109C5"/>
    <w:rsid w:val="00110B95"/>
    <w:rsid w:val="00110EE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051"/>
    <w:rsid w:val="00114459"/>
    <w:rsid w:val="00114957"/>
    <w:rsid w:val="00114A97"/>
    <w:rsid w:val="00114F1B"/>
    <w:rsid w:val="001153D3"/>
    <w:rsid w:val="00115425"/>
    <w:rsid w:val="001154CB"/>
    <w:rsid w:val="00115DA5"/>
    <w:rsid w:val="00116050"/>
    <w:rsid w:val="00116620"/>
    <w:rsid w:val="0011664D"/>
    <w:rsid w:val="0011684A"/>
    <w:rsid w:val="001168FE"/>
    <w:rsid w:val="00116EB0"/>
    <w:rsid w:val="00117120"/>
    <w:rsid w:val="00117C3A"/>
    <w:rsid w:val="00117D3A"/>
    <w:rsid w:val="00120091"/>
    <w:rsid w:val="0012067E"/>
    <w:rsid w:val="00120D1D"/>
    <w:rsid w:val="0012126D"/>
    <w:rsid w:val="00122632"/>
    <w:rsid w:val="00122A2A"/>
    <w:rsid w:val="001234BB"/>
    <w:rsid w:val="001234DD"/>
    <w:rsid w:val="001236F1"/>
    <w:rsid w:val="00123D43"/>
    <w:rsid w:val="00123F02"/>
    <w:rsid w:val="00123FD2"/>
    <w:rsid w:val="00124192"/>
    <w:rsid w:val="0012470D"/>
    <w:rsid w:val="00124A3F"/>
    <w:rsid w:val="00124E0D"/>
    <w:rsid w:val="0012556A"/>
    <w:rsid w:val="00125699"/>
    <w:rsid w:val="001261A2"/>
    <w:rsid w:val="001262E8"/>
    <w:rsid w:val="0012664D"/>
    <w:rsid w:val="00126819"/>
    <w:rsid w:val="00126E0B"/>
    <w:rsid w:val="00127B57"/>
    <w:rsid w:val="00131D39"/>
    <w:rsid w:val="001326E5"/>
    <w:rsid w:val="00132AFE"/>
    <w:rsid w:val="00132B69"/>
    <w:rsid w:val="00133081"/>
    <w:rsid w:val="00133F3D"/>
    <w:rsid w:val="00133F83"/>
    <w:rsid w:val="001348B8"/>
    <w:rsid w:val="00134EF6"/>
    <w:rsid w:val="0013544D"/>
    <w:rsid w:val="00135FAD"/>
    <w:rsid w:val="00136534"/>
    <w:rsid w:val="00136A5A"/>
    <w:rsid w:val="00136A65"/>
    <w:rsid w:val="00136B58"/>
    <w:rsid w:val="0013733E"/>
    <w:rsid w:val="001377C0"/>
    <w:rsid w:val="001403BC"/>
    <w:rsid w:val="00140485"/>
    <w:rsid w:val="00140B5D"/>
    <w:rsid w:val="00140B84"/>
    <w:rsid w:val="00141002"/>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5F64"/>
    <w:rsid w:val="00156579"/>
    <w:rsid w:val="00156DED"/>
    <w:rsid w:val="00156F44"/>
    <w:rsid w:val="00157A11"/>
    <w:rsid w:val="00157BE1"/>
    <w:rsid w:val="001606A2"/>
    <w:rsid w:val="001608DF"/>
    <w:rsid w:val="0016096A"/>
    <w:rsid w:val="00160991"/>
    <w:rsid w:val="001610B0"/>
    <w:rsid w:val="00161517"/>
    <w:rsid w:val="0016165C"/>
    <w:rsid w:val="00161B17"/>
    <w:rsid w:val="001620B9"/>
    <w:rsid w:val="00162707"/>
    <w:rsid w:val="00162F7E"/>
    <w:rsid w:val="0016453D"/>
    <w:rsid w:val="001645B4"/>
    <w:rsid w:val="00164F2D"/>
    <w:rsid w:val="00165425"/>
    <w:rsid w:val="0016565B"/>
    <w:rsid w:val="001657F6"/>
    <w:rsid w:val="00165D3B"/>
    <w:rsid w:val="00165F9B"/>
    <w:rsid w:val="00166934"/>
    <w:rsid w:val="00166BD1"/>
    <w:rsid w:val="00167356"/>
    <w:rsid w:val="001673B6"/>
    <w:rsid w:val="00167979"/>
    <w:rsid w:val="00167A1C"/>
    <w:rsid w:val="00167BD5"/>
    <w:rsid w:val="00170670"/>
    <w:rsid w:val="00170A3C"/>
    <w:rsid w:val="00170F1A"/>
    <w:rsid w:val="00171466"/>
    <w:rsid w:val="0017197B"/>
    <w:rsid w:val="001719C1"/>
    <w:rsid w:val="001731B6"/>
    <w:rsid w:val="001732B7"/>
    <w:rsid w:val="00173383"/>
    <w:rsid w:val="00173903"/>
    <w:rsid w:val="00173DDA"/>
    <w:rsid w:val="00174283"/>
    <w:rsid w:val="001742D7"/>
    <w:rsid w:val="001746C8"/>
    <w:rsid w:val="00174814"/>
    <w:rsid w:val="001756CB"/>
    <w:rsid w:val="00175E1B"/>
    <w:rsid w:val="00176048"/>
    <w:rsid w:val="00176231"/>
    <w:rsid w:val="00176395"/>
    <w:rsid w:val="00176EDE"/>
    <w:rsid w:val="0017788B"/>
    <w:rsid w:val="00177AF7"/>
    <w:rsid w:val="001800A3"/>
    <w:rsid w:val="0018030A"/>
    <w:rsid w:val="001804DF"/>
    <w:rsid w:val="00180B74"/>
    <w:rsid w:val="00180DE8"/>
    <w:rsid w:val="00180E13"/>
    <w:rsid w:val="001810DF"/>
    <w:rsid w:val="00181257"/>
    <w:rsid w:val="0018145D"/>
    <w:rsid w:val="001818F3"/>
    <w:rsid w:val="00181B32"/>
    <w:rsid w:val="00181B90"/>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87CE7"/>
    <w:rsid w:val="0019024E"/>
    <w:rsid w:val="0019058B"/>
    <w:rsid w:val="00190717"/>
    <w:rsid w:val="00190B54"/>
    <w:rsid w:val="00190C49"/>
    <w:rsid w:val="00191B99"/>
    <w:rsid w:val="001920DB"/>
    <w:rsid w:val="00192481"/>
    <w:rsid w:val="00192AF5"/>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0B"/>
    <w:rsid w:val="001A32C2"/>
    <w:rsid w:val="001A347E"/>
    <w:rsid w:val="001A3A40"/>
    <w:rsid w:val="001A4BF4"/>
    <w:rsid w:val="001A6057"/>
    <w:rsid w:val="001A6A03"/>
    <w:rsid w:val="001A6C38"/>
    <w:rsid w:val="001A6CF4"/>
    <w:rsid w:val="001A70CE"/>
    <w:rsid w:val="001A713E"/>
    <w:rsid w:val="001A7241"/>
    <w:rsid w:val="001A77D2"/>
    <w:rsid w:val="001A7B70"/>
    <w:rsid w:val="001A7CBD"/>
    <w:rsid w:val="001B011A"/>
    <w:rsid w:val="001B0C09"/>
    <w:rsid w:val="001B0C4C"/>
    <w:rsid w:val="001B0CBE"/>
    <w:rsid w:val="001B0D2A"/>
    <w:rsid w:val="001B13DD"/>
    <w:rsid w:val="001B17BF"/>
    <w:rsid w:val="001B1C63"/>
    <w:rsid w:val="001B1EF2"/>
    <w:rsid w:val="001B2593"/>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17FE"/>
    <w:rsid w:val="001C2484"/>
    <w:rsid w:val="001C254A"/>
    <w:rsid w:val="001C2B96"/>
    <w:rsid w:val="001C316D"/>
    <w:rsid w:val="001C324F"/>
    <w:rsid w:val="001C3477"/>
    <w:rsid w:val="001C353A"/>
    <w:rsid w:val="001C3C4E"/>
    <w:rsid w:val="001C3CB3"/>
    <w:rsid w:val="001C3E41"/>
    <w:rsid w:val="001C457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0E17"/>
    <w:rsid w:val="001E16C9"/>
    <w:rsid w:val="001E16ED"/>
    <w:rsid w:val="001E170E"/>
    <w:rsid w:val="001E19C7"/>
    <w:rsid w:val="001E1CF6"/>
    <w:rsid w:val="001E211D"/>
    <w:rsid w:val="001E3B23"/>
    <w:rsid w:val="001E429B"/>
    <w:rsid w:val="001E4574"/>
    <w:rsid w:val="001E474D"/>
    <w:rsid w:val="001E51BF"/>
    <w:rsid w:val="001E5C7B"/>
    <w:rsid w:val="001E64E0"/>
    <w:rsid w:val="001E68DB"/>
    <w:rsid w:val="001E69B8"/>
    <w:rsid w:val="001E6CC0"/>
    <w:rsid w:val="001E739B"/>
    <w:rsid w:val="001E74DE"/>
    <w:rsid w:val="001E7A94"/>
    <w:rsid w:val="001E7E4E"/>
    <w:rsid w:val="001E7F8D"/>
    <w:rsid w:val="001F026B"/>
    <w:rsid w:val="001F02E8"/>
    <w:rsid w:val="001F0814"/>
    <w:rsid w:val="001F137C"/>
    <w:rsid w:val="001F143C"/>
    <w:rsid w:val="001F234A"/>
    <w:rsid w:val="001F2445"/>
    <w:rsid w:val="001F29B6"/>
    <w:rsid w:val="001F2AF8"/>
    <w:rsid w:val="001F3229"/>
    <w:rsid w:val="001F374C"/>
    <w:rsid w:val="001F37F4"/>
    <w:rsid w:val="001F394B"/>
    <w:rsid w:val="001F3BA8"/>
    <w:rsid w:val="001F3CE9"/>
    <w:rsid w:val="001F420C"/>
    <w:rsid w:val="001F4899"/>
    <w:rsid w:val="001F4B6E"/>
    <w:rsid w:val="001F4C5A"/>
    <w:rsid w:val="001F4E46"/>
    <w:rsid w:val="001F561A"/>
    <w:rsid w:val="001F566A"/>
    <w:rsid w:val="001F5952"/>
    <w:rsid w:val="001F5F1C"/>
    <w:rsid w:val="001F6143"/>
    <w:rsid w:val="001F632A"/>
    <w:rsid w:val="001F669A"/>
    <w:rsid w:val="001F70FF"/>
    <w:rsid w:val="00200030"/>
    <w:rsid w:val="0020045E"/>
    <w:rsid w:val="00200498"/>
    <w:rsid w:val="002006E0"/>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70B"/>
    <w:rsid w:val="00205995"/>
    <w:rsid w:val="00205B86"/>
    <w:rsid w:val="002060CD"/>
    <w:rsid w:val="002063D0"/>
    <w:rsid w:val="0020651F"/>
    <w:rsid w:val="00206694"/>
    <w:rsid w:val="0020671A"/>
    <w:rsid w:val="00207404"/>
    <w:rsid w:val="00210BB6"/>
    <w:rsid w:val="00210FE0"/>
    <w:rsid w:val="002110AF"/>
    <w:rsid w:val="0021197B"/>
    <w:rsid w:val="00211A69"/>
    <w:rsid w:val="002123B2"/>
    <w:rsid w:val="00212CCC"/>
    <w:rsid w:val="00213339"/>
    <w:rsid w:val="00213779"/>
    <w:rsid w:val="00214881"/>
    <w:rsid w:val="00214FD9"/>
    <w:rsid w:val="0021527D"/>
    <w:rsid w:val="00215305"/>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568"/>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D0D"/>
    <w:rsid w:val="00232F4A"/>
    <w:rsid w:val="0023337C"/>
    <w:rsid w:val="0023396D"/>
    <w:rsid w:val="0023447B"/>
    <w:rsid w:val="00234858"/>
    <w:rsid w:val="00234B21"/>
    <w:rsid w:val="00235130"/>
    <w:rsid w:val="00236424"/>
    <w:rsid w:val="0023690E"/>
    <w:rsid w:val="0023720E"/>
    <w:rsid w:val="0023772B"/>
    <w:rsid w:val="00237BFB"/>
    <w:rsid w:val="00240117"/>
    <w:rsid w:val="002405E7"/>
    <w:rsid w:val="00240CA0"/>
    <w:rsid w:val="00241499"/>
    <w:rsid w:val="002414E1"/>
    <w:rsid w:val="002415DD"/>
    <w:rsid w:val="00241A35"/>
    <w:rsid w:val="00241C33"/>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47D1E"/>
    <w:rsid w:val="0025033A"/>
    <w:rsid w:val="00251482"/>
    <w:rsid w:val="00251BB7"/>
    <w:rsid w:val="00252100"/>
    <w:rsid w:val="00252324"/>
    <w:rsid w:val="002527DC"/>
    <w:rsid w:val="002527E7"/>
    <w:rsid w:val="00253560"/>
    <w:rsid w:val="0025366B"/>
    <w:rsid w:val="0025369F"/>
    <w:rsid w:val="00253AAC"/>
    <w:rsid w:val="00253E21"/>
    <w:rsid w:val="002547A0"/>
    <w:rsid w:val="00254B9C"/>
    <w:rsid w:val="00254FEC"/>
    <w:rsid w:val="00255A66"/>
    <w:rsid w:val="00255E76"/>
    <w:rsid w:val="00255E92"/>
    <w:rsid w:val="00256839"/>
    <w:rsid w:val="00256AB6"/>
    <w:rsid w:val="00256C15"/>
    <w:rsid w:val="00257485"/>
    <w:rsid w:val="00257669"/>
    <w:rsid w:val="00257A32"/>
    <w:rsid w:val="00257D4E"/>
    <w:rsid w:val="002601D4"/>
    <w:rsid w:val="00260489"/>
    <w:rsid w:val="00260490"/>
    <w:rsid w:val="0026056A"/>
    <w:rsid w:val="0026061B"/>
    <w:rsid w:val="002607FB"/>
    <w:rsid w:val="00260ACB"/>
    <w:rsid w:val="002611C8"/>
    <w:rsid w:val="00261710"/>
    <w:rsid w:val="0026194C"/>
    <w:rsid w:val="00261E1A"/>
    <w:rsid w:val="0026268B"/>
    <w:rsid w:val="00262B5D"/>
    <w:rsid w:val="00262D1C"/>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1B5"/>
    <w:rsid w:val="00265539"/>
    <w:rsid w:val="00265603"/>
    <w:rsid w:val="00265AB5"/>
    <w:rsid w:val="0026603E"/>
    <w:rsid w:val="00266BF7"/>
    <w:rsid w:val="0027041D"/>
    <w:rsid w:val="002704D4"/>
    <w:rsid w:val="00270519"/>
    <w:rsid w:val="00270985"/>
    <w:rsid w:val="002713A2"/>
    <w:rsid w:val="002716DD"/>
    <w:rsid w:val="00271E44"/>
    <w:rsid w:val="00271F9E"/>
    <w:rsid w:val="002723D1"/>
    <w:rsid w:val="002723D7"/>
    <w:rsid w:val="0027407F"/>
    <w:rsid w:val="00274750"/>
    <w:rsid w:val="00274C41"/>
    <w:rsid w:val="0027502B"/>
    <w:rsid w:val="002754BA"/>
    <w:rsid w:val="002755B0"/>
    <w:rsid w:val="00275F58"/>
    <w:rsid w:val="002761DA"/>
    <w:rsid w:val="002764DB"/>
    <w:rsid w:val="002765C4"/>
    <w:rsid w:val="00276A3A"/>
    <w:rsid w:val="00276D43"/>
    <w:rsid w:val="002771A6"/>
    <w:rsid w:val="00280454"/>
    <w:rsid w:val="0028086A"/>
    <w:rsid w:val="00280C95"/>
    <w:rsid w:val="00280DF1"/>
    <w:rsid w:val="00280E8D"/>
    <w:rsid w:val="00281667"/>
    <w:rsid w:val="00281770"/>
    <w:rsid w:val="002818E3"/>
    <w:rsid w:val="0028218F"/>
    <w:rsid w:val="002824EB"/>
    <w:rsid w:val="0028267E"/>
    <w:rsid w:val="0028278E"/>
    <w:rsid w:val="00283520"/>
    <w:rsid w:val="002836C8"/>
    <w:rsid w:val="00283B42"/>
    <w:rsid w:val="00283D81"/>
    <w:rsid w:val="00283FF3"/>
    <w:rsid w:val="00284757"/>
    <w:rsid w:val="0028481C"/>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23"/>
    <w:rsid w:val="00291661"/>
    <w:rsid w:val="002919D0"/>
    <w:rsid w:val="0029207F"/>
    <w:rsid w:val="002926E4"/>
    <w:rsid w:val="00292CB3"/>
    <w:rsid w:val="00292F6D"/>
    <w:rsid w:val="00293661"/>
    <w:rsid w:val="0029370F"/>
    <w:rsid w:val="00293BC0"/>
    <w:rsid w:val="00293F29"/>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0AE"/>
    <w:rsid w:val="002B21F7"/>
    <w:rsid w:val="002B2ED4"/>
    <w:rsid w:val="002B339F"/>
    <w:rsid w:val="002B37EE"/>
    <w:rsid w:val="002B3AE8"/>
    <w:rsid w:val="002B40D1"/>
    <w:rsid w:val="002B4D6D"/>
    <w:rsid w:val="002B50A8"/>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64C"/>
    <w:rsid w:val="002C2870"/>
    <w:rsid w:val="002C2971"/>
    <w:rsid w:val="002C36E0"/>
    <w:rsid w:val="002C3A6A"/>
    <w:rsid w:val="002C4483"/>
    <w:rsid w:val="002C4ED5"/>
    <w:rsid w:val="002C505B"/>
    <w:rsid w:val="002C596D"/>
    <w:rsid w:val="002C5A29"/>
    <w:rsid w:val="002C6031"/>
    <w:rsid w:val="002C65C2"/>
    <w:rsid w:val="002C70C2"/>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068"/>
    <w:rsid w:val="002D30BE"/>
    <w:rsid w:val="002D36D7"/>
    <w:rsid w:val="002D3CCE"/>
    <w:rsid w:val="002D3EEC"/>
    <w:rsid w:val="002D3F97"/>
    <w:rsid w:val="002D3FCF"/>
    <w:rsid w:val="002D548C"/>
    <w:rsid w:val="002D5C4F"/>
    <w:rsid w:val="002D5CAD"/>
    <w:rsid w:val="002D5E83"/>
    <w:rsid w:val="002D60D2"/>
    <w:rsid w:val="002D6F47"/>
    <w:rsid w:val="002D724F"/>
    <w:rsid w:val="002D72BA"/>
    <w:rsid w:val="002D73B7"/>
    <w:rsid w:val="002D74C4"/>
    <w:rsid w:val="002D7E50"/>
    <w:rsid w:val="002E057B"/>
    <w:rsid w:val="002E0583"/>
    <w:rsid w:val="002E0B32"/>
    <w:rsid w:val="002E1812"/>
    <w:rsid w:val="002E1CEE"/>
    <w:rsid w:val="002E1DAE"/>
    <w:rsid w:val="002E2664"/>
    <w:rsid w:val="002E287B"/>
    <w:rsid w:val="002E2A95"/>
    <w:rsid w:val="002E30A3"/>
    <w:rsid w:val="002E331B"/>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1AC"/>
    <w:rsid w:val="002F58FE"/>
    <w:rsid w:val="002F59AF"/>
    <w:rsid w:val="002F5BAD"/>
    <w:rsid w:val="002F5C7F"/>
    <w:rsid w:val="002F60DB"/>
    <w:rsid w:val="002F69CA"/>
    <w:rsid w:val="002F6F14"/>
    <w:rsid w:val="002F6F27"/>
    <w:rsid w:val="003000B8"/>
    <w:rsid w:val="003003EB"/>
    <w:rsid w:val="003005DB"/>
    <w:rsid w:val="00300620"/>
    <w:rsid w:val="003011BB"/>
    <w:rsid w:val="003011D0"/>
    <w:rsid w:val="00301342"/>
    <w:rsid w:val="00301F7E"/>
    <w:rsid w:val="0030254C"/>
    <w:rsid w:val="00302637"/>
    <w:rsid w:val="003028F7"/>
    <w:rsid w:val="003029FE"/>
    <w:rsid w:val="003038DF"/>
    <w:rsid w:val="00303C09"/>
    <w:rsid w:val="003048BC"/>
    <w:rsid w:val="00304F47"/>
    <w:rsid w:val="0030508F"/>
    <w:rsid w:val="00305254"/>
    <w:rsid w:val="003052EE"/>
    <w:rsid w:val="00305BD0"/>
    <w:rsid w:val="00305D62"/>
    <w:rsid w:val="00306408"/>
    <w:rsid w:val="00306997"/>
    <w:rsid w:val="00306C7C"/>
    <w:rsid w:val="00306D1A"/>
    <w:rsid w:val="00306F2C"/>
    <w:rsid w:val="00310528"/>
    <w:rsid w:val="00310722"/>
    <w:rsid w:val="00310FB8"/>
    <w:rsid w:val="00311000"/>
    <w:rsid w:val="00311627"/>
    <w:rsid w:val="0031189B"/>
    <w:rsid w:val="003122C5"/>
    <w:rsid w:val="00312ADD"/>
    <w:rsid w:val="00312BDB"/>
    <w:rsid w:val="0031325D"/>
    <w:rsid w:val="0031399D"/>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1FD"/>
    <w:rsid w:val="0031720B"/>
    <w:rsid w:val="00317654"/>
    <w:rsid w:val="00317C36"/>
    <w:rsid w:val="0032096E"/>
    <w:rsid w:val="00320E00"/>
    <w:rsid w:val="00320E35"/>
    <w:rsid w:val="0032106C"/>
    <w:rsid w:val="003214D7"/>
    <w:rsid w:val="00321EFF"/>
    <w:rsid w:val="00321F76"/>
    <w:rsid w:val="003225A5"/>
    <w:rsid w:val="00322996"/>
    <w:rsid w:val="0032326E"/>
    <w:rsid w:val="00323EEA"/>
    <w:rsid w:val="00323FA8"/>
    <w:rsid w:val="00323FC7"/>
    <w:rsid w:val="003246F3"/>
    <w:rsid w:val="00324B18"/>
    <w:rsid w:val="003250ED"/>
    <w:rsid w:val="003254D7"/>
    <w:rsid w:val="00325634"/>
    <w:rsid w:val="00325E27"/>
    <w:rsid w:val="0032612F"/>
    <w:rsid w:val="00326652"/>
    <w:rsid w:val="0032674A"/>
    <w:rsid w:val="00326751"/>
    <w:rsid w:val="00326E0F"/>
    <w:rsid w:val="00327541"/>
    <w:rsid w:val="00327850"/>
    <w:rsid w:val="00327DD2"/>
    <w:rsid w:val="00327F49"/>
    <w:rsid w:val="00330352"/>
    <w:rsid w:val="00330D1E"/>
    <w:rsid w:val="00330D4E"/>
    <w:rsid w:val="00331891"/>
    <w:rsid w:val="00331B9D"/>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525"/>
    <w:rsid w:val="003438CC"/>
    <w:rsid w:val="00343A57"/>
    <w:rsid w:val="003449BF"/>
    <w:rsid w:val="00345093"/>
    <w:rsid w:val="0034565F"/>
    <w:rsid w:val="00345981"/>
    <w:rsid w:val="00345CF4"/>
    <w:rsid w:val="00345D6C"/>
    <w:rsid w:val="00345EE4"/>
    <w:rsid w:val="003469E5"/>
    <w:rsid w:val="00346D40"/>
    <w:rsid w:val="00347212"/>
    <w:rsid w:val="00347303"/>
    <w:rsid w:val="00347374"/>
    <w:rsid w:val="00347AFA"/>
    <w:rsid w:val="00347B6F"/>
    <w:rsid w:val="00347D28"/>
    <w:rsid w:val="00350712"/>
    <w:rsid w:val="00350BA0"/>
    <w:rsid w:val="00350BF8"/>
    <w:rsid w:val="00350EA3"/>
    <w:rsid w:val="0035149C"/>
    <w:rsid w:val="003519FF"/>
    <w:rsid w:val="00351CD7"/>
    <w:rsid w:val="00352158"/>
    <w:rsid w:val="00352445"/>
    <w:rsid w:val="00352B28"/>
    <w:rsid w:val="003531B5"/>
    <w:rsid w:val="003535AD"/>
    <w:rsid w:val="0035367E"/>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3EB1"/>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2E6D"/>
    <w:rsid w:val="003735F1"/>
    <w:rsid w:val="003737D1"/>
    <w:rsid w:val="00373AFF"/>
    <w:rsid w:val="003747D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0FAB"/>
    <w:rsid w:val="00381588"/>
    <w:rsid w:val="00381C53"/>
    <w:rsid w:val="003822D1"/>
    <w:rsid w:val="003824B1"/>
    <w:rsid w:val="00382FA8"/>
    <w:rsid w:val="00382FDE"/>
    <w:rsid w:val="00383210"/>
    <w:rsid w:val="003834BB"/>
    <w:rsid w:val="00383E99"/>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4C"/>
    <w:rsid w:val="003940A1"/>
    <w:rsid w:val="00394175"/>
    <w:rsid w:val="0039491E"/>
    <w:rsid w:val="00394A95"/>
    <w:rsid w:val="00395C45"/>
    <w:rsid w:val="00395D27"/>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6BE"/>
    <w:rsid w:val="003A6B67"/>
    <w:rsid w:val="003B226C"/>
    <w:rsid w:val="003B3162"/>
    <w:rsid w:val="003B3309"/>
    <w:rsid w:val="003B4059"/>
    <w:rsid w:val="003B52E9"/>
    <w:rsid w:val="003B568C"/>
    <w:rsid w:val="003B5A4F"/>
    <w:rsid w:val="003B5BAF"/>
    <w:rsid w:val="003B5D45"/>
    <w:rsid w:val="003B62C8"/>
    <w:rsid w:val="003B65CD"/>
    <w:rsid w:val="003B685F"/>
    <w:rsid w:val="003B6FBF"/>
    <w:rsid w:val="003B71DF"/>
    <w:rsid w:val="003B7CC0"/>
    <w:rsid w:val="003C048D"/>
    <w:rsid w:val="003C0532"/>
    <w:rsid w:val="003C064A"/>
    <w:rsid w:val="003C068B"/>
    <w:rsid w:val="003C14F3"/>
    <w:rsid w:val="003C169B"/>
    <w:rsid w:val="003C1C6F"/>
    <w:rsid w:val="003C2162"/>
    <w:rsid w:val="003C27B3"/>
    <w:rsid w:val="003C2A55"/>
    <w:rsid w:val="003C2C05"/>
    <w:rsid w:val="003C2D0A"/>
    <w:rsid w:val="003C2D14"/>
    <w:rsid w:val="003C2EDE"/>
    <w:rsid w:val="003C341D"/>
    <w:rsid w:val="003C3C7D"/>
    <w:rsid w:val="003C4012"/>
    <w:rsid w:val="003C43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343"/>
    <w:rsid w:val="003D04C8"/>
    <w:rsid w:val="003D04D5"/>
    <w:rsid w:val="003D0B88"/>
    <w:rsid w:val="003D0C5F"/>
    <w:rsid w:val="003D0CB6"/>
    <w:rsid w:val="003D105B"/>
    <w:rsid w:val="003D14F4"/>
    <w:rsid w:val="003D152A"/>
    <w:rsid w:val="003D1E63"/>
    <w:rsid w:val="003D1E6C"/>
    <w:rsid w:val="003D2455"/>
    <w:rsid w:val="003D285C"/>
    <w:rsid w:val="003D2B57"/>
    <w:rsid w:val="003D2EFE"/>
    <w:rsid w:val="003D3292"/>
    <w:rsid w:val="003D38CC"/>
    <w:rsid w:val="003D39EE"/>
    <w:rsid w:val="003D3B63"/>
    <w:rsid w:val="003D3F81"/>
    <w:rsid w:val="003D4012"/>
    <w:rsid w:val="003D457B"/>
    <w:rsid w:val="003D5260"/>
    <w:rsid w:val="003D5A1D"/>
    <w:rsid w:val="003D5F46"/>
    <w:rsid w:val="003D620D"/>
    <w:rsid w:val="003D695A"/>
    <w:rsid w:val="003D6D15"/>
    <w:rsid w:val="003D6EB1"/>
    <w:rsid w:val="003D74C6"/>
    <w:rsid w:val="003E0321"/>
    <w:rsid w:val="003E033F"/>
    <w:rsid w:val="003E0424"/>
    <w:rsid w:val="003E0522"/>
    <w:rsid w:val="003E06E0"/>
    <w:rsid w:val="003E08E8"/>
    <w:rsid w:val="003E0D29"/>
    <w:rsid w:val="003E135D"/>
    <w:rsid w:val="003E14EC"/>
    <w:rsid w:val="003E1FEE"/>
    <w:rsid w:val="003E2052"/>
    <w:rsid w:val="003E309B"/>
    <w:rsid w:val="003E311F"/>
    <w:rsid w:val="003E3492"/>
    <w:rsid w:val="003E384F"/>
    <w:rsid w:val="003E3BA1"/>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581"/>
    <w:rsid w:val="003F0602"/>
    <w:rsid w:val="003F07AB"/>
    <w:rsid w:val="003F0E6E"/>
    <w:rsid w:val="003F0F32"/>
    <w:rsid w:val="003F1091"/>
    <w:rsid w:val="003F18D5"/>
    <w:rsid w:val="003F1C76"/>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B46"/>
    <w:rsid w:val="00404F09"/>
    <w:rsid w:val="004053AE"/>
    <w:rsid w:val="004054FD"/>
    <w:rsid w:val="00405768"/>
    <w:rsid w:val="004058FD"/>
    <w:rsid w:val="00405D41"/>
    <w:rsid w:val="004066CE"/>
    <w:rsid w:val="004069CA"/>
    <w:rsid w:val="00406F4C"/>
    <w:rsid w:val="00407142"/>
    <w:rsid w:val="00407473"/>
    <w:rsid w:val="00407843"/>
    <w:rsid w:val="00407A08"/>
    <w:rsid w:val="004105E7"/>
    <w:rsid w:val="00410FAD"/>
    <w:rsid w:val="00411310"/>
    <w:rsid w:val="00411832"/>
    <w:rsid w:val="00411E1D"/>
    <w:rsid w:val="00412017"/>
    <w:rsid w:val="00412794"/>
    <w:rsid w:val="004129F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350"/>
    <w:rsid w:val="0041750C"/>
    <w:rsid w:val="00417DA1"/>
    <w:rsid w:val="00417E2B"/>
    <w:rsid w:val="00420110"/>
    <w:rsid w:val="00421267"/>
    <w:rsid w:val="004214C8"/>
    <w:rsid w:val="00421898"/>
    <w:rsid w:val="00421F7C"/>
    <w:rsid w:val="00422107"/>
    <w:rsid w:val="00422578"/>
    <w:rsid w:val="004229E2"/>
    <w:rsid w:val="00422A85"/>
    <w:rsid w:val="00422D0B"/>
    <w:rsid w:val="0042300D"/>
    <w:rsid w:val="00423231"/>
    <w:rsid w:val="00423467"/>
    <w:rsid w:val="004239E8"/>
    <w:rsid w:val="00423DA2"/>
    <w:rsid w:val="00423E1D"/>
    <w:rsid w:val="004246AE"/>
    <w:rsid w:val="004246BD"/>
    <w:rsid w:val="00424EFF"/>
    <w:rsid w:val="00425D5C"/>
    <w:rsid w:val="00425FE8"/>
    <w:rsid w:val="00426037"/>
    <w:rsid w:val="0042603F"/>
    <w:rsid w:val="00426C31"/>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A76"/>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06B"/>
    <w:rsid w:val="00441233"/>
    <w:rsid w:val="00441298"/>
    <w:rsid w:val="004412CF"/>
    <w:rsid w:val="0044176C"/>
    <w:rsid w:val="00441922"/>
    <w:rsid w:val="004419E2"/>
    <w:rsid w:val="00441B1E"/>
    <w:rsid w:val="00441C07"/>
    <w:rsid w:val="00441F39"/>
    <w:rsid w:val="00442555"/>
    <w:rsid w:val="00442798"/>
    <w:rsid w:val="00442907"/>
    <w:rsid w:val="00442AB2"/>
    <w:rsid w:val="00442B22"/>
    <w:rsid w:val="00442E02"/>
    <w:rsid w:val="00443286"/>
    <w:rsid w:val="00443499"/>
    <w:rsid w:val="00443D88"/>
    <w:rsid w:val="004442F2"/>
    <w:rsid w:val="004444C6"/>
    <w:rsid w:val="00444911"/>
    <w:rsid w:val="004449D8"/>
    <w:rsid w:val="00444C95"/>
    <w:rsid w:val="00445CA0"/>
    <w:rsid w:val="00446712"/>
    <w:rsid w:val="00446D51"/>
    <w:rsid w:val="00446FDE"/>
    <w:rsid w:val="004470AB"/>
    <w:rsid w:val="0044728C"/>
    <w:rsid w:val="004479B2"/>
    <w:rsid w:val="00447B21"/>
    <w:rsid w:val="00447F4C"/>
    <w:rsid w:val="0045035F"/>
    <w:rsid w:val="0045069E"/>
    <w:rsid w:val="00450703"/>
    <w:rsid w:val="004516BF"/>
    <w:rsid w:val="00451AF5"/>
    <w:rsid w:val="00451C3D"/>
    <w:rsid w:val="00452DBC"/>
    <w:rsid w:val="00452DC1"/>
    <w:rsid w:val="004532C0"/>
    <w:rsid w:val="004537C8"/>
    <w:rsid w:val="00453902"/>
    <w:rsid w:val="00453984"/>
    <w:rsid w:val="00453ACC"/>
    <w:rsid w:val="00454206"/>
    <w:rsid w:val="00454B07"/>
    <w:rsid w:val="00455216"/>
    <w:rsid w:val="004557FD"/>
    <w:rsid w:val="00456538"/>
    <w:rsid w:val="004567C2"/>
    <w:rsid w:val="00456ECC"/>
    <w:rsid w:val="00456EDA"/>
    <w:rsid w:val="00457799"/>
    <w:rsid w:val="004578A5"/>
    <w:rsid w:val="00457928"/>
    <w:rsid w:val="004579B9"/>
    <w:rsid w:val="004610B3"/>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47"/>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38A"/>
    <w:rsid w:val="004824D9"/>
    <w:rsid w:val="00482938"/>
    <w:rsid w:val="00483300"/>
    <w:rsid w:val="00483A84"/>
    <w:rsid w:val="00483AD0"/>
    <w:rsid w:val="00483BE0"/>
    <w:rsid w:val="00483CCF"/>
    <w:rsid w:val="004840B7"/>
    <w:rsid w:val="0048414F"/>
    <w:rsid w:val="004842EA"/>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19"/>
    <w:rsid w:val="00492C3A"/>
    <w:rsid w:val="00492C77"/>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97EEA"/>
    <w:rsid w:val="004A0256"/>
    <w:rsid w:val="004A0311"/>
    <w:rsid w:val="004A05BA"/>
    <w:rsid w:val="004A09A4"/>
    <w:rsid w:val="004A1785"/>
    <w:rsid w:val="004A248F"/>
    <w:rsid w:val="004A2803"/>
    <w:rsid w:val="004A2A79"/>
    <w:rsid w:val="004A2A8A"/>
    <w:rsid w:val="004A3485"/>
    <w:rsid w:val="004A376D"/>
    <w:rsid w:val="004A396C"/>
    <w:rsid w:val="004A3E3D"/>
    <w:rsid w:val="004A453B"/>
    <w:rsid w:val="004A49DC"/>
    <w:rsid w:val="004A50CA"/>
    <w:rsid w:val="004A6250"/>
    <w:rsid w:val="004A6388"/>
    <w:rsid w:val="004A645D"/>
    <w:rsid w:val="004A650F"/>
    <w:rsid w:val="004A695A"/>
    <w:rsid w:val="004A6D1F"/>
    <w:rsid w:val="004A6EAD"/>
    <w:rsid w:val="004A7447"/>
    <w:rsid w:val="004A7D26"/>
    <w:rsid w:val="004A7F04"/>
    <w:rsid w:val="004B039B"/>
    <w:rsid w:val="004B08AD"/>
    <w:rsid w:val="004B104F"/>
    <w:rsid w:val="004B1998"/>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460"/>
    <w:rsid w:val="004B56BC"/>
    <w:rsid w:val="004B5AFF"/>
    <w:rsid w:val="004B5B3A"/>
    <w:rsid w:val="004B5DE0"/>
    <w:rsid w:val="004B6206"/>
    <w:rsid w:val="004B677C"/>
    <w:rsid w:val="004B729B"/>
    <w:rsid w:val="004B72B6"/>
    <w:rsid w:val="004B7682"/>
    <w:rsid w:val="004B76BF"/>
    <w:rsid w:val="004B771F"/>
    <w:rsid w:val="004C029A"/>
    <w:rsid w:val="004C030F"/>
    <w:rsid w:val="004C061B"/>
    <w:rsid w:val="004C0908"/>
    <w:rsid w:val="004C0F8A"/>
    <w:rsid w:val="004C1315"/>
    <w:rsid w:val="004C13C6"/>
    <w:rsid w:val="004C1D75"/>
    <w:rsid w:val="004C1E82"/>
    <w:rsid w:val="004C2037"/>
    <w:rsid w:val="004C205B"/>
    <w:rsid w:val="004C220C"/>
    <w:rsid w:val="004C24F3"/>
    <w:rsid w:val="004C27A9"/>
    <w:rsid w:val="004C2C64"/>
    <w:rsid w:val="004C30B7"/>
    <w:rsid w:val="004C31F5"/>
    <w:rsid w:val="004C3562"/>
    <w:rsid w:val="004C3920"/>
    <w:rsid w:val="004C3CE2"/>
    <w:rsid w:val="004C3E94"/>
    <w:rsid w:val="004C3EFC"/>
    <w:rsid w:val="004C4528"/>
    <w:rsid w:val="004C45D5"/>
    <w:rsid w:val="004C513D"/>
    <w:rsid w:val="004C51E5"/>
    <w:rsid w:val="004C58B2"/>
    <w:rsid w:val="004C5D46"/>
    <w:rsid w:val="004C5F25"/>
    <w:rsid w:val="004C624B"/>
    <w:rsid w:val="004C6584"/>
    <w:rsid w:val="004C6884"/>
    <w:rsid w:val="004C69AC"/>
    <w:rsid w:val="004C6C12"/>
    <w:rsid w:val="004C70BD"/>
    <w:rsid w:val="004C75A2"/>
    <w:rsid w:val="004D0186"/>
    <w:rsid w:val="004D0351"/>
    <w:rsid w:val="004D0A32"/>
    <w:rsid w:val="004D0A94"/>
    <w:rsid w:val="004D0E3A"/>
    <w:rsid w:val="004D1284"/>
    <w:rsid w:val="004D1A8B"/>
    <w:rsid w:val="004D219F"/>
    <w:rsid w:val="004D23BC"/>
    <w:rsid w:val="004D245C"/>
    <w:rsid w:val="004D3E64"/>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477"/>
    <w:rsid w:val="004E2B9F"/>
    <w:rsid w:val="004E2C3E"/>
    <w:rsid w:val="004E4978"/>
    <w:rsid w:val="004E53D7"/>
    <w:rsid w:val="004E541E"/>
    <w:rsid w:val="004E57A4"/>
    <w:rsid w:val="004E57E7"/>
    <w:rsid w:val="004E5A1A"/>
    <w:rsid w:val="004E5B80"/>
    <w:rsid w:val="004E5C1D"/>
    <w:rsid w:val="004E6850"/>
    <w:rsid w:val="004E6864"/>
    <w:rsid w:val="004E6D0A"/>
    <w:rsid w:val="004E7580"/>
    <w:rsid w:val="004E7776"/>
    <w:rsid w:val="004E7C27"/>
    <w:rsid w:val="004F0268"/>
    <w:rsid w:val="004F0608"/>
    <w:rsid w:val="004F0CD4"/>
    <w:rsid w:val="004F0F60"/>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3FE"/>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B31"/>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95D"/>
    <w:rsid w:val="0052200C"/>
    <w:rsid w:val="005221B3"/>
    <w:rsid w:val="00522D47"/>
    <w:rsid w:val="00523EB5"/>
    <w:rsid w:val="005245B4"/>
    <w:rsid w:val="00524881"/>
    <w:rsid w:val="005252E0"/>
    <w:rsid w:val="00525D3E"/>
    <w:rsid w:val="00526022"/>
    <w:rsid w:val="005260FE"/>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1ED5"/>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0FB"/>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736"/>
    <w:rsid w:val="00562D55"/>
    <w:rsid w:val="00562FC7"/>
    <w:rsid w:val="0056314F"/>
    <w:rsid w:val="005633BD"/>
    <w:rsid w:val="00563478"/>
    <w:rsid w:val="00564F80"/>
    <w:rsid w:val="0056690D"/>
    <w:rsid w:val="00566B77"/>
    <w:rsid w:val="00566D76"/>
    <w:rsid w:val="00566EFA"/>
    <w:rsid w:val="00567153"/>
    <w:rsid w:val="0056757B"/>
    <w:rsid w:val="00567AED"/>
    <w:rsid w:val="005701BC"/>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004"/>
    <w:rsid w:val="00590384"/>
    <w:rsid w:val="005905B1"/>
    <w:rsid w:val="0059066A"/>
    <w:rsid w:val="00590E71"/>
    <w:rsid w:val="005911F0"/>
    <w:rsid w:val="0059179F"/>
    <w:rsid w:val="005919B1"/>
    <w:rsid w:val="005922CE"/>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45"/>
    <w:rsid w:val="005A4658"/>
    <w:rsid w:val="005A4677"/>
    <w:rsid w:val="005A49C4"/>
    <w:rsid w:val="005A5619"/>
    <w:rsid w:val="005A5831"/>
    <w:rsid w:val="005A5B6C"/>
    <w:rsid w:val="005A600C"/>
    <w:rsid w:val="005A7103"/>
    <w:rsid w:val="005A72ED"/>
    <w:rsid w:val="005A78AB"/>
    <w:rsid w:val="005A7BB1"/>
    <w:rsid w:val="005A7BB6"/>
    <w:rsid w:val="005B00E8"/>
    <w:rsid w:val="005B012F"/>
    <w:rsid w:val="005B064C"/>
    <w:rsid w:val="005B0811"/>
    <w:rsid w:val="005B089B"/>
    <w:rsid w:val="005B0B8B"/>
    <w:rsid w:val="005B111F"/>
    <w:rsid w:val="005B194F"/>
    <w:rsid w:val="005B1F9C"/>
    <w:rsid w:val="005B2007"/>
    <w:rsid w:val="005B2036"/>
    <w:rsid w:val="005B2217"/>
    <w:rsid w:val="005B232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B7BA8"/>
    <w:rsid w:val="005C01B4"/>
    <w:rsid w:val="005C14F1"/>
    <w:rsid w:val="005C15CC"/>
    <w:rsid w:val="005C1808"/>
    <w:rsid w:val="005C1C14"/>
    <w:rsid w:val="005C1D35"/>
    <w:rsid w:val="005C2252"/>
    <w:rsid w:val="005C22F4"/>
    <w:rsid w:val="005C2687"/>
    <w:rsid w:val="005C318F"/>
    <w:rsid w:val="005C3A69"/>
    <w:rsid w:val="005C3BD6"/>
    <w:rsid w:val="005C3ECF"/>
    <w:rsid w:val="005C41A8"/>
    <w:rsid w:val="005C4466"/>
    <w:rsid w:val="005C44B2"/>
    <w:rsid w:val="005C45DF"/>
    <w:rsid w:val="005C47BD"/>
    <w:rsid w:val="005C4A3E"/>
    <w:rsid w:val="005C4A65"/>
    <w:rsid w:val="005C4BC2"/>
    <w:rsid w:val="005C4D51"/>
    <w:rsid w:val="005C503B"/>
    <w:rsid w:val="005C5071"/>
    <w:rsid w:val="005C57F5"/>
    <w:rsid w:val="005C5B3D"/>
    <w:rsid w:val="005C6120"/>
    <w:rsid w:val="005C6C05"/>
    <w:rsid w:val="005C6D09"/>
    <w:rsid w:val="005C6F2B"/>
    <w:rsid w:val="005C74FD"/>
    <w:rsid w:val="005C7806"/>
    <w:rsid w:val="005D0089"/>
    <w:rsid w:val="005D0192"/>
    <w:rsid w:val="005D0338"/>
    <w:rsid w:val="005D0AC2"/>
    <w:rsid w:val="005D0CC8"/>
    <w:rsid w:val="005D0FC5"/>
    <w:rsid w:val="005D1009"/>
    <w:rsid w:val="005D1736"/>
    <w:rsid w:val="005D1C46"/>
    <w:rsid w:val="005D1E9D"/>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96B"/>
    <w:rsid w:val="005E4A76"/>
    <w:rsid w:val="005E5143"/>
    <w:rsid w:val="005E53B9"/>
    <w:rsid w:val="005E59E2"/>
    <w:rsid w:val="005E5C01"/>
    <w:rsid w:val="005E5C04"/>
    <w:rsid w:val="005E6492"/>
    <w:rsid w:val="005E64F4"/>
    <w:rsid w:val="005E6A37"/>
    <w:rsid w:val="005E7F6A"/>
    <w:rsid w:val="005F004A"/>
    <w:rsid w:val="005F082E"/>
    <w:rsid w:val="005F0C35"/>
    <w:rsid w:val="005F21A2"/>
    <w:rsid w:val="005F244A"/>
    <w:rsid w:val="005F28E7"/>
    <w:rsid w:val="005F2F39"/>
    <w:rsid w:val="005F3875"/>
    <w:rsid w:val="005F3894"/>
    <w:rsid w:val="005F3F29"/>
    <w:rsid w:val="005F4357"/>
    <w:rsid w:val="005F4840"/>
    <w:rsid w:val="005F5237"/>
    <w:rsid w:val="005F5410"/>
    <w:rsid w:val="005F5852"/>
    <w:rsid w:val="005F5888"/>
    <w:rsid w:val="005F5DA8"/>
    <w:rsid w:val="005F69B7"/>
    <w:rsid w:val="005F7B4E"/>
    <w:rsid w:val="005F7DBB"/>
    <w:rsid w:val="00600398"/>
    <w:rsid w:val="00600D8C"/>
    <w:rsid w:val="00600E55"/>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2F4"/>
    <w:rsid w:val="006133D5"/>
    <w:rsid w:val="006137B7"/>
    <w:rsid w:val="0061397D"/>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70"/>
    <w:rsid w:val="006234C4"/>
    <w:rsid w:val="00623F95"/>
    <w:rsid w:val="006247D5"/>
    <w:rsid w:val="00624842"/>
    <w:rsid w:val="00624C54"/>
    <w:rsid w:val="00625B5F"/>
    <w:rsid w:val="00626D49"/>
    <w:rsid w:val="00627181"/>
    <w:rsid w:val="006271A6"/>
    <w:rsid w:val="006279D2"/>
    <w:rsid w:val="00627D1D"/>
    <w:rsid w:val="006300D9"/>
    <w:rsid w:val="0063037D"/>
    <w:rsid w:val="00631074"/>
    <w:rsid w:val="006316EC"/>
    <w:rsid w:val="00631ECA"/>
    <w:rsid w:val="0063215F"/>
    <w:rsid w:val="006321E2"/>
    <w:rsid w:val="00632578"/>
    <w:rsid w:val="00632B8E"/>
    <w:rsid w:val="00633545"/>
    <w:rsid w:val="006338F5"/>
    <w:rsid w:val="00633BCC"/>
    <w:rsid w:val="006347A4"/>
    <w:rsid w:val="00634C9C"/>
    <w:rsid w:val="00635273"/>
    <w:rsid w:val="006352F6"/>
    <w:rsid w:val="006356C8"/>
    <w:rsid w:val="00635D7A"/>
    <w:rsid w:val="00635D7F"/>
    <w:rsid w:val="00635DB4"/>
    <w:rsid w:val="006360EF"/>
    <w:rsid w:val="0063632F"/>
    <w:rsid w:val="00636C84"/>
    <w:rsid w:val="00637045"/>
    <w:rsid w:val="006371FA"/>
    <w:rsid w:val="00637761"/>
    <w:rsid w:val="006402D6"/>
    <w:rsid w:val="006405BB"/>
    <w:rsid w:val="006405EF"/>
    <w:rsid w:val="006407CB"/>
    <w:rsid w:val="00640E99"/>
    <w:rsid w:val="0064131D"/>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0CB4"/>
    <w:rsid w:val="00650E46"/>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57944"/>
    <w:rsid w:val="00657CFD"/>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C47"/>
    <w:rsid w:val="00670F57"/>
    <w:rsid w:val="0067177D"/>
    <w:rsid w:val="00671C7D"/>
    <w:rsid w:val="00672148"/>
    <w:rsid w:val="006722BD"/>
    <w:rsid w:val="00672534"/>
    <w:rsid w:val="006725D0"/>
    <w:rsid w:val="00672C48"/>
    <w:rsid w:val="00672DC6"/>
    <w:rsid w:val="00672F69"/>
    <w:rsid w:val="006737BD"/>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B9D"/>
    <w:rsid w:val="00684F3A"/>
    <w:rsid w:val="00686886"/>
    <w:rsid w:val="0068721E"/>
    <w:rsid w:val="006872B8"/>
    <w:rsid w:val="00687476"/>
    <w:rsid w:val="00687E91"/>
    <w:rsid w:val="00690158"/>
    <w:rsid w:val="00690201"/>
    <w:rsid w:val="00690705"/>
    <w:rsid w:val="00690D60"/>
    <w:rsid w:val="006915DA"/>
    <w:rsid w:val="00691A6A"/>
    <w:rsid w:val="00691C77"/>
    <w:rsid w:val="00691F5F"/>
    <w:rsid w:val="0069216C"/>
    <w:rsid w:val="00692196"/>
    <w:rsid w:val="006923DC"/>
    <w:rsid w:val="00692487"/>
    <w:rsid w:val="00692953"/>
    <w:rsid w:val="00693135"/>
    <w:rsid w:val="00693505"/>
    <w:rsid w:val="006935F5"/>
    <w:rsid w:val="00694737"/>
    <w:rsid w:val="00694976"/>
    <w:rsid w:val="00694BB1"/>
    <w:rsid w:val="00694BDE"/>
    <w:rsid w:val="00694CD7"/>
    <w:rsid w:val="0069517E"/>
    <w:rsid w:val="00695249"/>
    <w:rsid w:val="00695DD3"/>
    <w:rsid w:val="00696414"/>
    <w:rsid w:val="00696452"/>
    <w:rsid w:val="00696998"/>
    <w:rsid w:val="00696E90"/>
    <w:rsid w:val="00697243"/>
    <w:rsid w:val="00697B9C"/>
    <w:rsid w:val="006A0683"/>
    <w:rsid w:val="006A08BA"/>
    <w:rsid w:val="006A08DE"/>
    <w:rsid w:val="006A0BFD"/>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47"/>
    <w:rsid w:val="006A3C9B"/>
    <w:rsid w:val="006A3E84"/>
    <w:rsid w:val="006A4392"/>
    <w:rsid w:val="006A44F0"/>
    <w:rsid w:val="006A4560"/>
    <w:rsid w:val="006A53CB"/>
    <w:rsid w:val="006A599C"/>
    <w:rsid w:val="006A6DC4"/>
    <w:rsid w:val="006A73C8"/>
    <w:rsid w:val="006A78AA"/>
    <w:rsid w:val="006B04EB"/>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4D7"/>
    <w:rsid w:val="006C0677"/>
    <w:rsid w:val="006C0C3B"/>
    <w:rsid w:val="006C0CA1"/>
    <w:rsid w:val="006C0EFC"/>
    <w:rsid w:val="006C23A2"/>
    <w:rsid w:val="006C26F6"/>
    <w:rsid w:val="006C2C42"/>
    <w:rsid w:val="006C2CF4"/>
    <w:rsid w:val="006C3327"/>
    <w:rsid w:val="006C3560"/>
    <w:rsid w:val="006C3B86"/>
    <w:rsid w:val="006C3DA2"/>
    <w:rsid w:val="006C4101"/>
    <w:rsid w:val="006C41A3"/>
    <w:rsid w:val="006C4264"/>
    <w:rsid w:val="006C451D"/>
    <w:rsid w:val="006C47DE"/>
    <w:rsid w:val="006C4ABC"/>
    <w:rsid w:val="006C4E5A"/>
    <w:rsid w:val="006C556F"/>
    <w:rsid w:val="006C56D3"/>
    <w:rsid w:val="006C6119"/>
    <w:rsid w:val="006C64F6"/>
    <w:rsid w:val="006C6521"/>
    <w:rsid w:val="006C679B"/>
    <w:rsid w:val="006C67A5"/>
    <w:rsid w:val="006C7168"/>
    <w:rsid w:val="006C7407"/>
    <w:rsid w:val="006C750E"/>
    <w:rsid w:val="006C7773"/>
    <w:rsid w:val="006C78BB"/>
    <w:rsid w:val="006C7A86"/>
    <w:rsid w:val="006D03BF"/>
    <w:rsid w:val="006D049C"/>
    <w:rsid w:val="006D0726"/>
    <w:rsid w:val="006D0CC0"/>
    <w:rsid w:val="006D0E70"/>
    <w:rsid w:val="006D13A3"/>
    <w:rsid w:val="006D1B98"/>
    <w:rsid w:val="006D1E5C"/>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E73CA"/>
    <w:rsid w:val="006F005B"/>
    <w:rsid w:val="006F0184"/>
    <w:rsid w:val="006F03B4"/>
    <w:rsid w:val="006F0ADA"/>
    <w:rsid w:val="006F1544"/>
    <w:rsid w:val="006F2222"/>
    <w:rsid w:val="006F2774"/>
    <w:rsid w:val="006F36E2"/>
    <w:rsid w:val="006F3759"/>
    <w:rsid w:val="006F429E"/>
    <w:rsid w:val="006F42C5"/>
    <w:rsid w:val="006F4474"/>
    <w:rsid w:val="006F47B9"/>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35"/>
    <w:rsid w:val="00701263"/>
    <w:rsid w:val="00701808"/>
    <w:rsid w:val="00701EC3"/>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BAB"/>
    <w:rsid w:val="00705EA2"/>
    <w:rsid w:val="0070720F"/>
    <w:rsid w:val="00707403"/>
    <w:rsid w:val="0070750F"/>
    <w:rsid w:val="00707844"/>
    <w:rsid w:val="0071023E"/>
    <w:rsid w:val="007108C0"/>
    <w:rsid w:val="00710E88"/>
    <w:rsid w:val="00711732"/>
    <w:rsid w:val="00711D7A"/>
    <w:rsid w:val="00712378"/>
    <w:rsid w:val="00712557"/>
    <w:rsid w:val="00712788"/>
    <w:rsid w:val="00712821"/>
    <w:rsid w:val="00712B34"/>
    <w:rsid w:val="00712C6A"/>
    <w:rsid w:val="00712CBC"/>
    <w:rsid w:val="00712E65"/>
    <w:rsid w:val="007130FC"/>
    <w:rsid w:val="00713A44"/>
    <w:rsid w:val="00713A8B"/>
    <w:rsid w:val="00713E72"/>
    <w:rsid w:val="007143BD"/>
    <w:rsid w:val="00714545"/>
    <w:rsid w:val="007149FC"/>
    <w:rsid w:val="00714DB1"/>
    <w:rsid w:val="00714E58"/>
    <w:rsid w:val="0071501F"/>
    <w:rsid w:val="0071517B"/>
    <w:rsid w:val="0071543F"/>
    <w:rsid w:val="00715445"/>
    <w:rsid w:val="007156C5"/>
    <w:rsid w:val="00715854"/>
    <w:rsid w:val="00715FBD"/>
    <w:rsid w:val="00716120"/>
    <w:rsid w:val="0071657A"/>
    <w:rsid w:val="00716822"/>
    <w:rsid w:val="0071688A"/>
    <w:rsid w:val="0071693A"/>
    <w:rsid w:val="00716B79"/>
    <w:rsid w:val="007174D3"/>
    <w:rsid w:val="00717E7B"/>
    <w:rsid w:val="007205C8"/>
    <w:rsid w:val="007210A7"/>
    <w:rsid w:val="007219CC"/>
    <w:rsid w:val="00721F24"/>
    <w:rsid w:val="007226DE"/>
    <w:rsid w:val="00722A01"/>
    <w:rsid w:val="00722EC6"/>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4DE"/>
    <w:rsid w:val="007275C7"/>
    <w:rsid w:val="00727E0E"/>
    <w:rsid w:val="00727F97"/>
    <w:rsid w:val="0073004B"/>
    <w:rsid w:val="00730763"/>
    <w:rsid w:val="00730897"/>
    <w:rsid w:val="00730E0C"/>
    <w:rsid w:val="0073121A"/>
    <w:rsid w:val="00731688"/>
    <w:rsid w:val="00731700"/>
    <w:rsid w:val="00731BB2"/>
    <w:rsid w:val="007325B6"/>
    <w:rsid w:val="007327C3"/>
    <w:rsid w:val="0073290F"/>
    <w:rsid w:val="0073298F"/>
    <w:rsid w:val="007334FF"/>
    <w:rsid w:val="00734451"/>
    <w:rsid w:val="007346A5"/>
    <w:rsid w:val="00734960"/>
    <w:rsid w:val="00734DA2"/>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CD7"/>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369"/>
    <w:rsid w:val="007475A3"/>
    <w:rsid w:val="007477AB"/>
    <w:rsid w:val="007478E5"/>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C4"/>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20A"/>
    <w:rsid w:val="00762545"/>
    <w:rsid w:val="00762B0D"/>
    <w:rsid w:val="00763195"/>
    <w:rsid w:val="0076336B"/>
    <w:rsid w:val="00763546"/>
    <w:rsid w:val="00763747"/>
    <w:rsid w:val="00763A58"/>
    <w:rsid w:val="0076449C"/>
    <w:rsid w:val="00764638"/>
    <w:rsid w:val="0076484B"/>
    <w:rsid w:val="00764FFA"/>
    <w:rsid w:val="0076515F"/>
    <w:rsid w:val="007654BA"/>
    <w:rsid w:val="007656CF"/>
    <w:rsid w:val="00765DB9"/>
    <w:rsid w:val="00765ED7"/>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DD3"/>
    <w:rsid w:val="00771E80"/>
    <w:rsid w:val="007721B4"/>
    <w:rsid w:val="007727DE"/>
    <w:rsid w:val="00772B77"/>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2B2"/>
    <w:rsid w:val="007756C7"/>
    <w:rsid w:val="00776A3F"/>
    <w:rsid w:val="00776F27"/>
    <w:rsid w:val="00776FB1"/>
    <w:rsid w:val="007770CD"/>
    <w:rsid w:val="00777542"/>
    <w:rsid w:val="00780015"/>
    <w:rsid w:val="00780255"/>
    <w:rsid w:val="007802FA"/>
    <w:rsid w:val="00780591"/>
    <w:rsid w:val="007805F8"/>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B1"/>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5D6"/>
    <w:rsid w:val="007B1D0C"/>
    <w:rsid w:val="007B26A8"/>
    <w:rsid w:val="007B2985"/>
    <w:rsid w:val="007B2F86"/>
    <w:rsid w:val="007B316D"/>
    <w:rsid w:val="007B3456"/>
    <w:rsid w:val="007B351D"/>
    <w:rsid w:val="007B3522"/>
    <w:rsid w:val="007B3632"/>
    <w:rsid w:val="007B4110"/>
    <w:rsid w:val="007B452A"/>
    <w:rsid w:val="007B4E78"/>
    <w:rsid w:val="007B5119"/>
    <w:rsid w:val="007B56F0"/>
    <w:rsid w:val="007B5BC2"/>
    <w:rsid w:val="007B757A"/>
    <w:rsid w:val="007B79B1"/>
    <w:rsid w:val="007B7A5A"/>
    <w:rsid w:val="007C0110"/>
    <w:rsid w:val="007C024F"/>
    <w:rsid w:val="007C0352"/>
    <w:rsid w:val="007C058B"/>
    <w:rsid w:val="007C07DF"/>
    <w:rsid w:val="007C0CD3"/>
    <w:rsid w:val="007C155A"/>
    <w:rsid w:val="007C156A"/>
    <w:rsid w:val="007C1C57"/>
    <w:rsid w:val="007C1F5A"/>
    <w:rsid w:val="007C221D"/>
    <w:rsid w:val="007C27E1"/>
    <w:rsid w:val="007C2F52"/>
    <w:rsid w:val="007C309A"/>
    <w:rsid w:val="007C3975"/>
    <w:rsid w:val="007C3B5A"/>
    <w:rsid w:val="007C3E63"/>
    <w:rsid w:val="007C4152"/>
    <w:rsid w:val="007C4232"/>
    <w:rsid w:val="007C4295"/>
    <w:rsid w:val="007C4318"/>
    <w:rsid w:val="007C4469"/>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418"/>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6914"/>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2CC1"/>
    <w:rsid w:val="007E348E"/>
    <w:rsid w:val="007E34C9"/>
    <w:rsid w:val="007E37E1"/>
    <w:rsid w:val="007E3B01"/>
    <w:rsid w:val="007E45E1"/>
    <w:rsid w:val="007E4819"/>
    <w:rsid w:val="007E48B0"/>
    <w:rsid w:val="007E4C91"/>
    <w:rsid w:val="007E4FA3"/>
    <w:rsid w:val="007E5359"/>
    <w:rsid w:val="007E5679"/>
    <w:rsid w:val="007E5865"/>
    <w:rsid w:val="007E5E44"/>
    <w:rsid w:val="007E612E"/>
    <w:rsid w:val="007E6237"/>
    <w:rsid w:val="007E64D4"/>
    <w:rsid w:val="007E6689"/>
    <w:rsid w:val="007E68E9"/>
    <w:rsid w:val="007E6A07"/>
    <w:rsid w:val="007E6A56"/>
    <w:rsid w:val="007E6F59"/>
    <w:rsid w:val="007E7EA7"/>
    <w:rsid w:val="007F054F"/>
    <w:rsid w:val="007F05CF"/>
    <w:rsid w:val="007F0AD1"/>
    <w:rsid w:val="007F175D"/>
    <w:rsid w:val="007F1D34"/>
    <w:rsid w:val="007F205E"/>
    <w:rsid w:val="007F21D1"/>
    <w:rsid w:val="007F2963"/>
    <w:rsid w:val="007F2A04"/>
    <w:rsid w:val="007F336C"/>
    <w:rsid w:val="007F3603"/>
    <w:rsid w:val="007F363D"/>
    <w:rsid w:val="007F3B21"/>
    <w:rsid w:val="007F5AA8"/>
    <w:rsid w:val="007F6832"/>
    <w:rsid w:val="007F68BF"/>
    <w:rsid w:val="007F6A5C"/>
    <w:rsid w:val="007F6C85"/>
    <w:rsid w:val="007F6EFF"/>
    <w:rsid w:val="007F6FAE"/>
    <w:rsid w:val="007F720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4E1"/>
    <w:rsid w:val="0080458B"/>
    <w:rsid w:val="00804A39"/>
    <w:rsid w:val="00804AC8"/>
    <w:rsid w:val="00804F0A"/>
    <w:rsid w:val="00804F4C"/>
    <w:rsid w:val="00805137"/>
    <w:rsid w:val="0080534D"/>
    <w:rsid w:val="00805624"/>
    <w:rsid w:val="00805A0B"/>
    <w:rsid w:val="00805B4D"/>
    <w:rsid w:val="00805C50"/>
    <w:rsid w:val="00805F99"/>
    <w:rsid w:val="008060E0"/>
    <w:rsid w:val="008067F3"/>
    <w:rsid w:val="008079DE"/>
    <w:rsid w:val="0081020A"/>
    <w:rsid w:val="00810294"/>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1CAF"/>
    <w:rsid w:val="00822330"/>
    <w:rsid w:val="00822418"/>
    <w:rsid w:val="0082265C"/>
    <w:rsid w:val="00822660"/>
    <w:rsid w:val="00822C8F"/>
    <w:rsid w:val="00822D74"/>
    <w:rsid w:val="00823004"/>
    <w:rsid w:val="0082355E"/>
    <w:rsid w:val="00823C2D"/>
    <w:rsid w:val="00823CE3"/>
    <w:rsid w:val="00824561"/>
    <w:rsid w:val="0082479E"/>
    <w:rsid w:val="00824D82"/>
    <w:rsid w:val="008250AA"/>
    <w:rsid w:val="008251CE"/>
    <w:rsid w:val="00825372"/>
    <w:rsid w:val="00825B06"/>
    <w:rsid w:val="00826E10"/>
    <w:rsid w:val="0082737D"/>
    <w:rsid w:val="0082785D"/>
    <w:rsid w:val="00827ACF"/>
    <w:rsid w:val="00827ECB"/>
    <w:rsid w:val="00827FDC"/>
    <w:rsid w:val="0083040D"/>
    <w:rsid w:val="0083057B"/>
    <w:rsid w:val="00830B16"/>
    <w:rsid w:val="00830E3C"/>
    <w:rsid w:val="00830E44"/>
    <w:rsid w:val="00831542"/>
    <w:rsid w:val="00831B92"/>
    <w:rsid w:val="00831BCA"/>
    <w:rsid w:val="00831F31"/>
    <w:rsid w:val="008325FA"/>
    <w:rsid w:val="00833709"/>
    <w:rsid w:val="008337CD"/>
    <w:rsid w:val="008343E6"/>
    <w:rsid w:val="0083448A"/>
    <w:rsid w:val="00834690"/>
    <w:rsid w:val="0083494D"/>
    <w:rsid w:val="00834AD1"/>
    <w:rsid w:val="00835C81"/>
    <w:rsid w:val="00836175"/>
    <w:rsid w:val="00836A0E"/>
    <w:rsid w:val="00836D7C"/>
    <w:rsid w:val="0083705B"/>
    <w:rsid w:val="00837283"/>
    <w:rsid w:val="00837905"/>
    <w:rsid w:val="008401F9"/>
    <w:rsid w:val="00840326"/>
    <w:rsid w:val="0084034F"/>
    <w:rsid w:val="00840ACB"/>
    <w:rsid w:val="00840ECC"/>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21E"/>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452"/>
    <w:rsid w:val="00860617"/>
    <w:rsid w:val="00860657"/>
    <w:rsid w:val="00860836"/>
    <w:rsid w:val="00860A7C"/>
    <w:rsid w:val="00860D00"/>
    <w:rsid w:val="00861066"/>
    <w:rsid w:val="00861399"/>
    <w:rsid w:val="00861489"/>
    <w:rsid w:val="008614F7"/>
    <w:rsid w:val="008615C6"/>
    <w:rsid w:val="00861984"/>
    <w:rsid w:val="00861C7D"/>
    <w:rsid w:val="00861D12"/>
    <w:rsid w:val="00861F05"/>
    <w:rsid w:val="00861FE3"/>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91"/>
    <w:rsid w:val="008663FB"/>
    <w:rsid w:val="00866717"/>
    <w:rsid w:val="00866929"/>
    <w:rsid w:val="008672EB"/>
    <w:rsid w:val="008677C1"/>
    <w:rsid w:val="00867B6B"/>
    <w:rsid w:val="008700C9"/>
    <w:rsid w:val="0087052E"/>
    <w:rsid w:val="00870651"/>
    <w:rsid w:val="008708FD"/>
    <w:rsid w:val="00871154"/>
    <w:rsid w:val="0087136C"/>
    <w:rsid w:val="00871AD4"/>
    <w:rsid w:val="00871DDF"/>
    <w:rsid w:val="00872E7A"/>
    <w:rsid w:val="008739E5"/>
    <w:rsid w:val="0087406F"/>
    <w:rsid w:val="008741AB"/>
    <w:rsid w:val="0087452C"/>
    <w:rsid w:val="008745F8"/>
    <w:rsid w:val="0087491F"/>
    <w:rsid w:val="00875421"/>
    <w:rsid w:val="0087576B"/>
    <w:rsid w:val="0087586F"/>
    <w:rsid w:val="008758AC"/>
    <w:rsid w:val="00875B8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6A1"/>
    <w:rsid w:val="00881BD2"/>
    <w:rsid w:val="00881EB8"/>
    <w:rsid w:val="008822DA"/>
    <w:rsid w:val="008827EE"/>
    <w:rsid w:val="0088283C"/>
    <w:rsid w:val="00882B37"/>
    <w:rsid w:val="00882CD4"/>
    <w:rsid w:val="00882FC6"/>
    <w:rsid w:val="008837A1"/>
    <w:rsid w:val="008838A5"/>
    <w:rsid w:val="00884137"/>
    <w:rsid w:val="0088489D"/>
    <w:rsid w:val="0088495E"/>
    <w:rsid w:val="00884C6D"/>
    <w:rsid w:val="00884FBA"/>
    <w:rsid w:val="0088500C"/>
    <w:rsid w:val="008856D0"/>
    <w:rsid w:val="00885C2C"/>
    <w:rsid w:val="00885E4B"/>
    <w:rsid w:val="0088606F"/>
    <w:rsid w:val="00886757"/>
    <w:rsid w:val="00886A3B"/>
    <w:rsid w:val="00886BF3"/>
    <w:rsid w:val="0088702A"/>
    <w:rsid w:val="00887C28"/>
    <w:rsid w:val="00887D33"/>
    <w:rsid w:val="00887DDE"/>
    <w:rsid w:val="00887E61"/>
    <w:rsid w:val="00890AEC"/>
    <w:rsid w:val="00890C38"/>
    <w:rsid w:val="00890D9B"/>
    <w:rsid w:val="00890E3F"/>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393"/>
    <w:rsid w:val="0089739B"/>
    <w:rsid w:val="00897652"/>
    <w:rsid w:val="008979EB"/>
    <w:rsid w:val="00897A76"/>
    <w:rsid w:val="008A043E"/>
    <w:rsid w:val="008A067F"/>
    <w:rsid w:val="008A06C7"/>
    <w:rsid w:val="008A0A35"/>
    <w:rsid w:val="008A1396"/>
    <w:rsid w:val="008A1813"/>
    <w:rsid w:val="008A1D12"/>
    <w:rsid w:val="008A1FB5"/>
    <w:rsid w:val="008A2247"/>
    <w:rsid w:val="008A2523"/>
    <w:rsid w:val="008A25E2"/>
    <w:rsid w:val="008A3005"/>
    <w:rsid w:val="008A323A"/>
    <w:rsid w:val="008A3778"/>
    <w:rsid w:val="008A3889"/>
    <w:rsid w:val="008A423D"/>
    <w:rsid w:val="008A491D"/>
    <w:rsid w:val="008A49BC"/>
    <w:rsid w:val="008A4AE1"/>
    <w:rsid w:val="008A4C33"/>
    <w:rsid w:val="008A4E33"/>
    <w:rsid w:val="008A5109"/>
    <w:rsid w:val="008A5683"/>
    <w:rsid w:val="008A5EC9"/>
    <w:rsid w:val="008A6237"/>
    <w:rsid w:val="008A62C5"/>
    <w:rsid w:val="008A6357"/>
    <w:rsid w:val="008A6AB6"/>
    <w:rsid w:val="008A74EF"/>
    <w:rsid w:val="008A7C38"/>
    <w:rsid w:val="008A7F68"/>
    <w:rsid w:val="008B0029"/>
    <w:rsid w:val="008B01A9"/>
    <w:rsid w:val="008B01C0"/>
    <w:rsid w:val="008B0D29"/>
    <w:rsid w:val="008B12F8"/>
    <w:rsid w:val="008B1579"/>
    <w:rsid w:val="008B1B17"/>
    <w:rsid w:val="008B2168"/>
    <w:rsid w:val="008B2242"/>
    <w:rsid w:val="008B2813"/>
    <w:rsid w:val="008B2975"/>
    <w:rsid w:val="008B2DAE"/>
    <w:rsid w:val="008B2E16"/>
    <w:rsid w:val="008B3200"/>
    <w:rsid w:val="008B36CF"/>
    <w:rsid w:val="008B42A7"/>
    <w:rsid w:val="008B4B2E"/>
    <w:rsid w:val="008B4D3A"/>
    <w:rsid w:val="008B4FD1"/>
    <w:rsid w:val="008B512C"/>
    <w:rsid w:val="008B5625"/>
    <w:rsid w:val="008B5686"/>
    <w:rsid w:val="008B61A0"/>
    <w:rsid w:val="008B65F0"/>
    <w:rsid w:val="008B6869"/>
    <w:rsid w:val="008B6FFA"/>
    <w:rsid w:val="008B75CC"/>
    <w:rsid w:val="008B7DEF"/>
    <w:rsid w:val="008C0C73"/>
    <w:rsid w:val="008C111C"/>
    <w:rsid w:val="008C114B"/>
    <w:rsid w:val="008C1886"/>
    <w:rsid w:val="008C18AF"/>
    <w:rsid w:val="008C18EB"/>
    <w:rsid w:val="008C19BA"/>
    <w:rsid w:val="008C1B6F"/>
    <w:rsid w:val="008C2A11"/>
    <w:rsid w:val="008C2E80"/>
    <w:rsid w:val="008C39D8"/>
    <w:rsid w:val="008C3DAF"/>
    <w:rsid w:val="008C3E0E"/>
    <w:rsid w:val="008C43EB"/>
    <w:rsid w:val="008C4739"/>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969"/>
    <w:rsid w:val="008D4A86"/>
    <w:rsid w:val="008D5EB2"/>
    <w:rsid w:val="008D681D"/>
    <w:rsid w:val="008D6C44"/>
    <w:rsid w:val="008D6DC8"/>
    <w:rsid w:val="008D790D"/>
    <w:rsid w:val="008D7C9F"/>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660D"/>
    <w:rsid w:val="008E7EF1"/>
    <w:rsid w:val="008F0027"/>
    <w:rsid w:val="008F0652"/>
    <w:rsid w:val="008F095C"/>
    <w:rsid w:val="008F0B59"/>
    <w:rsid w:val="008F0EC1"/>
    <w:rsid w:val="008F1433"/>
    <w:rsid w:val="008F161E"/>
    <w:rsid w:val="008F1750"/>
    <w:rsid w:val="008F1F3D"/>
    <w:rsid w:val="008F201E"/>
    <w:rsid w:val="008F23B5"/>
    <w:rsid w:val="008F28F2"/>
    <w:rsid w:val="008F2A20"/>
    <w:rsid w:val="008F2A37"/>
    <w:rsid w:val="008F2BAA"/>
    <w:rsid w:val="008F2F9B"/>
    <w:rsid w:val="008F373E"/>
    <w:rsid w:val="008F3770"/>
    <w:rsid w:val="008F3A93"/>
    <w:rsid w:val="008F47E9"/>
    <w:rsid w:val="008F481F"/>
    <w:rsid w:val="008F4BB0"/>
    <w:rsid w:val="008F4C2C"/>
    <w:rsid w:val="008F5A9E"/>
    <w:rsid w:val="008F5DF4"/>
    <w:rsid w:val="008F6595"/>
    <w:rsid w:val="008F6B72"/>
    <w:rsid w:val="008F6F67"/>
    <w:rsid w:val="008F7CCE"/>
    <w:rsid w:val="008F7D47"/>
    <w:rsid w:val="008F7ECC"/>
    <w:rsid w:val="009000C4"/>
    <w:rsid w:val="00900359"/>
    <w:rsid w:val="0090094E"/>
    <w:rsid w:val="00900BEF"/>
    <w:rsid w:val="00900D8B"/>
    <w:rsid w:val="00900E4E"/>
    <w:rsid w:val="00900EB0"/>
    <w:rsid w:val="00900F9D"/>
    <w:rsid w:val="009012D2"/>
    <w:rsid w:val="0090166A"/>
    <w:rsid w:val="0090205D"/>
    <w:rsid w:val="00902555"/>
    <w:rsid w:val="009025C8"/>
    <w:rsid w:val="00902F54"/>
    <w:rsid w:val="009030AF"/>
    <w:rsid w:val="009035FE"/>
    <w:rsid w:val="00903B09"/>
    <w:rsid w:val="00903C37"/>
    <w:rsid w:val="00903F89"/>
    <w:rsid w:val="0090436B"/>
    <w:rsid w:val="00904529"/>
    <w:rsid w:val="00904A8A"/>
    <w:rsid w:val="00904C8F"/>
    <w:rsid w:val="00905251"/>
    <w:rsid w:val="00905755"/>
    <w:rsid w:val="00905B7E"/>
    <w:rsid w:val="00905BA0"/>
    <w:rsid w:val="00905E82"/>
    <w:rsid w:val="009062FB"/>
    <w:rsid w:val="0090664F"/>
    <w:rsid w:val="00906698"/>
    <w:rsid w:val="00906813"/>
    <w:rsid w:val="00906BA7"/>
    <w:rsid w:val="00906FAC"/>
    <w:rsid w:val="00907C04"/>
    <w:rsid w:val="009102C3"/>
    <w:rsid w:val="009104BF"/>
    <w:rsid w:val="00910828"/>
    <w:rsid w:val="009108BB"/>
    <w:rsid w:val="00910C71"/>
    <w:rsid w:val="00910FF6"/>
    <w:rsid w:val="009112FD"/>
    <w:rsid w:val="00911304"/>
    <w:rsid w:val="009116A1"/>
    <w:rsid w:val="00911A47"/>
    <w:rsid w:val="00912278"/>
    <w:rsid w:val="00912AA2"/>
    <w:rsid w:val="00912D0A"/>
    <w:rsid w:val="00912E82"/>
    <w:rsid w:val="00913581"/>
    <w:rsid w:val="009140C4"/>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4AB"/>
    <w:rsid w:val="00924841"/>
    <w:rsid w:val="00924AAE"/>
    <w:rsid w:val="00924CDB"/>
    <w:rsid w:val="00925814"/>
    <w:rsid w:val="009258D5"/>
    <w:rsid w:val="00925CC1"/>
    <w:rsid w:val="00925E0E"/>
    <w:rsid w:val="00925EEF"/>
    <w:rsid w:val="009261A1"/>
    <w:rsid w:val="009261E8"/>
    <w:rsid w:val="0092679A"/>
    <w:rsid w:val="00926823"/>
    <w:rsid w:val="00926B47"/>
    <w:rsid w:val="00926CE9"/>
    <w:rsid w:val="00926EB8"/>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AB8"/>
    <w:rsid w:val="00934B12"/>
    <w:rsid w:val="00935380"/>
    <w:rsid w:val="00935CE6"/>
    <w:rsid w:val="00935D1C"/>
    <w:rsid w:val="00935F34"/>
    <w:rsid w:val="00936557"/>
    <w:rsid w:val="009369A6"/>
    <w:rsid w:val="0093700A"/>
    <w:rsid w:val="009371B5"/>
    <w:rsid w:val="00937610"/>
    <w:rsid w:val="00937BB5"/>
    <w:rsid w:val="00937E33"/>
    <w:rsid w:val="009408FC"/>
    <w:rsid w:val="009410D4"/>
    <w:rsid w:val="00941534"/>
    <w:rsid w:val="009417F0"/>
    <w:rsid w:val="00941D52"/>
    <w:rsid w:val="00941E76"/>
    <w:rsid w:val="0094221A"/>
    <w:rsid w:val="00942326"/>
    <w:rsid w:val="00942E6A"/>
    <w:rsid w:val="00943183"/>
    <w:rsid w:val="0094390C"/>
    <w:rsid w:val="00943C69"/>
    <w:rsid w:val="00943FF5"/>
    <w:rsid w:val="00944148"/>
    <w:rsid w:val="00944516"/>
    <w:rsid w:val="00944F71"/>
    <w:rsid w:val="00945D29"/>
    <w:rsid w:val="00946148"/>
    <w:rsid w:val="00946912"/>
    <w:rsid w:val="009469E0"/>
    <w:rsid w:val="00946E08"/>
    <w:rsid w:val="00947557"/>
    <w:rsid w:val="00947AD0"/>
    <w:rsid w:val="00947D31"/>
    <w:rsid w:val="009500BD"/>
    <w:rsid w:val="00950A85"/>
    <w:rsid w:val="009513D6"/>
    <w:rsid w:val="0095187E"/>
    <w:rsid w:val="00951A96"/>
    <w:rsid w:val="00951C3A"/>
    <w:rsid w:val="0095255B"/>
    <w:rsid w:val="00952633"/>
    <w:rsid w:val="00952949"/>
    <w:rsid w:val="00952BB6"/>
    <w:rsid w:val="00953267"/>
    <w:rsid w:val="00953785"/>
    <w:rsid w:val="009537D0"/>
    <w:rsid w:val="00953A4A"/>
    <w:rsid w:val="00953D3D"/>
    <w:rsid w:val="00953FAF"/>
    <w:rsid w:val="0095476E"/>
    <w:rsid w:val="00954817"/>
    <w:rsid w:val="009554AB"/>
    <w:rsid w:val="00955B58"/>
    <w:rsid w:val="00955B5A"/>
    <w:rsid w:val="00955C3F"/>
    <w:rsid w:val="009562BB"/>
    <w:rsid w:val="009565D1"/>
    <w:rsid w:val="009565FF"/>
    <w:rsid w:val="00956BBD"/>
    <w:rsid w:val="00957210"/>
    <w:rsid w:val="009573CD"/>
    <w:rsid w:val="00957553"/>
    <w:rsid w:val="009576C9"/>
    <w:rsid w:val="009578BD"/>
    <w:rsid w:val="00957D4C"/>
    <w:rsid w:val="00957F68"/>
    <w:rsid w:val="00960096"/>
    <w:rsid w:val="009601ED"/>
    <w:rsid w:val="009605DF"/>
    <w:rsid w:val="00960A8B"/>
    <w:rsid w:val="00960A8F"/>
    <w:rsid w:val="00960BB4"/>
    <w:rsid w:val="00960F11"/>
    <w:rsid w:val="00961C4D"/>
    <w:rsid w:val="009620C7"/>
    <w:rsid w:val="009622E2"/>
    <w:rsid w:val="009625C4"/>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860"/>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B17"/>
    <w:rsid w:val="00974DDD"/>
    <w:rsid w:val="009752BD"/>
    <w:rsid w:val="00975371"/>
    <w:rsid w:val="009753C6"/>
    <w:rsid w:val="009758BB"/>
    <w:rsid w:val="00975E0C"/>
    <w:rsid w:val="00975E64"/>
    <w:rsid w:val="00975ED7"/>
    <w:rsid w:val="00975FC0"/>
    <w:rsid w:val="00976238"/>
    <w:rsid w:val="009766F9"/>
    <w:rsid w:val="009773A4"/>
    <w:rsid w:val="0097756F"/>
    <w:rsid w:val="00977788"/>
    <w:rsid w:val="00977D1E"/>
    <w:rsid w:val="0098055C"/>
    <w:rsid w:val="009808E2"/>
    <w:rsid w:val="0098109B"/>
    <w:rsid w:val="00981572"/>
    <w:rsid w:val="00981E93"/>
    <w:rsid w:val="00982DC1"/>
    <w:rsid w:val="009837B2"/>
    <w:rsid w:val="0098388D"/>
    <w:rsid w:val="00984899"/>
    <w:rsid w:val="00984934"/>
    <w:rsid w:val="00984B84"/>
    <w:rsid w:val="00984C97"/>
    <w:rsid w:val="00984F15"/>
    <w:rsid w:val="00986EFD"/>
    <w:rsid w:val="00987144"/>
    <w:rsid w:val="00987B3C"/>
    <w:rsid w:val="009900EF"/>
    <w:rsid w:val="00990170"/>
    <w:rsid w:val="00990790"/>
    <w:rsid w:val="00990CC7"/>
    <w:rsid w:val="009912F7"/>
    <w:rsid w:val="00991AAA"/>
    <w:rsid w:val="0099270D"/>
    <w:rsid w:val="009929E8"/>
    <w:rsid w:val="00992B70"/>
    <w:rsid w:val="00992E62"/>
    <w:rsid w:val="00993565"/>
    <w:rsid w:val="00993C26"/>
    <w:rsid w:val="00993C93"/>
    <w:rsid w:val="009940A7"/>
    <w:rsid w:val="00994550"/>
    <w:rsid w:val="00994DC5"/>
    <w:rsid w:val="009957EB"/>
    <w:rsid w:val="00995828"/>
    <w:rsid w:val="00995A79"/>
    <w:rsid w:val="00995D16"/>
    <w:rsid w:val="00995DD0"/>
    <w:rsid w:val="00996B35"/>
    <w:rsid w:val="00996B78"/>
    <w:rsid w:val="009970AA"/>
    <w:rsid w:val="0099731E"/>
    <w:rsid w:val="00997361"/>
    <w:rsid w:val="00997FA5"/>
    <w:rsid w:val="009A0058"/>
    <w:rsid w:val="009A0431"/>
    <w:rsid w:val="009A094A"/>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6F47"/>
    <w:rsid w:val="009A70F9"/>
    <w:rsid w:val="009A76F3"/>
    <w:rsid w:val="009B0011"/>
    <w:rsid w:val="009B04C0"/>
    <w:rsid w:val="009B08AE"/>
    <w:rsid w:val="009B0C0F"/>
    <w:rsid w:val="009B1A58"/>
    <w:rsid w:val="009B2FC9"/>
    <w:rsid w:val="009B31A4"/>
    <w:rsid w:val="009B341D"/>
    <w:rsid w:val="009B3639"/>
    <w:rsid w:val="009B3EC6"/>
    <w:rsid w:val="009B4397"/>
    <w:rsid w:val="009B46B7"/>
    <w:rsid w:val="009B4799"/>
    <w:rsid w:val="009B4C1C"/>
    <w:rsid w:val="009B4E3C"/>
    <w:rsid w:val="009B55FD"/>
    <w:rsid w:val="009B5E37"/>
    <w:rsid w:val="009B614A"/>
    <w:rsid w:val="009B6E5C"/>
    <w:rsid w:val="009B6F7E"/>
    <w:rsid w:val="009B7056"/>
    <w:rsid w:val="009B7FC2"/>
    <w:rsid w:val="009C00F6"/>
    <w:rsid w:val="009C07DF"/>
    <w:rsid w:val="009C0DF6"/>
    <w:rsid w:val="009C1264"/>
    <w:rsid w:val="009C18DB"/>
    <w:rsid w:val="009C19E5"/>
    <w:rsid w:val="009C1D57"/>
    <w:rsid w:val="009C23D9"/>
    <w:rsid w:val="009C2750"/>
    <w:rsid w:val="009C2A77"/>
    <w:rsid w:val="009C2B23"/>
    <w:rsid w:val="009C3409"/>
    <w:rsid w:val="009C3484"/>
    <w:rsid w:val="009C38EF"/>
    <w:rsid w:val="009C44BD"/>
    <w:rsid w:val="009C49E7"/>
    <w:rsid w:val="009C4AF5"/>
    <w:rsid w:val="009C5132"/>
    <w:rsid w:val="009C52B4"/>
    <w:rsid w:val="009C5319"/>
    <w:rsid w:val="009C5875"/>
    <w:rsid w:val="009C5942"/>
    <w:rsid w:val="009C61A8"/>
    <w:rsid w:val="009C6503"/>
    <w:rsid w:val="009C65CA"/>
    <w:rsid w:val="009C6780"/>
    <w:rsid w:val="009C6827"/>
    <w:rsid w:val="009C727A"/>
    <w:rsid w:val="009C72C4"/>
    <w:rsid w:val="009C7581"/>
    <w:rsid w:val="009D004C"/>
    <w:rsid w:val="009D095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5EB2"/>
    <w:rsid w:val="009D69D4"/>
    <w:rsid w:val="009D6A44"/>
    <w:rsid w:val="009D6B1F"/>
    <w:rsid w:val="009D6E59"/>
    <w:rsid w:val="009D7209"/>
    <w:rsid w:val="009D7215"/>
    <w:rsid w:val="009D7834"/>
    <w:rsid w:val="009D7AED"/>
    <w:rsid w:val="009D7E72"/>
    <w:rsid w:val="009D7F1F"/>
    <w:rsid w:val="009E0034"/>
    <w:rsid w:val="009E0A8D"/>
    <w:rsid w:val="009E0AA3"/>
    <w:rsid w:val="009E0CA0"/>
    <w:rsid w:val="009E1B35"/>
    <w:rsid w:val="009E1D91"/>
    <w:rsid w:val="009E2232"/>
    <w:rsid w:val="009E244D"/>
    <w:rsid w:val="009E288F"/>
    <w:rsid w:val="009E2C3F"/>
    <w:rsid w:val="009E2CDB"/>
    <w:rsid w:val="009E30D5"/>
    <w:rsid w:val="009E3482"/>
    <w:rsid w:val="009E38C4"/>
    <w:rsid w:val="009E3AC2"/>
    <w:rsid w:val="009E3C13"/>
    <w:rsid w:val="009E457A"/>
    <w:rsid w:val="009E4FF8"/>
    <w:rsid w:val="009E538A"/>
    <w:rsid w:val="009E5EF7"/>
    <w:rsid w:val="009E7820"/>
    <w:rsid w:val="009F0049"/>
    <w:rsid w:val="009F00A5"/>
    <w:rsid w:val="009F01AE"/>
    <w:rsid w:val="009F1085"/>
    <w:rsid w:val="009F149A"/>
    <w:rsid w:val="009F168C"/>
    <w:rsid w:val="009F243E"/>
    <w:rsid w:val="009F2E90"/>
    <w:rsid w:val="009F2FCE"/>
    <w:rsid w:val="009F3270"/>
    <w:rsid w:val="009F3FDD"/>
    <w:rsid w:val="009F4150"/>
    <w:rsid w:val="009F42DC"/>
    <w:rsid w:val="009F4654"/>
    <w:rsid w:val="009F4F27"/>
    <w:rsid w:val="009F57B9"/>
    <w:rsid w:val="009F5B22"/>
    <w:rsid w:val="009F5BAD"/>
    <w:rsid w:val="009F5EE5"/>
    <w:rsid w:val="009F611F"/>
    <w:rsid w:val="009F61CF"/>
    <w:rsid w:val="009F62A3"/>
    <w:rsid w:val="009F6B02"/>
    <w:rsid w:val="009F6ECD"/>
    <w:rsid w:val="009F70AC"/>
    <w:rsid w:val="009F70CF"/>
    <w:rsid w:val="009F7E0F"/>
    <w:rsid w:val="00A004B4"/>
    <w:rsid w:val="00A00FC6"/>
    <w:rsid w:val="00A011D1"/>
    <w:rsid w:val="00A01311"/>
    <w:rsid w:val="00A0160E"/>
    <w:rsid w:val="00A01867"/>
    <w:rsid w:val="00A018F7"/>
    <w:rsid w:val="00A01D8F"/>
    <w:rsid w:val="00A01FF2"/>
    <w:rsid w:val="00A022F6"/>
    <w:rsid w:val="00A02307"/>
    <w:rsid w:val="00A033EB"/>
    <w:rsid w:val="00A03BA8"/>
    <w:rsid w:val="00A03C39"/>
    <w:rsid w:val="00A043F5"/>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500"/>
    <w:rsid w:val="00A1189A"/>
    <w:rsid w:val="00A11DB0"/>
    <w:rsid w:val="00A11EB9"/>
    <w:rsid w:val="00A122B6"/>
    <w:rsid w:val="00A1261E"/>
    <w:rsid w:val="00A13CF9"/>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351"/>
    <w:rsid w:val="00A208A5"/>
    <w:rsid w:val="00A20E01"/>
    <w:rsid w:val="00A21046"/>
    <w:rsid w:val="00A21457"/>
    <w:rsid w:val="00A21625"/>
    <w:rsid w:val="00A21649"/>
    <w:rsid w:val="00A21A3F"/>
    <w:rsid w:val="00A223C1"/>
    <w:rsid w:val="00A22A08"/>
    <w:rsid w:val="00A22ACB"/>
    <w:rsid w:val="00A22D66"/>
    <w:rsid w:val="00A22D7D"/>
    <w:rsid w:val="00A22E9C"/>
    <w:rsid w:val="00A24F5E"/>
    <w:rsid w:val="00A25019"/>
    <w:rsid w:val="00A25500"/>
    <w:rsid w:val="00A25940"/>
    <w:rsid w:val="00A25AC1"/>
    <w:rsid w:val="00A25D51"/>
    <w:rsid w:val="00A25E09"/>
    <w:rsid w:val="00A260C5"/>
    <w:rsid w:val="00A26412"/>
    <w:rsid w:val="00A264FE"/>
    <w:rsid w:val="00A26513"/>
    <w:rsid w:val="00A2683D"/>
    <w:rsid w:val="00A26EED"/>
    <w:rsid w:val="00A26F66"/>
    <w:rsid w:val="00A26F97"/>
    <w:rsid w:val="00A27106"/>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85"/>
    <w:rsid w:val="00A343CF"/>
    <w:rsid w:val="00A34434"/>
    <w:rsid w:val="00A35067"/>
    <w:rsid w:val="00A3581C"/>
    <w:rsid w:val="00A3599C"/>
    <w:rsid w:val="00A35C87"/>
    <w:rsid w:val="00A3620F"/>
    <w:rsid w:val="00A3664F"/>
    <w:rsid w:val="00A36D7D"/>
    <w:rsid w:val="00A36F44"/>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C5D"/>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447"/>
    <w:rsid w:val="00A5275B"/>
    <w:rsid w:val="00A527D5"/>
    <w:rsid w:val="00A5299B"/>
    <w:rsid w:val="00A52F02"/>
    <w:rsid w:val="00A52F7F"/>
    <w:rsid w:val="00A53238"/>
    <w:rsid w:val="00A53838"/>
    <w:rsid w:val="00A53B17"/>
    <w:rsid w:val="00A53E66"/>
    <w:rsid w:val="00A53E72"/>
    <w:rsid w:val="00A53EB2"/>
    <w:rsid w:val="00A540D9"/>
    <w:rsid w:val="00A54969"/>
    <w:rsid w:val="00A54F7F"/>
    <w:rsid w:val="00A55081"/>
    <w:rsid w:val="00A55465"/>
    <w:rsid w:val="00A55D22"/>
    <w:rsid w:val="00A55ECB"/>
    <w:rsid w:val="00A561B9"/>
    <w:rsid w:val="00A56697"/>
    <w:rsid w:val="00A567D9"/>
    <w:rsid w:val="00A56C3A"/>
    <w:rsid w:val="00A56F4D"/>
    <w:rsid w:val="00A56FDF"/>
    <w:rsid w:val="00A57186"/>
    <w:rsid w:val="00A5726A"/>
    <w:rsid w:val="00A577B5"/>
    <w:rsid w:val="00A579C0"/>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986"/>
    <w:rsid w:val="00A709E8"/>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5B7"/>
    <w:rsid w:val="00A7678F"/>
    <w:rsid w:val="00A76BA3"/>
    <w:rsid w:val="00A77932"/>
    <w:rsid w:val="00A809FF"/>
    <w:rsid w:val="00A80C68"/>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22F"/>
    <w:rsid w:val="00A8648D"/>
    <w:rsid w:val="00A86796"/>
    <w:rsid w:val="00A86959"/>
    <w:rsid w:val="00A86ADE"/>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300"/>
    <w:rsid w:val="00A94B9C"/>
    <w:rsid w:val="00A95C84"/>
    <w:rsid w:val="00A96F9C"/>
    <w:rsid w:val="00A96F9D"/>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3E78"/>
    <w:rsid w:val="00AA43A1"/>
    <w:rsid w:val="00AA45D9"/>
    <w:rsid w:val="00AA5140"/>
    <w:rsid w:val="00AA5474"/>
    <w:rsid w:val="00AA58A0"/>
    <w:rsid w:val="00AA595A"/>
    <w:rsid w:val="00AA5F83"/>
    <w:rsid w:val="00AA6102"/>
    <w:rsid w:val="00AA6433"/>
    <w:rsid w:val="00AA6756"/>
    <w:rsid w:val="00AA688A"/>
    <w:rsid w:val="00AA6B6B"/>
    <w:rsid w:val="00AB055E"/>
    <w:rsid w:val="00AB06AA"/>
    <w:rsid w:val="00AB0BA2"/>
    <w:rsid w:val="00AB1207"/>
    <w:rsid w:val="00AB2294"/>
    <w:rsid w:val="00AB2833"/>
    <w:rsid w:val="00AB2D1B"/>
    <w:rsid w:val="00AB3159"/>
    <w:rsid w:val="00AB317C"/>
    <w:rsid w:val="00AB448D"/>
    <w:rsid w:val="00AB4823"/>
    <w:rsid w:val="00AB49A3"/>
    <w:rsid w:val="00AB54E0"/>
    <w:rsid w:val="00AB5D95"/>
    <w:rsid w:val="00AB7C2D"/>
    <w:rsid w:val="00AB7D31"/>
    <w:rsid w:val="00AC0038"/>
    <w:rsid w:val="00AC0650"/>
    <w:rsid w:val="00AC110D"/>
    <w:rsid w:val="00AC11DF"/>
    <w:rsid w:val="00AC17AB"/>
    <w:rsid w:val="00AC1F1A"/>
    <w:rsid w:val="00AC2E77"/>
    <w:rsid w:val="00AC388E"/>
    <w:rsid w:val="00AC3EC5"/>
    <w:rsid w:val="00AC41C3"/>
    <w:rsid w:val="00AC4277"/>
    <w:rsid w:val="00AC44DF"/>
    <w:rsid w:val="00AC4ACE"/>
    <w:rsid w:val="00AC4AE3"/>
    <w:rsid w:val="00AC4B52"/>
    <w:rsid w:val="00AC4C45"/>
    <w:rsid w:val="00AC4C66"/>
    <w:rsid w:val="00AC5271"/>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69E"/>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34D"/>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3F5"/>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4C0"/>
    <w:rsid w:val="00AF659B"/>
    <w:rsid w:val="00AF6822"/>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1B95"/>
    <w:rsid w:val="00B0223B"/>
    <w:rsid w:val="00B023C9"/>
    <w:rsid w:val="00B0251B"/>
    <w:rsid w:val="00B02C12"/>
    <w:rsid w:val="00B02C7A"/>
    <w:rsid w:val="00B02FC7"/>
    <w:rsid w:val="00B0374B"/>
    <w:rsid w:val="00B037A2"/>
    <w:rsid w:val="00B03DDE"/>
    <w:rsid w:val="00B03E47"/>
    <w:rsid w:val="00B040FF"/>
    <w:rsid w:val="00B04134"/>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3E6F"/>
    <w:rsid w:val="00B14023"/>
    <w:rsid w:val="00B14266"/>
    <w:rsid w:val="00B14335"/>
    <w:rsid w:val="00B1498B"/>
    <w:rsid w:val="00B14AB2"/>
    <w:rsid w:val="00B14B8E"/>
    <w:rsid w:val="00B15526"/>
    <w:rsid w:val="00B15732"/>
    <w:rsid w:val="00B15E68"/>
    <w:rsid w:val="00B1702E"/>
    <w:rsid w:val="00B17A16"/>
    <w:rsid w:val="00B201A8"/>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113"/>
    <w:rsid w:val="00B37976"/>
    <w:rsid w:val="00B37ABE"/>
    <w:rsid w:val="00B37BDE"/>
    <w:rsid w:val="00B37BF8"/>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5E09"/>
    <w:rsid w:val="00B463E9"/>
    <w:rsid w:val="00B465E5"/>
    <w:rsid w:val="00B46B52"/>
    <w:rsid w:val="00B4738D"/>
    <w:rsid w:val="00B47E23"/>
    <w:rsid w:val="00B47FA2"/>
    <w:rsid w:val="00B5037C"/>
    <w:rsid w:val="00B503EB"/>
    <w:rsid w:val="00B50540"/>
    <w:rsid w:val="00B506D4"/>
    <w:rsid w:val="00B507DF"/>
    <w:rsid w:val="00B50DDF"/>
    <w:rsid w:val="00B51491"/>
    <w:rsid w:val="00B5181A"/>
    <w:rsid w:val="00B51A6E"/>
    <w:rsid w:val="00B5296F"/>
    <w:rsid w:val="00B52DCC"/>
    <w:rsid w:val="00B530CB"/>
    <w:rsid w:val="00B535F2"/>
    <w:rsid w:val="00B53727"/>
    <w:rsid w:val="00B538DF"/>
    <w:rsid w:val="00B53FBD"/>
    <w:rsid w:val="00B54006"/>
    <w:rsid w:val="00B541D8"/>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7F6"/>
    <w:rsid w:val="00B6286E"/>
    <w:rsid w:val="00B62DE2"/>
    <w:rsid w:val="00B6406B"/>
    <w:rsid w:val="00B64260"/>
    <w:rsid w:val="00B645C1"/>
    <w:rsid w:val="00B64B14"/>
    <w:rsid w:val="00B64F62"/>
    <w:rsid w:val="00B6520A"/>
    <w:rsid w:val="00B65645"/>
    <w:rsid w:val="00B65C42"/>
    <w:rsid w:val="00B65DFA"/>
    <w:rsid w:val="00B663E8"/>
    <w:rsid w:val="00B6652A"/>
    <w:rsid w:val="00B6692A"/>
    <w:rsid w:val="00B66AC7"/>
    <w:rsid w:val="00B673A9"/>
    <w:rsid w:val="00B675FB"/>
    <w:rsid w:val="00B67B7D"/>
    <w:rsid w:val="00B67D3F"/>
    <w:rsid w:val="00B7005C"/>
    <w:rsid w:val="00B70536"/>
    <w:rsid w:val="00B70FAE"/>
    <w:rsid w:val="00B71DC6"/>
    <w:rsid w:val="00B72467"/>
    <w:rsid w:val="00B72524"/>
    <w:rsid w:val="00B72615"/>
    <w:rsid w:val="00B728DE"/>
    <w:rsid w:val="00B72BB7"/>
    <w:rsid w:val="00B72BE8"/>
    <w:rsid w:val="00B73726"/>
    <w:rsid w:val="00B7435E"/>
    <w:rsid w:val="00B751D0"/>
    <w:rsid w:val="00B758B3"/>
    <w:rsid w:val="00B75EBF"/>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1AE"/>
    <w:rsid w:val="00B835E1"/>
    <w:rsid w:val="00B83657"/>
    <w:rsid w:val="00B8366D"/>
    <w:rsid w:val="00B84228"/>
    <w:rsid w:val="00B8427B"/>
    <w:rsid w:val="00B84464"/>
    <w:rsid w:val="00B84489"/>
    <w:rsid w:val="00B84614"/>
    <w:rsid w:val="00B847CB"/>
    <w:rsid w:val="00B84A07"/>
    <w:rsid w:val="00B84B41"/>
    <w:rsid w:val="00B84DF5"/>
    <w:rsid w:val="00B855AA"/>
    <w:rsid w:val="00B8573F"/>
    <w:rsid w:val="00B85DF6"/>
    <w:rsid w:val="00B85FCE"/>
    <w:rsid w:val="00B86642"/>
    <w:rsid w:val="00B86F42"/>
    <w:rsid w:val="00B87B1C"/>
    <w:rsid w:val="00B87F68"/>
    <w:rsid w:val="00B902FB"/>
    <w:rsid w:val="00B90573"/>
    <w:rsid w:val="00B90C63"/>
    <w:rsid w:val="00B91139"/>
    <w:rsid w:val="00B918E4"/>
    <w:rsid w:val="00B92033"/>
    <w:rsid w:val="00B9217A"/>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1E3B"/>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069"/>
    <w:rsid w:val="00BA6434"/>
    <w:rsid w:val="00BA7034"/>
    <w:rsid w:val="00BA79C0"/>
    <w:rsid w:val="00BB067A"/>
    <w:rsid w:val="00BB0739"/>
    <w:rsid w:val="00BB0880"/>
    <w:rsid w:val="00BB096C"/>
    <w:rsid w:val="00BB09E9"/>
    <w:rsid w:val="00BB14AF"/>
    <w:rsid w:val="00BB22A7"/>
    <w:rsid w:val="00BB28D9"/>
    <w:rsid w:val="00BB2E26"/>
    <w:rsid w:val="00BB38E2"/>
    <w:rsid w:val="00BB4509"/>
    <w:rsid w:val="00BB4752"/>
    <w:rsid w:val="00BB4BD6"/>
    <w:rsid w:val="00BB4E12"/>
    <w:rsid w:val="00BB4E29"/>
    <w:rsid w:val="00BB50D9"/>
    <w:rsid w:val="00BB5236"/>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2C57"/>
    <w:rsid w:val="00BC3268"/>
    <w:rsid w:val="00BC3AD3"/>
    <w:rsid w:val="00BC3EA0"/>
    <w:rsid w:val="00BC4640"/>
    <w:rsid w:val="00BC5454"/>
    <w:rsid w:val="00BC550F"/>
    <w:rsid w:val="00BC551B"/>
    <w:rsid w:val="00BC5588"/>
    <w:rsid w:val="00BC6030"/>
    <w:rsid w:val="00BC605D"/>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1F6C"/>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B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C35"/>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5F6E"/>
    <w:rsid w:val="00BF6256"/>
    <w:rsid w:val="00BF63D8"/>
    <w:rsid w:val="00BF680D"/>
    <w:rsid w:val="00BF6B52"/>
    <w:rsid w:val="00BF7844"/>
    <w:rsid w:val="00C008C1"/>
    <w:rsid w:val="00C010AF"/>
    <w:rsid w:val="00C01951"/>
    <w:rsid w:val="00C01C33"/>
    <w:rsid w:val="00C01FE8"/>
    <w:rsid w:val="00C02092"/>
    <w:rsid w:val="00C02738"/>
    <w:rsid w:val="00C02A45"/>
    <w:rsid w:val="00C0347E"/>
    <w:rsid w:val="00C034BC"/>
    <w:rsid w:val="00C034DB"/>
    <w:rsid w:val="00C039B8"/>
    <w:rsid w:val="00C03A2B"/>
    <w:rsid w:val="00C03EF7"/>
    <w:rsid w:val="00C043A6"/>
    <w:rsid w:val="00C0465D"/>
    <w:rsid w:val="00C046DA"/>
    <w:rsid w:val="00C0475D"/>
    <w:rsid w:val="00C04874"/>
    <w:rsid w:val="00C04AA9"/>
    <w:rsid w:val="00C05000"/>
    <w:rsid w:val="00C0506F"/>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9C9"/>
    <w:rsid w:val="00C13C54"/>
    <w:rsid w:val="00C13E2C"/>
    <w:rsid w:val="00C14713"/>
    <w:rsid w:val="00C1489D"/>
    <w:rsid w:val="00C15778"/>
    <w:rsid w:val="00C15811"/>
    <w:rsid w:val="00C15D4D"/>
    <w:rsid w:val="00C161BB"/>
    <w:rsid w:val="00C163B3"/>
    <w:rsid w:val="00C1651B"/>
    <w:rsid w:val="00C16689"/>
    <w:rsid w:val="00C16A34"/>
    <w:rsid w:val="00C16DB5"/>
    <w:rsid w:val="00C16FEB"/>
    <w:rsid w:val="00C1708E"/>
    <w:rsid w:val="00C17BF0"/>
    <w:rsid w:val="00C17DB7"/>
    <w:rsid w:val="00C20334"/>
    <w:rsid w:val="00C2044A"/>
    <w:rsid w:val="00C20571"/>
    <w:rsid w:val="00C20573"/>
    <w:rsid w:val="00C2070F"/>
    <w:rsid w:val="00C20917"/>
    <w:rsid w:val="00C20E8B"/>
    <w:rsid w:val="00C20EDC"/>
    <w:rsid w:val="00C20EE6"/>
    <w:rsid w:val="00C213EA"/>
    <w:rsid w:val="00C217DB"/>
    <w:rsid w:val="00C2264F"/>
    <w:rsid w:val="00C22683"/>
    <w:rsid w:val="00C229BC"/>
    <w:rsid w:val="00C23086"/>
    <w:rsid w:val="00C23FFF"/>
    <w:rsid w:val="00C24287"/>
    <w:rsid w:val="00C24443"/>
    <w:rsid w:val="00C24A11"/>
    <w:rsid w:val="00C250E8"/>
    <w:rsid w:val="00C2529D"/>
    <w:rsid w:val="00C254A9"/>
    <w:rsid w:val="00C258FE"/>
    <w:rsid w:val="00C2670F"/>
    <w:rsid w:val="00C267E8"/>
    <w:rsid w:val="00C26AA1"/>
    <w:rsid w:val="00C2703A"/>
    <w:rsid w:val="00C2739B"/>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3FBC"/>
    <w:rsid w:val="00C34560"/>
    <w:rsid w:val="00C348D1"/>
    <w:rsid w:val="00C34BB5"/>
    <w:rsid w:val="00C34FC4"/>
    <w:rsid w:val="00C35531"/>
    <w:rsid w:val="00C357C7"/>
    <w:rsid w:val="00C362A4"/>
    <w:rsid w:val="00C363F8"/>
    <w:rsid w:val="00C371E7"/>
    <w:rsid w:val="00C374BA"/>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2891"/>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7EA"/>
    <w:rsid w:val="00C52B46"/>
    <w:rsid w:val="00C52B79"/>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755"/>
    <w:rsid w:val="00C61A8F"/>
    <w:rsid w:val="00C61AFB"/>
    <w:rsid w:val="00C61D46"/>
    <w:rsid w:val="00C61DAA"/>
    <w:rsid w:val="00C62046"/>
    <w:rsid w:val="00C6209D"/>
    <w:rsid w:val="00C6235A"/>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94D"/>
    <w:rsid w:val="00C67A2E"/>
    <w:rsid w:val="00C67C7D"/>
    <w:rsid w:val="00C67C9F"/>
    <w:rsid w:val="00C67D78"/>
    <w:rsid w:val="00C67DB9"/>
    <w:rsid w:val="00C67FF4"/>
    <w:rsid w:val="00C704B9"/>
    <w:rsid w:val="00C7055D"/>
    <w:rsid w:val="00C7075E"/>
    <w:rsid w:val="00C70B0F"/>
    <w:rsid w:val="00C70C5C"/>
    <w:rsid w:val="00C70C80"/>
    <w:rsid w:val="00C70CFA"/>
    <w:rsid w:val="00C71953"/>
    <w:rsid w:val="00C719B0"/>
    <w:rsid w:val="00C71A23"/>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8B2"/>
    <w:rsid w:val="00C749FB"/>
    <w:rsid w:val="00C75BF0"/>
    <w:rsid w:val="00C76105"/>
    <w:rsid w:val="00C76720"/>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2B47"/>
    <w:rsid w:val="00C83355"/>
    <w:rsid w:val="00C834AD"/>
    <w:rsid w:val="00C836AE"/>
    <w:rsid w:val="00C838C2"/>
    <w:rsid w:val="00C83CB0"/>
    <w:rsid w:val="00C841E5"/>
    <w:rsid w:val="00C84C1C"/>
    <w:rsid w:val="00C84EC2"/>
    <w:rsid w:val="00C8538D"/>
    <w:rsid w:val="00C85590"/>
    <w:rsid w:val="00C86343"/>
    <w:rsid w:val="00C865E5"/>
    <w:rsid w:val="00C86B4A"/>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38D"/>
    <w:rsid w:val="00C93828"/>
    <w:rsid w:val="00C93977"/>
    <w:rsid w:val="00C93D0C"/>
    <w:rsid w:val="00C93D4F"/>
    <w:rsid w:val="00C93E47"/>
    <w:rsid w:val="00C94600"/>
    <w:rsid w:val="00C94771"/>
    <w:rsid w:val="00C94B71"/>
    <w:rsid w:val="00C94D51"/>
    <w:rsid w:val="00C94DF6"/>
    <w:rsid w:val="00C94F1F"/>
    <w:rsid w:val="00C94F72"/>
    <w:rsid w:val="00C9523B"/>
    <w:rsid w:val="00C9537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604"/>
    <w:rsid w:val="00CA3ABE"/>
    <w:rsid w:val="00CA3C0E"/>
    <w:rsid w:val="00CA40E5"/>
    <w:rsid w:val="00CA58A3"/>
    <w:rsid w:val="00CA632C"/>
    <w:rsid w:val="00CA67CB"/>
    <w:rsid w:val="00CA6918"/>
    <w:rsid w:val="00CA6A23"/>
    <w:rsid w:val="00CA735D"/>
    <w:rsid w:val="00CA74A0"/>
    <w:rsid w:val="00CA7542"/>
    <w:rsid w:val="00CA75A3"/>
    <w:rsid w:val="00CA76B7"/>
    <w:rsid w:val="00CA779F"/>
    <w:rsid w:val="00CA7BA3"/>
    <w:rsid w:val="00CB0AFB"/>
    <w:rsid w:val="00CB0B42"/>
    <w:rsid w:val="00CB115E"/>
    <w:rsid w:val="00CB1283"/>
    <w:rsid w:val="00CB13D7"/>
    <w:rsid w:val="00CB14D1"/>
    <w:rsid w:val="00CB2CCD"/>
    <w:rsid w:val="00CB2F5C"/>
    <w:rsid w:val="00CB2FF1"/>
    <w:rsid w:val="00CB3652"/>
    <w:rsid w:val="00CB3C0E"/>
    <w:rsid w:val="00CB41F7"/>
    <w:rsid w:val="00CB493B"/>
    <w:rsid w:val="00CB59DF"/>
    <w:rsid w:val="00CB5B9A"/>
    <w:rsid w:val="00CB5EDA"/>
    <w:rsid w:val="00CB5F5D"/>
    <w:rsid w:val="00CB669D"/>
    <w:rsid w:val="00CB68C5"/>
    <w:rsid w:val="00CB69A4"/>
    <w:rsid w:val="00CB6C4E"/>
    <w:rsid w:val="00CB6F66"/>
    <w:rsid w:val="00CB7310"/>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B5"/>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79E"/>
    <w:rsid w:val="00CD399A"/>
    <w:rsid w:val="00CD3AE2"/>
    <w:rsid w:val="00CD3EB4"/>
    <w:rsid w:val="00CD46F7"/>
    <w:rsid w:val="00CD5276"/>
    <w:rsid w:val="00CD5861"/>
    <w:rsid w:val="00CD5A2B"/>
    <w:rsid w:val="00CD61B9"/>
    <w:rsid w:val="00CD6339"/>
    <w:rsid w:val="00CD6562"/>
    <w:rsid w:val="00CD6913"/>
    <w:rsid w:val="00CD70AA"/>
    <w:rsid w:val="00CD716A"/>
    <w:rsid w:val="00CD724E"/>
    <w:rsid w:val="00CD79DF"/>
    <w:rsid w:val="00CD7AB2"/>
    <w:rsid w:val="00CD7F2F"/>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2F59"/>
    <w:rsid w:val="00CE3516"/>
    <w:rsid w:val="00CE36EE"/>
    <w:rsid w:val="00CE3D04"/>
    <w:rsid w:val="00CE3DCD"/>
    <w:rsid w:val="00CE4AD5"/>
    <w:rsid w:val="00CE5159"/>
    <w:rsid w:val="00CE53B4"/>
    <w:rsid w:val="00CE644B"/>
    <w:rsid w:val="00CE6746"/>
    <w:rsid w:val="00CE67D9"/>
    <w:rsid w:val="00CE6F28"/>
    <w:rsid w:val="00CE770A"/>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73A"/>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3997"/>
    <w:rsid w:val="00D04064"/>
    <w:rsid w:val="00D04138"/>
    <w:rsid w:val="00D04464"/>
    <w:rsid w:val="00D04805"/>
    <w:rsid w:val="00D048FB"/>
    <w:rsid w:val="00D058AE"/>
    <w:rsid w:val="00D059B7"/>
    <w:rsid w:val="00D05BE4"/>
    <w:rsid w:val="00D064D7"/>
    <w:rsid w:val="00D06DF6"/>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A5"/>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16944"/>
    <w:rsid w:val="00D2046D"/>
    <w:rsid w:val="00D20483"/>
    <w:rsid w:val="00D20545"/>
    <w:rsid w:val="00D20D19"/>
    <w:rsid w:val="00D216D7"/>
    <w:rsid w:val="00D21E46"/>
    <w:rsid w:val="00D21E5F"/>
    <w:rsid w:val="00D2201D"/>
    <w:rsid w:val="00D23162"/>
    <w:rsid w:val="00D23B6F"/>
    <w:rsid w:val="00D242A5"/>
    <w:rsid w:val="00D25488"/>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2E68"/>
    <w:rsid w:val="00D330CA"/>
    <w:rsid w:val="00D340E8"/>
    <w:rsid w:val="00D343D3"/>
    <w:rsid w:val="00D3464B"/>
    <w:rsid w:val="00D34954"/>
    <w:rsid w:val="00D34BCE"/>
    <w:rsid w:val="00D34BEB"/>
    <w:rsid w:val="00D34C7C"/>
    <w:rsid w:val="00D34FB2"/>
    <w:rsid w:val="00D351EC"/>
    <w:rsid w:val="00D356F0"/>
    <w:rsid w:val="00D358E9"/>
    <w:rsid w:val="00D35C03"/>
    <w:rsid w:val="00D36640"/>
    <w:rsid w:val="00D36D50"/>
    <w:rsid w:val="00D3736A"/>
    <w:rsid w:val="00D37636"/>
    <w:rsid w:val="00D40265"/>
    <w:rsid w:val="00D40768"/>
    <w:rsid w:val="00D408B3"/>
    <w:rsid w:val="00D40B32"/>
    <w:rsid w:val="00D40C59"/>
    <w:rsid w:val="00D40F70"/>
    <w:rsid w:val="00D413E9"/>
    <w:rsid w:val="00D4150C"/>
    <w:rsid w:val="00D4266B"/>
    <w:rsid w:val="00D42F8F"/>
    <w:rsid w:val="00D431CE"/>
    <w:rsid w:val="00D43406"/>
    <w:rsid w:val="00D436B9"/>
    <w:rsid w:val="00D44026"/>
    <w:rsid w:val="00D445BD"/>
    <w:rsid w:val="00D4463E"/>
    <w:rsid w:val="00D44D7A"/>
    <w:rsid w:val="00D44DAA"/>
    <w:rsid w:val="00D44FE8"/>
    <w:rsid w:val="00D456C9"/>
    <w:rsid w:val="00D45D6F"/>
    <w:rsid w:val="00D465EF"/>
    <w:rsid w:val="00D46620"/>
    <w:rsid w:val="00D47234"/>
    <w:rsid w:val="00D479D9"/>
    <w:rsid w:val="00D5002C"/>
    <w:rsid w:val="00D5076B"/>
    <w:rsid w:val="00D5127A"/>
    <w:rsid w:val="00D512AC"/>
    <w:rsid w:val="00D5170C"/>
    <w:rsid w:val="00D519D5"/>
    <w:rsid w:val="00D5216F"/>
    <w:rsid w:val="00D521D5"/>
    <w:rsid w:val="00D52346"/>
    <w:rsid w:val="00D531AC"/>
    <w:rsid w:val="00D53642"/>
    <w:rsid w:val="00D53AD2"/>
    <w:rsid w:val="00D53AE4"/>
    <w:rsid w:val="00D53D84"/>
    <w:rsid w:val="00D53D99"/>
    <w:rsid w:val="00D53EA9"/>
    <w:rsid w:val="00D53FC5"/>
    <w:rsid w:val="00D54667"/>
    <w:rsid w:val="00D549C7"/>
    <w:rsid w:val="00D54EA1"/>
    <w:rsid w:val="00D54EC6"/>
    <w:rsid w:val="00D5574C"/>
    <w:rsid w:val="00D55935"/>
    <w:rsid w:val="00D56337"/>
    <w:rsid w:val="00D56970"/>
    <w:rsid w:val="00D570F5"/>
    <w:rsid w:val="00D5771B"/>
    <w:rsid w:val="00D57AD2"/>
    <w:rsid w:val="00D57E78"/>
    <w:rsid w:val="00D57F55"/>
    <w:rsid w:val="00D60159"/>
    <w:rsid w:val="00D602BC"/>
    <w:rsid w:val="00D60428"/>
    <w:rsid w:val="00D60BC2"/>
    <w:rsid w:val="00D60CBF"/>
    <w:rsid w:val="00D615CC"/>
    <w:rsid w:val="00D61BC7"/>
    <w:rsid w:val="00D6268D"/>
    <w:rsid w:val="00D62B5D"/>
    <w:rsid w:val="00D62EF3"/>
    <w:rsid w:val="00D637BF"/>
    <w:rsid w:val="00D6381B"/>
    <w:rsid w:val="00D640E3"/>
    <w:rsid w:val="00D6439A"/>
    <w:rsid w:val="00D644AE"/>
    <w:rsid w:val="00D64755"/>
    <w:rsid w:val="00D648BC"/>
    <w:rsid w:val="00D65067"/>
    <w:rsid w:val="00D65A12"/>
    <w:rsid w:val="00D65DF1"/>
    <w:rsid w:val="00D66061"/>
    <w:rsid w:val="00D66204"/>
    <w:rsid w:val="00D66A40"/>
    <w:rsid w:val="00D67248"/>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5A46"/>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0D3"/>
    <w:rsid w:val="00D8086C"/>
    <w:rsid w:val="00D80CD6"/>
    <w:rsid w:val="00D80E28"/>
    <w:rsid w:val="00D8198E"/>
    <w:rsid w:val="00D81B75"/>
    <w:rsid w:val="00D821A1"/>
    <w:rsid w:val="00D82411"/>
    <w:rsid w:val="00D82C43"/>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E5C"/>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39A"/>
    <w:rsid w:val="00DA5670"/>
    <w:rsid w:val="00DA5821"/>
    <w:rsid w:val="00DA6466"/>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7AC"/>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C72CD"/>
    <w:rsid w:val="00DD0707"/>
    <w:rsid w:val="00DD073F"/>
    <w:rsid w:val="00DD0C24"/>
    <w:rsid w:val="00DD12A3"/>
    <w:rsid w:val="00DD1C63"/>
    <w:rsid w:val="00DD1E61"/>
    <w:rsid w:val="00DD2525"/>
    <w:rsid w:val="00DD292D"/>
    <w:rsid w:val="00DD304C"/>
    <w:rsid w:val="00DD312F"/>
    <w:rsid w:val="00DD35EC"/>
    <w:rsid w:val="00DD3DCE"/>
    <w:rsid w:val="00DD44AC"/>
    <w:rsid w:val="00DD4AB3"/>
    <w:rsid w:val="00DD4D61"/>
    <w:rsid w:val="00DD4F53"/>
    <w:rsid w:val="00DD5937"/>
    <w:rsid w:val="00DD593D"/>
    <w:rsid w:val="00DD64DA"/>
    <w:rsid w:val="00DD679D"/>
    <w:rsid w:val="00DD67C3"/>
    <w:rsid w:val="00DD6BEA"/>
    <w:rsid w:val="00DD71B6"/>
    <w:rsid w:val="00DD727F"/>
    <w:rsid w:val="00DD7CC9"/>
    <w:rsid w:val="00DE0222"/>
    <w:rsid w:val="00DE02C3"/>
    <w:rsid w:val="00DE02E3"/>
    <w:rsid w:val="00DE04BC"/>
    <w:rsid w:val="00DE0A62"/>
    <w:rsid w:val="00DE0D1C"/>
    <w:rsid w:val="00DE0D4F"/>
    <w:rsid w:val="00DE11B4"/>
    <w:rsid w:val="00DE20A4"/>
    <w:rsid w:val="00DE26C7"/>
    <w:rsid w:val="00DE298F"/>
    <w:rsid w:val="00DE315D"/>
    <w:rsid w:val="00DE3BD5"/>
    <w:rsid w:val="00DE3F1E"/>
    <w:rsid w:val="00DE44F1"/>
    <w:rsid w:val="00DE49E4"/>
    <w:rsid w:val="00DE4ACC"/>
    <w:rsid w:val="00DE5132"/>
    <w:rsid w:val="00DE57B5"/>
    <w:rsid w:val="00DE5A23"/>
    <w:rsid w:val="00DE5BF3"/>
    <w:rsid w:val="00DE5CD1"/>
    <w:rsid w:val="00DE612D"/>
    <w:rsid w:val="00DE657A"/>
    <w:rsid w:val="00DE684D"/>
    <w:rsid w:val="00DE69D1"/>
    <w:rsid w:val="00DE7263"/>
    <w:rsid w:val="00DE76D2"/>
    <w:rsid w:val="00DE7964"/>
    <w:rsid w:val="00DE79AE"/>
    <w:rsid w:val="00DE7A4E"/>
    <w:rsid w:val="00DE7F04"/>
    <w:rsid w:val="00DF0370"/>
    <w:rsid w:val="00DF0D3F"/>
    <w:rsid w:val="00DF0D57"/>
    <w:rsid w:val="00DF1150"/>
    <w:rsid w:val="00DF1358"/>
    <w:rsid w:val="00DF18A7"/>
    <w:rsid w:val="00DF20AC"/>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6E8D"/>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17E34"/>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3FB6"/>
    <w:rsid w:val="00E2451F"/>
    <w:rsid w:val="00E24555"/>
    <w:rsid w:val="00E24759"/>
    <w:rsid w:val="00E247E4"/>
    <w:rsid w:val="00E25083"/>
    <w:rsid w:val="00E25119"/>
    <w:rsid w:val="00E256D0"/>
    <w:rsid w:val="00E25BF0"/>
    <w:rsid w:val="00E2629E"/>
    <w:rsid w:val="00E26307"/>
    <w:rsid w:val="00E263E2"/>
    <w:rsid w:val="00E26877"/>
    <w:rsid w:val="00E268B2"/>
    <w:rsid w:val="00E26920"/>
    <w:rsid w:val="00E26F7E"/>
    <w:rsid w:val="00E27D24"/>
    <w:rsid w:val="00E27D9C"/>
    <w:rsid w:val="00E27F9F"/>
    <w:rsid w:val="00E30477"/>
    <w:rsid w:val="00E3061C"/>
    <w:rsid w:val="00E31004"/>
    <w:rsid w:val="00E317DB"/>
    <w:rsid w:val="00E31A9F"/>
    <w:rsid w:val="00E31CEC"/>
    <w:rsid w:val="00E31E32"/>
    <w:rsid w:val="00E32095"/>
    <w:rsid w:val="00E320BC"/>
    <w:rsid w:val="00E32AF0"/>
    <w:rsid w:val="00E32EB9"/>
    <w:rsid w:val="00E3309E"/>
    <w:rsid w:val="00E33835"/>
    <w:rsid w:val="00E33887"/>
    <w:rsid w:val="00E34155"/>
    <w:rsid w:val="00E3449E"/>
    <w:rsid w:val="00E347B9"/>
    <w:rsid w:val="00E34CB2"/>
    <w:rsid w:val="00E34DDA"/>
    <w:rsid w:val="00E35016"/>
    <w:rsid w:val="00E35588"/>
    <w:rsid w:val="00E359B7"/>
    <w:rsid w:val="00E35A64"/>
    <w:rsid w:val="00E366AD"/>
    <w:rsid w:val="00E3681E"/>
    <w:rsid w:val="00E368E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095"/>
    <w:rsid w:val="00E505E4"/>
    <w:rsid w:val="00E509D9"/>
    <w:rsid w:val="00E50BED"/>
    <w:rsid w:val="00E51211"/>
    <w:rsid w:val="00E513C5"/>
    <w:rsid w:val="00E519E8"/>
    <w:rsid w:val="00E51A84"/>
    <w:rsid w:val="00E52B92"/>
    <w:rsid w:val="00E535C8"/>
    <w:rsid w:val="00E536DF"/>
    <w:rsid w:val="00E53E46"/>
    <w:rsid w:val="00E54AEA"/>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26E"/>
    <w:rsid w:val="00E658E3"/>
    <w:rsid w:val="00E65ED4"/>
    <w:rsid w:val="00E6746D"/>
    <w:rsid w:val="00E676AF"/>
    <w:rsid w:val="00E67F45"/>
    <w:rsid w:val="00E703B3"/>
    <w:rsid w:val="00E704DC"/>
    <w:rsid w:val="00E70674"/>
    <w:rsid w:val="00E708C1"/>
    <w:rsid w:val="00E70A52"/>
    <w:rsid w:val="00E71446"/>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87620"/>
    <w:rsid w:val="00E87FAD"/>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066"/>
    <w:rsid w:val="00EA1639"/>
    <w:rsid w:val="00EA1666"/>
    <w:rsid w:val="00EA19AF"/>
    <w:rsid w:val="00EA1CAB"/>
    <w:rsid w:val="00EA1FD0"/>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3C11"/>
    <w:rsid w:val="00EB427B"/>
    <w:rsid w:val="00EB45B5"/>
    <w:rsid w:val="00EB499C"/>
    <w:rsid w:val="00EB4B27"/>
    <w:rsid w:val="00EB4C1F"/>
    <w:rsid w:val="00EB4D77"/>
    <w:rsid w:val="00EB4F26"/>
    <w:rsid w:val="00EB5462"/>
    <w:rsid w:val="00EB54CE"/>
    <w:rsid w:val="00EB56CF"/>
    <w:rsid w:val="00EB5C7B"/>
    <w:rsid w:val="00EB5D33"/>
    <w:rsid w:val="00EB5D5D"/>
    <w:rsid w:val="00EB5E33"/>
    <w:rsid w:val="00EB6DCA"/>
    <w:rsid w:val="00EB6DD8"/>
    <w:rsid w:val="00EB733A"/>
    <w:rsid w:val="00EB7A46"/>
    <w:rsid w:val="00EB7AFC"/>
    <w:rsid w:val="00EB7B07"/>
    <w:rsid w:val="00EB7B4B"/>
    <w:rsid w:val="00EB7D93"/>
    <w:rsid w:val="00EC0287"/>
    <w:rsid w:val="00EC08DB"/>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C7FBD"/>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5C2"/>
    <w:rsid w:val="00ED4903"/>
    <w:rsid w:val="00ED493D"/>
    <w:rsid w:val="00ED4BB3"/>
    <w:rsid w:val="00ED54E2"/>
    <w:rsid w:val="00ED5FAD"/>
    <w:rsid w:val="00ED6824"/>
    <w:rsid w:val="00ED6C45"/>
    <w:rsid w:val="00ED7009"/>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15F"/>
    <w:rsid w:val="00EE4BDF"/>
    <w:rsid w:val="00EE4DC7"/>
    <w:rsid w:val="00EE52BC"/>
    <w:rsid w:val="00EE532C"/>
    <w:rsid w:val="00EE5434"/>
    <w:rsid w:val="00EE569A"/>
    <w:rsid w:val="00EE57D5"/>
    <w:rsid w:val="00EE58C9"/>
    <w:rsid w:val="00EE5AA5"/>
    <w:rsid w:val="00EE5B70"/>
    <w:rsid w:val="00EE5D9B"/>
    <w:rsid w:val="00EE5FC0"/>
    <w:rsid w:val="00EE61D0"/>
    <w:rsid w:val="00EE65E6"/>
    <w:rsid w:val="00EE67FA"/>
    <w:rsid w:val="00EE6927"/>
    <w:rsid w:val="00EE77F2"/>
    <w:rsid w:val="00EE7958"/>
    <w:rsid w:val="00EE7A02"/>
    <w:rsid w:val="00EE7A44"/>
    <w:rsid w:val="00EE7BC7"/>
    <w:rsid w:val="00EE7DDA"/>
    <w:rsid w:val="00EE7F1A"/>
    <w:rsid w:val="00EE7F9B"/>
    <w:rsid w:val="00EF0074"/>
    <w:rsid w:val="00EF01C0"/>
    <w:rsid w:val="00EF0269"/>
    <w:rsid w:val="00EF1645"/>
    <w:rsid w:val="00EF1DB1"/>
    <w:rsid w:val="00EF25B7"/>
    <w:rsid w:val="00EF2912"/>
    <w:rsid w:val="00EF3052"/>
    <w:rsid w:val="00EF3153"/>
    <w:rsid w:val="00EF34B4"/>
    <w:rsid w:val="00EF35FE"/>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5AA"/>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B2C"/>
    <w:rsid w:val="00F14E05"/>
    <w:rsid w:val="00F14EB4"/>
    <w:rsid w:val="00F153B5"/>
    <w:rsid w:val="00F155C0"/>
    <w:rsid w:val="00F1567A"/>
    <w:rsid w:val="00F15833"/>
    <w:rsid w:val="00F158AC"/>
    <w:rsid w:val="00F16F5A"/>
    <w:rsid w:val="00F170F9"/>
    <w:rsid w:val="00F170FF"/>
    <w:rsid w:val="00F17306"/>
    <w:rsid w:val="00F17557"/>
    <w:rsid w:val="00F17B32"/>
    <w:rsid w:val="00F17B5C"/>
    <w:rsid w:val="00F17CB5"/>
    <w:rsid w:val="00F200D6"/>
    <w:rsid w:val="00F2015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27FA3"/>
    <w:rsid w:val="00F30242"/>
    <w:rsid w:val="00F30954"/>
    <w:rsid w:val="00F30A20"/>
    <w:rsid w:val="00F30A29"/>
    <w:rsid w:val="00F30C20"/>
    <w:rsid w:val="00F30F84"/>
    <w:rsid w:val="00F31319"/>
    <w:rsid w:val="00F315F9"/>
    <w:rsid w:val="00F3166D"/>
    <w:rsid w:val="00F3188A"/>
    <w:rsid w:val="00F31D6C"/>
    <w:rsid w:val="00F31F9E"/>
    <w:rsid w:val="00F31FA7"/>
    <w:rsid w:val="00F32036"/>
    <w:rsid w:val="00F3237D"/>
    <w:rsid w:val="00F32814"/>
    <w:rsid w:val="00F32BAE"/>
    <w:rsid w:val="00F32D8F"/>
    <w:rsid w:val="00F33113"/>
    <w:rsid w:val="00F33152"/>
    <w:rsid w:val="00F331C1"/>
    <w:rsid w:val="00F33D6B"/>
    <w:rsid w:val="00F3405E"/>
    <w:rsid w:val="00F35078"/>
    <w:rsid w:val="00F35137"/>
    <w:rsid w:val="00F35162"/>
    <w:rsid w:val="00F35A3E"/>
    <w:rsid w:val="00F35CC5"/>
    <w:rsid w:val="00F35ECE"/>
    <w:rsid w:val="00F36093"/>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14B"/>
    <w:rsid w:val="00F43206"/>
    <w:rsid w:val="00F43783"/>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5C97"/>
    <w:rsid w:val="00F5612A"/>
    <w:rsid w:val="00F56229"/>
    <w:rsid w:val="00F56289"/>
    <w:rsid w:val="00F568DD"/>
    <w:rsid w:val="00F56A43"/>
    <w:rsid w:val="00F56DD1"/>
    <w:rsid w:val="00F56F5C"/>
    <w:rsid w:val="00F5724F"/>
    <w:rsid w:val="00F574FB"/>
    <w:rsid w:val="00F576F3"/>
    <w:rsid w:val="00F57B2C"/>
    <w:rsid w:val="00F57CD5"/>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3D55"/>
    <w:rsid w:val="00F740A5"/>
    <w:rsid w:val="00F74466"/>
    <w:rsid w:val="00F744CB"/>
    <w:rsid w:val="00F74587"/>
    <w:rsid w:val="00F74744"/>
    <w:rsid w:val="00F74BC2"/>
    <w:rsid w:val="00F74E52"/>
    <w:rsid w:val="00F75257"/>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2A1E"/>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3E"/>
    <w:rsid w:val="00F914BA"/>
    <w:rsid w:val="00F91589"/>
    <w:rsid w:val="00F9168B"/>
    <w:rsid w:val="00F917CC"/>
    <w:rsid w:val="00F9193D"/>
    <w:rsid w:val="00F91B2E"/>
    <w:rsid w:val="00F91E6A"/>
    <w:rsid w:val="00F91E6F"/>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1F9F"/>
    <w:rsid w:val="00FA244B"/>
    <w:rsid w:val="00FA268E"/>
    <w:rsid w:val="00FA26A9"/>
    <w:rsid w:val="00FA2BD4"/>
    <w:rsid w:val="00FA4252"/>
    <w:rsid w:val="00FA4EA8"/>
    <w:rsid w:val="00FA511A"/>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3BE"/>
    <w:rsid w:val="00FB3CA4"/>
    <w:rsid w:val="00FB4155"/>
    <w:rsid w:val="00FB48D2"/>
    <w:rsid w:val="00FB4D7D"/>
    <w:rsid w:val="00FB5218"/>
    <w:rsid w:val="00FB55FB"/>
    <w:rsid w:val="00FB572A"/>
    <w:rsid w:val="00FB5C87"/>
    <w:rsid w:val="00FB605A"/>
    <w:rsid w:val="00FB6408"/>
    <w:rsid w:val="00FB694D"/>
    <w:rsid w:val="00FB698D"/>
    <w:rsid w:val="00FB6EFE"/>
    <w:rsid w:val="00FB6F4F"/>
    <w:rsid w:val="00FB74AA"/>
    <w:rsid w:val="00FB7874"/>
    <w:rsid w:val="00FC0385"/>
    <w:rsid w:val="00FC06A8"/>
    <w:rsid w:val="00FC0E18"/>
    <w:rsid w:val="00FC1C39"/>
    <w:rsid w:val="00FC26EC"/>
    <w:rsid w:val="00FC26F2"/>
    <w:rsid w:val="00FC27AB"/>
    <w:rsid w:val="00FC28D9"/>
    <w:rsid w:val="00FC2A39"/>
    <w:rsid w:val="00FC2A8A"/>
    <w:rsid w:val="00FC2C11"/>
    <w:rsid w:val="00FC3027"/>
    <w:rsid w:val="00FC395E"/>
    <w:rsid w:val="00FC3F86"/>
    <w:rsid w:val="00FC4001"/>
    <w:rsid w:val="00FC4431"/>
    <w:rsid w:val="00FC4880"/>
    <w:rsid w:val="00FC4C3A"/>
    <w:rsid w:val="00FC5288"/>
    <w:rsid w:val="00FC5340"/>
    <w:rsid w:val="00FC5BF5"/>
    <w:rsid w:val="00FC5EB6"/>
    <w:rsid w:val="00FC61B4"/>
    <w:rsid w:val="00FC636C"/>
    <w:rsid w:val="00FC6402"/>
    <w:rsid w:val="00FC6E29"/>
    <w:rsid w:val="00FC6E7B"/>
    <w:rsid w:val="00FC71AE"/>
    <w:rsid w:val="00FC726D"/>
    <w:rsid w:val="00FC72C1"/>
    <w:rsid w:val="00FC740B"/>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234"/>
    <w:rsid w:val="00FD67FA"/>
    <w:rsid w:val="00FD6ADF"/>
    <w:rsid w:val="00FD6FD9"/>
    <w:rsid w:val="00FD7502"/>
    <w:rsid w:val="00FD7862"/>
    <w:rsid w:val="00FD7B0F"/>
    <w:rsid w:val="00FE0053"/>
    <w:rsid w:val="00FE020E"/>
    <w:rsid w:val="00FE029F"/>
    <w:rsid w:val="00FE06AB"/>
    <w:rsid w:val="00FE070A"/>
    <w:rsid w:val="00FE0E2D"/>
    <w:rsid w:val="00FE12DA"/>
    <w:rsid w:val="00FE1347"/>
    <w:rsid w:val="00FE1A91"/>
    <w:rsid w:val="00FE1D49"/>
    <w:rsid w:val="00FE2046"/>
    <w:rsid w:val="00FE26AA"/>
    <w:rsid w:val="00FE27D7"/>
    <w:rsid w:val="00FE2B48"/>
    <w:rsid w:val="00FE2EF9"/>
    <w:rsid w:val="00FE3636"/>
    <w:rsid w:val="00FE36B2"/>
    <w:rsid w:val="00FE36B5"/>
    <w:rsid w:val="00FE3751"/>
    <w:rsid w:val="00FE37EA"/>
    <w:rsid w:val="00FE3E1B"/>
    <w:rsid w:val="00FE4024"/>
    <w:rsid w:val="00FE4093"/>
    <w:rsid w:val="00FE42F4"/>
    <w:rsid w:val="00FE4757"/>
    <w:rsid w:val="00FE4D3A"/>
    <w:rsid w:val="00FE4ECE"/>
    <w:rsid w:val="00FE5146"/>
    <w:rsid w:val="00FE52B6"/>
    <w:rsid w:val="00FE6166"/>
    <w:rsid w:val="00FE680E"/>
    <w:rsid w:val="00FE68F1"/>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731"/>
    <w:rsid w:val="00FF79E4"/>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A2E8"/>
  <w15:docId w15:val="{134D9DB0-8FDE-4D26-B83D-F663C3C7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D436B9"/>
    <w:pPr>
      <w:numPr>
        <w:ilvl w:val="1"/>
        <w:numId w:val="43"/>
      </w:numPr>
      <w:shd w:val="clear" w:color="auto" w:fill="8DB3E2" w:themeFill="text2" w:themeFillTint="66"/>
      <w:spacing w:after="0"/>
      <w:ind w:left="426"/>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D436B9"/>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155F64"/>
    <w:pPr>
      <w:tabs>
        <w:tab w:val="left" w:leader="dot" w:pos="440"/>
        <w:tab w:val="right" w:leader="do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155F64"/>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iPriority w:val="99"/>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1">
    <w:name w:val="Znak Znak41"/>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icieodgryformularza">
    <w:name w:val="HTML Top of Form"/>
    <w:basedOn w:val="Normalny"/>
    <w:next w:val="Normalny"/>
    <w:link w:val="ZagicieodgryformularzaZnak"/>
    <w:hidden/>
    <w:uiPriority w:val="99"/>
    <w:semiHidden/>
    <w:unhideWhenUsed/>
    <w:rsid w:val="005219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19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19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195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03236371">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852618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179324144">
      <w:bodyDiv w:val="1"/>
      <w:marLeft w:val="0"/>
      <w:marRight w:val="0"/>
      <w:marTop w:val="0"/>
      <w:marBottom w:val="0"/>
      <w:divBdr>
        <w:top w:val="none" w:sz="0" w:space="0" w:color="auto"/>
        <w:left w:val="none" w:sz="0" w:space="0" w:color="auto"/>
        <w:bottom w:val="none" w:sz="0" w:space="0" w:color="auto"/>
        <w:right w:val="none" w:sz="0" w:space="0" w:color="auto"/>
      </w:divBdr>
    </w:div>
    <w:div w:id="199710081">
      <w:bodyDiv w:val="1"/>
      <w:marLeft w:val="0"/>
      <w:marRight w:val="0"/>
      <w:marTop w:val="0"/>
      <w:marBottom w:val="0"/>
      <w:divBdr>
        <w:top w:val="none" w:sz="0" w:space="0" w:color="auto"/>
        <w:left w:val="none" w:sz="0" w:space="0" w:color="auto"/>
        <w:bottom w:val="none" w:sz="0" w:space="0" w:color="auto"/>
        <w:right w:val="none" w:sz="0" w:space="0" w:color="auto"/>
      </w:divBdr>
    </w:div>
    <w:div w:id="222638555">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4019750">
      <w:bodyDiv w:val="1"/>
      <w:marLeft w:val="0"/>
      <w:marRight w:val="0"/>
      <w:marTop w:val="0"/>
      <w:marBottom w:val="0"/>
      <w:divBdr>
        <w:top w:val="none" w:sz="0" w:space="0" w:color="auto"/>
        <w:left w:val="none" w:sz="0" w:space="0" w:color="auto"/>
        <w:bottom w:val="none" w:sz="0" w:space="0" w:color="auto"/>
        <w:right w:val="none" w:sz="0" w:space="0" w:color="auto"/>
      </w:divBdr>
      <w:divsChild>
        <w:div w:id="493571810">
          <w:marLeft w:val="446"/>
          <w:marRight w:val="0"/>
          <w:marTop w:val="0"/>
          <w:marBottom w:val="120"/>
          <w:divBdr>
            <w:top w:val="none" w:sz="0" w:space="0" w:color="auto"/>
            <w:left w:val="none" w:sz="0" w:space="0" w:color="auto"/>
            <w:bottom w:val="none" w:sz="0" w:space="0" w:color="auto"/>
            <w:right w:val="none" w:sz="0" w:space="0" w:color="auto"/>
          </w:divBdr>
        </w:div>
        <w:div w:id="885872630">
          <w:marLeft w:val="446"/>
          <w:marRight w:val="0"/>
          <w:marTop w:val="0"/>
          <w:marBottom w:val="120"/>
          <w:divBdr>
            <w:top w:val="none" w:sz="0" w:space="0" w:color="auto"/>
            <w:left w:val="none" w:sz="0" w:space="0" w:color="auto"/>
            <w:bottom w:val="none" w:sz="0" w:space="0" w:color="auto"/>
            <w:right w:val="none" w:sz="0" w:space="0" w:color="auto"/>
          </w:divBdr>
        </w:div>
        <w:div w:id="302856301">
          <w:marLeft w:val="446"/>
          <w:marRight w:val="0"/>
          <w:marTop w:val="0"/>
          <w:marBottom w:val="120"/>
          <w:divBdr>
            <w:top w:val="none" w:sz="0" w:space="0" w:color="auto"/>
            <w:left w:val="none" w:sz="0" w:space="0" w:color="auto"/>
            <w:bottom w:val="none" w:sz="0" w:space="0" w:color="auto"/>
            <w:right w:val="none" w:sz="0" w:space="0" w:color="auto"/>
          </w:divBdr>
        </w:div>
        <w:div w:id="1505784437">
          <w:marLeft w:val="446"/>
          <w:marRight w:val="0"/>
          <w:marTop w:val="0"/>
          <w:marBottom w:val="120"/>
          <w:divBdr>
            <w:top w:val="none" w:sz="0" w:space="0" w:color="auto"/>
            <w:left w:val="none" w:sz="0" w:space="0" w:color="auto"/>
            <w:bottom w:val="none" w:sz="0" w:space="0" w:color="auto"/>
            <w:right w:val="none" w:sz="0" w:space="0" w:color="auto"/>
          </w:divBdr>
        </w:div>
      </w:divsChild>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11257685">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8287421">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25876572">
      <w:bodyDiv w:val="1"/>
      <w:marLeft w:val="0"/>
      <w:marRight w:val="0"/>
      <w:marTop w:val="0"/>
      <w:marBottom w:val="0"/>
      <w:divBdr>
        <w:top w:val="none" w:sz="0" w:space="0" w:color="auto"/>
        <w:left w:val="none" w:sz="0" w:space="0" w:color="auto"/>
        <w:bottom w:val="none" w:sz="0" w:space="0" w:color="auto"/>
        <w:right w:val="none" w:sz="0" w:space="0" w:color="auto"/>
      </w:divBdr>
      <w:divsChild>
        <w:div w:id="1894081460">
          <w:marLeft w:val="0"/>
          <w:marRight w:val="0"/>
          <w:marTop w:val="0"/>
          <w:marBottom w:val="0"/>
          <w:divBdr>
            <w:top w:val="none" w:sz="0" w:space="0" w:color="auto"/>
            <w:left w:val="none" w:sz="0" w:space="0" w:color="auto"/>
            <w:bottom w:val="none" w:sz="0" w:space="0" w:color="auto"/>
            <w:right w:val="none" w:sz="0" w:space="0" w:color="auto"/>
          </w:divBdr>
          <w:divsChild>
            <w:div w:id="1935086543">
              <w:marLeft w:val="0"/>
              <w:marRight w:val="0"/>
              <w:marTop w:val="0"/>
              <w:marBottom w:val="0"/>
              <w:divBdr>
                <w:top w:val="none" w:sz="0" w:space="0" w:color="auto"/>
                <w:left w:val="none" w:sz="0" w:space="0" w:color="auto"/>
                <w:bottom w:val="none" w:sz="0" w:space="0" w:color="auto"/>
                <w:right w:val="none" w:sz="0" w:space="0" w:color="auto"/>
              </w:divBdr>
              <w:divsChild>
                <w:div w:id="724834015">
                  <w:marLeft w:val="0"/>
                  <w:marRight w:val="0"/>
                  <w:marTop w:val="0"/>
                  <w:marBottom w:val="0"/>
                  <w:divBdr>
                    <w:top w:val="none" w:sz="0" w:space="0" w:color="auto"/>
                    <w:left w:val="none" w:sz="0" w:space="0" w:color="auto"/>
                    <w:bottom w:val="none" w:sz="0" w:space="0" w:color="auto"/>
                    <w:right w:val="none" w:sz="0" w:space="0" w:color="auto"/>
                  </w:divBdr>
                  <w:divsChild>
                    <w:div w:id="52243060">
                      <w:marLeft w:val="0"/>
                      <w:marRight w:val="0"/>
                      <w:marTop w:val="0"/>
                      <w:marBottom w:val="0"/>
                      <w:divBdr>
                        <w:top w:val="none" w:sz="0" w:space="0" w:color="auto"/>
                        <w:left w:val="none" w:sz="0" w:space="0" w:color="auto"/>
                        <w:bottom w:val="none" w:sz="0" w:space="0" w:color="auto"/>
                        <w:right w:val="none" w:sz="0" w:space="0" w:color="auto"/>
                      </w:divBdr>
                      <w:divsChild>
                        <w:div w:id="1956905971">
                          <w:marLeft w:val="0"/>
                          <w:marRight w:val="0"/>
                          <w:marTop w:val="0"/>
                          <w:marBottom w:val="0"/>
                          <w:divBdr>
                            <w:top w:val="none" w:sz="0" w:space="0" w:color="auto"/>
                            <w:left w:val="none" w:sz="0" w:space="0" w:color="auto"/>
                            <w:bottom w:val="none" w:sz="0" w:space="0" w:color="auto"/>
                            <w:right w:val="none" w:sz="0" w:space="0" w:color="auto"/>
                          </w:divBdr>
                          <w:divsChild>
                            <w:div w:id="997460295">
                              <w:marLeft w:val="0"/>
                              <w:marRight w:val="0"/>
                              <w:marTop w:val="0"/>
                              <w:marBottom w:val="0"/>
                              <w:divBdr>
                                <w:top w:val="none" w:sz="0" w:space="0" w:color="auto"/>
                                <w:left w:val="none" w:sz="0" w:space="0" w:color="auto"/>
                                <w:bottom w:val="none" w:sz="0" w:space="0" w:color="auto"/>
                                <w:right w:val="none" w:sz="0" w:space="0" w:color="auto"/>
                              </w:divBdr>
                              <w:divsChild>
                                <w:div w:id="468548488">
                                  <w:marLeft w:val="0"/>
                                  <w:marRight w:val="0"/>
                                  <w:marTop w:val="0"/>
                                  <w:marBottom w:val="0"/>
                                  <w:divBdr>
                                    <w:top w:val="none" w:sz="0" w:space="0" w:color="auto"/>
                                    <w:left w:val="none" w:sz="0" w:space="0" w:color="auto"/>
                                    <w:bottom w:val="none" w:sz="0" w:space="0" w:color="auto"/>
                                    <w:right w:val="none" w:sz="0" w:space="0" w:color="auto"/>
                                  </w:divBdr>
                                  <w:divsChild>
                                    <w:div w:id="68886671">
                                      <w:marLeft w:val="0"/>
                                      <w:marRight w:val="0"/>
                                      <w:marTop w:val="0"/>
                                      <w:marBottom w:val="0"/>
                                      <w:divBdr>
                                        <w:top w:val="none" w:sz="0" w:space="0" w:color="auto"/>
                                        <w:left w:val="none" w:sz="0" w:space="0" w:color="auto"/>
                                        <w:bottom w:val="none" w:sz="0" w:space="0" w:color="auto"/>
                                        <w:right w:val="none" w:sz="0" w:space="0" w:color="auto"/>
                                      </w:divBdr>
                                      <w:divsChild>
                                        <w:div w:id="1401100059">
                                          <w:marLeft w:val="0"/>
                                          <w:marRight w:val="0"/>
                                          <w:marTop w:val="0"/>
                                          <w:marBottom w:val="0"/>
                                          <w:divBdr>
                                            <w:top w:val="none" w:sz="0" w:space="0" w:color="auto"/>
                                            <w:left w:val="none" w:sz="0" w:space="0" w:color="auto"/>
                                            <w:bottom w:val="none" w:sz="0" w:space="0" w:color="auto"/>
                                            <w:right w:val="none" w:sz="0" w:space="0" w:color="auto"/>
                                          </w:divBdr>
                                          <w:divsChild>
                                            <w:div w:id="1896963167">
                                              <w:marLeft w:val="0"/>
                                              <w:marRight w:val="0"/>
                                              <w:marTop w:val="0"/>
                                              <w:marBottom w:val="0"/>
                                              <w:divBdr>
                                                <w:top w:val="none" w:sz="0" w:space="0" w:color="auto"/>
                                                <w:left w:val="none" w:sz="0" w:space="0" w:color="auto"/>
                                                <w:bottom w:val="none" w:sz="0" w:space="0" w:color="auto"/>
                                                <w:right w:val="none" w:sz="0" w:space="0" w:color="auto"/>
                                              </w:divBdr>
                                              <w:divsChild>
                                                <w:div w:id="224489790">
                                                  <w:marLeft w:val="0"/>
                                                  <w:marRight w:val="0"/>
                                                  <w:marTop w:val="0"/>
                                                  <w:marBottom w:val="0"/>
                                                  <w:divBdr>
                                                    <w:top w:val="none" w:sz="0" w:space="0" w:color="auto"/>
                                                    <w:left w:val="none" w:sz="0" w:space="0" w:color="auto"/>
                                                    <w:bottom w:val="none" w:sz="0" w:space="0" w:color="auto"/>
                                                    <w:right w:val="none" w:sz="0" w:space="0" w:color="auto"/>
                                                  </w:divBdr>
                                                  <w:divsChild>
                                                    <w:div w:id="1330910870">
                                                      <w:marLeft w:val="0"/>
                                                      <w:marRight w:val="0"/>
                                                      <w:marTop w:val="0"/>
                                                      <w:marBottom w:val="0"/>
                                                      <w:divBdr>
                                                        <w:top w:val="none" w:sz="0" w:space="0" w:color="auto"/>
                                                        <w:left w:val="none" w:sz="0" w:space="0" w:color="auto"/>
                                                        <w:bottom w:val="none" w:sz="0" w:space="0" w:color="auto"/>
                                                        <w:right w:val="none" w:sz="0" w:space="0" w:color="auto"/>
                                                      </w:divBdr>
                                                      <w:divsChild>
                                                        <w:div w:id="1319336193">
                                                          <w:marLeft w:val="0"/>
                                                          <w:marRight w:val="0"/>
                                                          <w:marTop w:val="0"/>
                                                          <w:marBottom w:val="0"/>
                                                          <w:divBdr>
                                                            <w:top w:val="none" w:sz="0" w:space="0" w:color="auto"/>
                                                            <w:left w:val="none" w:sz="0" w:space="0" w:color="auto"/>
                                                            <w:bottom w:val="none" w:sz="0" w:space="0" w:color="auto"/>
                                                            <w:right w:val="none" w:sz="0" w:space="0" w:color="auto"/>
                                                          </w:divBdr>
                                                          <w:divsChild>
                                                            <w:div w:id="518813129">
                                                              <w:marLeft w:val="0"/>
                                                              <w:marRight w:val="0"/>
                                                              <w:marTop w:val="0"/>
                                                              <w:marBottom w:val="0"/>
                                                              <w:divBdr>
                                                                <w:top w:val="none" w:sz="0" w:space="0" w:color="auto"/>
                                                                <w:left w:val="none" w:sz="0" w:space="0" w:color="auto"/>
                                                                <w:bottom w:val="none" w:sz="0" w:space="0" w:color="auto"/>
                                                                <w:right w:val="none" w:sz="0" w:space="0" w:color="auto"/>
                                                              </w:divBdr>
                                                              <w:divsChild>
                                                                <w:div w:id="2122845055">
                                                                  <w:marLeft w:val="0"/>
                                                                  <w:marRight w:val="0"/>
                                                                  <w:marTop w:val="0"/>
                                                                  <w:marBottom w:val="0"/>
                                                                  <w:divBdr>
                                                                    <w:top w:val="none" w:sz="0" w:space="0" w:color="auto"/>
                                                                    <w:left w:val="none" w:sz="0" w:space="0" w:color="auto"/>
                                                                    <w:bottom w:val="none" w:sz="0" w:space="0" w:color="auto"/>
                                                                    <w:right w:val="none" w:sz="0" w:space="0" w:color="auto"/>
                                                                  </w:divBdr>
                                                                  <w:divsChild>
                                                                    <w:div w:id="871500273">
                                                                      <w:marLeft w:val="0"/>
                                                                      <w:marRight w:val="0"/>
                                                                      <w:marTop w:val="0"/>
                                                                      <w:marBottom w:val="0"/>
                                                                      <w:divBdr>
                                                                        <w:top w:val="none" w:sz="0" w:space="0" w:color="auto"/>
                                                                        <w:left w:val="none" w:sz="0" w:space="0" w:color="auto"/>
                                                                        <w:bottom w:val="none" w:sz="0" w:space="0" w:color="auto"/>
                                                                        <w:right w:val="none" w:sz="0" w:space="0" w:color="auto"/>
                                                                      </w:divBdr>
                                                                      <w:divsChild>
                                                                        <w:div w:id="613943461">
                                                                          <w:marLeft w:val="0"/>
                                                                          <w:marRight w:val="0"/>
                                                                          <w:marTop w:val="0"/>
                                                                          <w:marBottom w:val="0"/>
                                                                          <w:divBdr>
                                                                            <w:top w:val="none" w:sz="0" w:space="0" w:color="auto"/>
                                                                            <w:left w:val="none" w:sz="0" w:space="0" w:color="auto"/>
                                                                            <w:bottom w:val="none" w:sz="0" w:space="0" w:color="auto"/>
                                                                            <w:right w:val="none" w:sz="0" w:space="0" w:color="auto"/>
                                                                          </w:divBdr>
                                                                          <w:divsChild>
                                                                            <w:div w:id="89745920">
                                                                              <w:marLeft w:val="0"/>
                                                                              <w:marRight w:val="0"/>
                                                                              <w:marTop w:val="0"/>
                                                                              <w:marBottom w:val="0"/>
                                                                              <w:divBdr>
                                                                                <w:top w:val="none" w:sz="0" w:space="0" w:color="auto"/>
                                                                                <w:left w:val="none" w:sz="0" w:space="0" w:color="auto"/>
                                                                                <w:bottom w:val="none" w:sz="0" w:space="0" w:color="auto"/>
                                                                                <w:right w:val="none" w:sz="0" w:space="0" w:color="auto"/>
                                                                              </w:divBdr>
                                                                              <w:divsChild>
                                                                                <w:div w:id="704522016">
                                                                                  <w:marLeft w:val="0"/>
                                                                                  <w:marRight w:val="0"/>
                                                                                  <w:marTop w:val="0"/>
                                                                                  <w:marBottom w:val="0"/>
                                                                                  <w:divBdr>
                                                                                    <w:top w:val="none" w:sz="0" w:space="0" w:color="auto"/>
                                                                                    <w:left w:val="none" w:sz="0" w:space="0" w:color="auto"/>
                                                                                    <w:bottom w:val="none" w:sz="0" w:space="0" w:color="auto"/>
                                                                                    <w:right w:val="none" w:sz="0" w:space="0" w:color="auto"/>
                                                                                  </w:divBdr>
                                                                                  <w:divsChild>
                                                                                    <w:div w:id="202980377">
                                                                                      <w:marLeft w:val="0"/>
                                                                                      <w:marRight w:val="0"/>
                                                                                      <w:marTop w:val="0"/>
                                                                                      <w:marBottom w:val="0"/>
                                                                                      <w:divBdr>
                                                                                        <w:top w:val="none" w:sz="0" w:space="0" w:color="auto"/>
                                                                                        <w:left w:val="none" w:sz="0" w:space="0" w:color="auto"/>
                                                                                        <w:bottom w:val="none" w:sz="0" w:space="0" w:color="auto"/>
                                                                                        <w:right w:val="none" w:sz="0" w:space="0" w:color="auto"/>
                                                                                      </w:divBdr>
                                                                                      <w:divsChild>
                                                                                        <w:div w:id="1961454887">
                                                                                          <w:marLeft w:val="0"/>
                                                                                          <w:marRight w:val="0"/>
                                                                                          <w:marTop w:val="0"/>
                                                                                          <w:marBottom w:val="0"/>
                                                                                          <w:divBdr>
                                                                                            <w:top w:val="none" w:sz="0" w:space="0" w:color="auto"/>
                                                                                            <w:left w:val="none" w:sz="0" w:space="0" w:color="auto"/>
                                                                                            <w:bottom w:val="none" w:sz="0" w:space="0" w:color="auto"/>
                                                                                            <w:right w:val="none" w:sz="0" w:space="0" w:color="auto"/>
                                                                                          </w:divBdr>
                                                                                          <w:divsChild>
                                                                                            <w:div w:id="783578250">
                                                                                              <w:marLeft w:val="0"/>
                                                                                              <w:marRight w:val="0"/>
                                                                                              <w:marTop w:val="0"/>
                                                                                              <w:marBottom w:val="0"/>
                                                                                              <w:divBdr>
                                                                                                <w:top w:val="none" w:sz="0" w:space="0" w:color="auto"/>
                                                                                                <w:left w:val="none" w:sz="0" w:space="0" w:color="auto"/>
                                                                                                <w:bottom w:val="none" w:sz="0" w:space="0" w:color="auto"/>
                                                                                                <w:right w:val="none" w:sz="0" w:space="0" w:color="auto"/>
                                                                                              </w:divBdr>
                                                                                              <w:divsChild>
                                                                                                <w:div w:id="1439957133">
                                                                                                  <w:marLeft w:val="0"/>
                                                                                                  <w:marRight w:val="0"/>
                                                                                                  <w:marTop w:val="0"/>
                                                                                                  <w:marBottom w:val="0"/>
                                                                                                  <w:divBdr>
                                                                                                    <w:top w:val="none" w:sz="0" w:space="0" w:color="auto"/>
                                                                                                    <w:left w:val="none" w:sz="0" w:space="0" w:color="auto"/>
                                                                                                    <w:bottom w:val="none" w:sz="0" w:space="0" w:color="auto"/>
                                                                                                    <w:right w:val="none" w:sz="0" w:space="0" w:color="auto"/>
                                                                                                  </w:divBdr>
                                                                                                  <w:divsChild>
                                                                                                    <w:div w:id="953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36153578">
      <w:bodyDiv w:val="1"/>
      <w:marLeft w:val="0"/>
      <w:marRight w:val="0"/>
      <w:marTop w:val="0"/>
      <w:marBottom w:val="0"/>
      <w:divBdr>
        <w:top w:val="none" w:sz="0" w:space="0" w:color="auto"/>
        <w:left w:val="none" w:sz="0" w:space="0" w:color="auto"/>
        <w:bottom w:val="none" w:sz="0" w:space="0" w:color="auto"/>
        <w:right w:val="none" w:sz="0" w:space="0" w:color="auto"/>
      </w:divBdr>
    </w:div>
    <w:div w:id="1046830704">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88562577">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3878360">
      <w:bodyDiv w:val="1"/>
      <w:marLeft w:val="0"/>
      <w:marRight w:val="0"/>
      <w:marTop w:val="0"/>
      <w:marBottom w:val="0"/>
      <w:divBdr>
        <w:top w:val="none" w:sz="0" w:space="0" w:color="auto"/>
        <w:left w:val="none" w:sz="0" w:space="0" w:color="auto"/>
        <w:bottom w:val="none" w:sz="0" w:space="0" w:color="auto"/>
        <w:right w:val="none" w:sz="0" w:space="0" w:color="auto"/>
      </w:divBdr>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2249">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17484729">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54333213">
      <w:bodyDiv w:val="1"/>
      <w:marLeft w:val="0"/>
      <w:marRight w:val="0"/>
      <w:marTop w:val="0"/>
      <w:marBottom w:val="0"/>
      <w:divBdr>
        <w:top w:val="none" w:sz="0" w:space="0" w:color="auto"/>
        <w:left w:val="none" w:sz="0" w:space="0" w:color="auto"/>
        <w:bottom w:val="none" w:sz="0" w:space="0" w:color="auto"/>
        <w:right w:val="none" w:sz="0" w:space="0" w:color="auto"/>
      </w:divBdr>
      <w:divsChild>
        <w:div w:id="1024938729">
          <w:marLeft w:val="907"/>
          <w:marRight w:val="0"/>
          <w:marTop w:val="120"/>
          <w:marBottom w:val="0"/>
          <w:divBdr>
            <w:top w:val="none" w:sz="0" w:space="0" w:color="auto"/>
            <w:left w:val="none" w:sz="0" w:space="0" w:color="auto"/>
            <w:bottom w:val="none" w:sz="0" w:space="0" w:color="auto"/>
            <w:right w:val="none" w:sz="0" w:space="0" w:color="auto"/>
          </w:divBdr>
        </w:div>
        <w:div w:id="2137287447">
          <w:marLeft w:val="907"/>
          <w:marRight w:val="0"/>
          <w:marTop w:val="120"/>
          <w:marBottom w:val="0"/>
          <w:divBdr>
            <w:top w:val="none" w:sz="0" w:space="0" w:color="auto"/>
            <w:left w:val="none" w:sz="0" w:space="0" w:color="auto"/>
            <w:bottom w:val="none" w:sz="0" w:space="0" w:color="auto"/>
            <w:right w:val="none" w:sz="0" w:space="0" w:color="auto"/>
          </w:divBdr>
        </w:div>
        <w:div w:id="629944471">
          <w:marLeft w:val="907"/>
          <w:marRight w:val="0"/>
          <w:marTop w:val="120"/>
          <w:marBottom w:val="0"/>
          <w:divBdr>
            <w:top w:val="none" w:sz="0" w:space="0" w:color="auto"/>
            <w:left w:val="none" w:sz="0" w:space="0" w:color="auto"/>
            <w:bottom w:val="none" w:sz="0" w:space="0" w:color="auto"/>
            <w:right w:val="none" w:sz="0" w:space="0" w:color="auto"/>
          </w:divBdr>
        </w:div>
        <w:div w:id="277152550">
          <w:marLeft w:val="907"/>
          <w:marRight w:val="0"/>
          <w:marTop w:val="120"/>
          <w:marBottom w:val="0"/>
          <w:divBdr>
            <w:top w:val="none" w:sz="0" w:space="0" w:color="auto"/>
            <w:left w:val="none" w:sz="0" w:space="0" w:color="auto"/>
            <w:bottom w:val="none" w:sz="0" w:space="0" w:color="auto"/>
            <w:right w:val="none" w:sz="0" w:space="0" w:color="auto"/>
          </w:divBdr>
        </w:div>
        <w:div w:id="1395545410">
          <w:marLeft w:val="907"/>
          <w:marRight w:val="0"/>
          <w:marTop w:val="120"/>
          <w:marBottom w:val="0"/>
          <w:divBdr>
            <w:top w:val="none" w:sz="0" w:space="0" w:color="auto"/>
            <w:left w:val="none" w:sz="0" w:space="0" w:color="auto"/>
            <w:bottom w:val="none" w:sz="0" w:space="0" w:color="auto"/>
            <w:right w:val="none" w:sz="0" w:space="0" w:color="auto"/>
          </w:divBdr>
        </w:div>
        <w:div w:id="336540715">
          <w:marLeft w:val="907"/>
          <w:marRight w:val="0"/>
          <w:marTop w:val="120"/>
          <w:marBottom w:val="0"/>
          <w:divBdr>
            <w:top w:val="none" w:sz="0" w:space="0" w:color="auto"/>
            <w:left w:val="none" w:sz="0" w:space="0" w:color="auto"/>
            <w:bottom w:val="none" w:sz="0" w:space="0" w:color="auto"/>
            <w:right w:val="none" w:sz="0" w:space="0" w:color="auto"/>
          </w:divBdr>
        </w:div>
        <w:div w:id="72048372">
          <w:marLeft w:val="907"/>
          <w:marRight w:val="0"/>
          <w:marTop w:val="120"/>
          <w:marBottom w:val="0"/>
          <w:divBdr>
            <w:top w:val="none" w:sz="0" w:space="0" w:color="auto"/>
            <w:left w:val="none" w:sz="0" w:space="0" w:color="auto"/>
            <w:bottom w:val="none" w:sz="0" w:space="0" w:color="auto"/>
            <w:right w:val="none" w:sz="0" w:space="0" w:color="auto"/>
          </w:divBdr>
        </w:div>
        <w:div w:id="1767535745">
          <w:marLeft w:val="907"/>
          <w:marRight w:val="0"/>
          <w:marTop w:val="120"/>
          <w:marBottom w:val="0"/>
          <w:divBdr>
            <w:top w:val="none" w:sz="0" w:space="0" w:color="auto"/>
            <w:left w:val="none" w:sz="0" w:space="0" w:color="auto"/>
            <w:bottom w:val="none" w:sz="0" w:space="0" w:color="auto"/>
            <w:right w:val="none" w:sz="0" w:space="0" w:color="auto"/>
          </w:divBdr>
        </w:div>
        <w:div w:id="1079598749">
          <w:marLeft w:val="907"/>
          <w:marRight w:val="0"/>
          <w:marTop w:val="120"/>
          <w:marBottom w:val="0"/>
          <w:divBdr>
            <w:top w:val="none" w:sz="0" w:space="0" w:color="auto"/>
            <w:left w:val="none" w:sz="0" w:space="0" w:color="auto"/>
            <w:bottom w:val="none" w:sz="0" w:space="0" w:color="auto"/>
            <w:right w:val="none" w:sz="0" w:space="0" w:color="auto"/>
          </w:divBdr>
        </w:div>
      </w:divsChild>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74209764">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3824698">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zapoznaj-sie-z-prawem-i-dokumentami" TargetMode="External"/><Relationship Id="rId26" Type="http://schemas.openxmlformats.org/officeDocument/2006/relationships/hyperlink" Target="http://www.rpo.pomorskie.eu/" TargetMode="External"/><Relationship Id="rId39" Type="http://schemas.openxmlformats.org/officeDocument/2006/relationships/hyperlink" Target="http://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http://www.rpo.pomorskie.e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ciop.pl/CIOPPortalWAR/appmanager/ciop/pl?_nfpb=true&amp;_pageLabel=P203223601332862477814"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www.rpo.pomorskie.eu/"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iop.pl" TargetMode="External"/><Relationship Id="rId23" Type="http://schemas.openxmlformats.org/officeDocument/2006/relationships/hyperlink" Target="mailto:op5.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http://www.rpo.pomorskie.eu/"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s://www.funduszeeuropejskie.gov.pl/"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6" Type="http://schemas.openxmlformats.org/officeDocument/2006/relationships/hyperlink" Target="http://www.rpo.pomorskie.eu/" TargetMode="External"/><Relationship Id="rId5" Type="http://schemas.openxmlformats.org/officeDocument/2006/relationships/hyperlink" Target="http://www.ecb.europa.eu/stats/policy_and_exchange_rates/euro_reference_exchange_rates/html/eurofxref-graph-pln.en.htm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E6CF-5516-458A-B323-0A0E4F8AE081}">
  <ds:schemaRefs>
    <ds:schemaRef ds:uri="http://schemas.openxmlformats.org/officeDocument/2006/bibliography"/>
  </ds:schemaRefs>
</ds:datastoreItem>
</file>

<file path=customXml/itemProps2.xml><?xml version="1.0" encoding="utf-8"?>
<ds:datastoreItem xmlns:ds="http://schemas.openxmlformats.org/officeDocument/2006/customXml" ds:itemID="{9A3FE587-6EFF-4A6F-ACF8-08839CA10A32}">
  <ds:schemaRefs>
    <ds:schemaRef ds:uri="http://schemas.openxmlformats.org/officeDocument/2006/bibliography"/>
  </ds:schemaRefs>
</ds:datastoreItem>
</file>

<file path=customXml/itemProps3.xml><?xml version="1.0" encoding="utf-8"?>
<ds:datastoreItem xmlns:ds="http://schemas.openxmlformats.org/officeDocument/2006/customXml" ds:itemID="{89F3036D-7CF5-4B89-A614-52E3D92C7EC4}">
  <ds:schemaRefs>
    <ds:schemaRef ds:uri="http://schemas.openxmlformats.org/officeDocument/2006/bibliography"/>
  </ds:schemaRefs>
</ds:datastoreItem>
</file>

<file path=customXml/itemProps4.xml><?xml version="1.0" encoding="utf-8"?>
<ds:datastoreItem xmlns:ds="http://schemas.openxmlformats.org/officeDocument/2006/customXml" ds:itemID="{7921C992-4734-4C10-9C5F-AE0F2D9956C7}">
  <ds:schemaRefs>
    <ds:schemaRef ds:uri="http://schemas.openxmlformats.org/officeDocument/2006/bibliography"/>
  </ds:schemaRefs>
</ds:datastoreItem>
</file>

<file path=customXml/itemProps5.xml><?xml version="1.0" encoding="utf-8"?>
<ds:datastoreItem xmlns:ds="http://schemas.openxmlformats.org/officeDocument/2006/customXml" ds:itemID="{A780880C-F9ED-4E1D-BD0E-3F700969EDE3}">
  <ds:schemaRefs>
    <ds:schemaRef ds:uri="http://schemas.openxmlformats.org/officeDocument/2006/bibliography"/>
  </ds:schemaRefs>
</ds:datastoreItem>
</file>

<file path=customXml/itemProps6.xml><?xml version="1.0" encoding="utf-8"?>
<ds:datastoreItem xmlns:ds="http://schemas.openxmlformats.org/officeDocument/2006/customXml" ds:itemID="{13A1FDE6-E958-49B5-9DDA-4D465938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16777</Words>
  <Characters>100662</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cp:lastModifiedBy>Mazur Aleksandra</cp:lastModifiedBy>
  <cp:revision>9</cp:revision>
  <cp:lastPrinted>2017-08-30T07:49:00Z</cp:lastPrinted>
  <dcterms:created xsi:type="dcterms:W3CDTF">2017-11-13T07:01:00Z</dcterms:created>
  <dcterms:modified xsi:type="dcterms:W3CDTF">2017-11-13T09:37:00Z</dcterms:modified>
</cp:coreProperties>
</file>